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B902B5" w14:textId="77777777" w:rsidR="00BB483B" w:rsidRDefault="00BB483B">
      <w:pPr>
        <w:jc w:val="center"/>
      </w:pPr>
    </w:p>
    <w:p w14:paraId="6AA97FBE" w14:textId="77777777" w:rsidR="00BB483B" w:rsidRDefault="00BB483B">
      <w:pPr>
        <w:jc w:val="center"/>
      </w:pPr>
    </w:p>
    <w:p w14:paraId="03967963" w14:textId="77777777" w:rsidR="00BB483B" w:rsidRDefault="00BB483B">
      <w:pPr>
        <w:jc w:val="center"/>
      </w:pPr>
    </w:p>
    <w:p w14:paraId="3EBB8AE1" w14:textId="77777777" w:rsidR="00BB483B" w:rsidRDefault="00BB483B">
      <w:pPr>
        <w:jc w:val="center"/>
      </w:pPr>
    </w:p>
    <w:p w14:paraId="3BCBB141" w14:textId="77777777" w:rsidR="00BB483B" w:rsidRDefault="00BB483B">
      <w:pPr>
        <w:jc w:val="center"/>
      </w:pPr>
    </w:p>
    <w:p w14:paraId="105BEA73" w14:textId="77777777" w:rsidR="00BB483B" w:rsidRDefault="00BB483B">
      <w:pPr>
        <w:jc w:val="center"/>
      </w:pPr>
    </w:p>
    <w:p w14:paraId="313DFD78" w14:textId="77777777" w:rsidR="00BB483B" w:rsidRDefault="00BB483B">
      <w:pPr>
        <w:jc w:val="center"/>
      </w:pPr>
    </w:p>
    <w:p w14:paraId="3231A735" w14:textId="77777777" w:rsidR="00BB483B" w:rsidRDefault="00BB483B">
      <w:pPr>
        <w:jc w:val="center"/>
      </w:pPr>
    </w:p>
    <w:p w14:paraId="2F07CAEC" w14:textId="57A6C9BD" w:rsidR="00BB483B" w:rsidRPr="00FD7FC6" w:rsidRDefault="009211A1" w:rsidP="009F715B">
      <w:pPr>
        <w:jc w:val="center"/>
        <w:rPr>
          <w:b/>
          <w:bCs/>
          <w:sz w:val="32"/>
          <w:szCs w:val="32"/>
        </w:rPr>
      </w:pPr>
      <w:r w:rsidRPr="00FD7FC6">
        <w:rPr>
          <w:rFonts w:hint="eastAsia"/>
          <w:b/>
          <w:bCs/>
          <w:sz w:val="32"/>
          <w:szCs w:val="32"/>
        </w:rPr>
        <w:t>团体标准编制说明</w:t>
      </w:r>
    </w:p>
    <w:p w14:paraId="052AA3EF" w14:textId="217135EF" w:rsidR="00BB483B" w:rsidRPr="00FD7FC6" w:rsidRDefault="00E94740" w:rsidP="00E94740">
      <w:pPr>
        <w:jc w:val="center"/>
        <w:rPr>
          <w:color w:val="000000" w:themeColor="text1"/>
        </w:rPr>
      </w:pPr>
      <w:r w:rsidRPr="00FD7FC6">
        <w:rPr>
          <w:rFonts w:hint="eastAsia"/>
          <w:color w:val="000000" w:themeColor="text1"/>
        </w:rPr>
        <w:t>（</w:t>
      </w:r>
      <w:r w:rsidR="009F715B" w:rsidRPr="00FD7FC6">
        <w:rPr>
          <w:rFonts w:hint="eastAsia"/>
          <w:color w:val="000000" w:themeColor="text1"/>
        </w:rPr>
        <w:t>征求意见稿</w:t>
      </w:r>
      <w:r w:rsidRPr="00FD7FC6">
        <w:rPr>
          <w:rFonts w:hint="eastAsia"/>
          <w:color w:val="000000" w:themeColor="text1"/>
        </w:rPr>
        <w:t>）</w:t>
      </w:r>
    </w:p>
    <w:p w14:paraId="4FDFC0C5" w14:textId="77777777" w:rsidR="00BB483B" w:rsidRPr="00FD7FC6" w:rsidRDefault="00BB483B"/>
    <w:p w14:paraId="55F32134" w14:textId="77777777" w:rsidR="00BB483B" w:rsidRPr="00FD7FC6" w:rsidRDefault="00BB483B"/>
    <w:p w14:paraId="6B4DA759" w14:textId="77777777" w:rsidR="00BB483B" w:rsidRPr="00FD7FC6" w:rsidRDefault="00BB483B"/>
    <w:p w14:paraId="1D19EAE9" w14:textId="77777777" w:rsidR="00BB483B" w:rsidRPr="00FD7FC6" w:rsidRDefault="00BB483B"/>
    <w:p w14:paraId="06559D94" w14:textId="77777777" w:rsidR="00BB483B" w:rsidRPr="00FD7FC6" w:rsidRDefault="00BB483B"/>
    <w:p w14:paraId="32E81B78" w14:textId="53E8A00E" w:rsidR="00BB483B" w:rsidRPr="00FD7FC6" w:rsidRDefault="00BB483B"/>
    <w:p w14:paraId="1E510AFC" w14:textId="77777777" w:rsidR="0041409D" w:rsidRPr="00FD7FC6" w:rsidRDefault="0041409D"/>
    <w:p w14:paraId="0D728E2F" w14:textId="24905FB0" w:rsidR="00BB483B" w:rsidRPr="00FD7FC6" w:rsidRDefault="00BB483B">
      <w:pPr>
        <w:jc w:val="center"/>
        <w:rPr>
          <w:szCs w:val="28"/>
        </w:rPr>
      </w:pPr>
    </w:p>
    <w:p w14:paraId="51B3BA01" w14:textId="76F394BF" w:rsidR="00BC524D" w:rsidRPr="00FD7FC6" w:rsidRDefault="00BC524D">
      <w:pPr>
        <w:jc w:val="center"/>
        <w:rPr>
          <w:szCs w:val="28"/>
        </w:rPr>
      </w:pPr>
    </w:p>
    <w:p w14:paraId="799E622A" w14:textId="77777777" w:rsidR="00BC524D" w:rsidRPr="00FD7FC6" w:rsidRDefault="00BC524D">
      <w:pPr>
        <w:jc w:val="center"/>
        <w:rPr>
          <w:szCs w:val="28"/>
        </w:rPr>
      </w:pPr>
    </w:p>
    <w:p w14:paraId="7EC54E67" w14:textId="2B259C0C" w:rsidR="00BB483B" w:rsidRPr="00FD7FC6" w:rsidRDefault="004A3F7D">
      <w:pPr>
        <w:jc w:val="center"/>
        <w:rPr>
          <w:b/>
          <w:bCs/>
          <w:szCs w:val="28"/>
        </w:rPr>
      </w:pPr>
      <w:r w:rsidRPr="00FD7FC6">
        <w:rPr>
          <w:rFonts w:hint="eastAsia"/>
          <w:b/>
          <w:bCs/>
          <w:szCs w:val="28"/>
        </w:rPr>
        <w:t>二零二</w:t>
      </w:r>
      <w:r w:rsidR="00783658" w:rsidRPr="00FD7FC6">
        <w:rPr>
          <w:rFonts w:hint="eastAsia"/>
          <w:b/>
          <w:bCs/>
          <w:szCs w:val="28"/>
        </w:rPr>
        <w:t>二</w:t>
      </w:r>
      <w:r w:rsidR="009211A1" w:rsidRPr="00FD7FC6">
        <w:rPr>
          <w:rFonts w:hint="eastAsia"/>
          <w:b/>
          <w:bCs/>
          <w:szCs w:val="28"/>
        </w:rPr>
        <w:t>年</w:t>
      </w:r>
      <w:r w:rsidR="001F7825" w:rsidRPr="00FD7FC6">
        <w:rPr>
          <w:rFonts w:hint="eastAsia"/>
          <w:b/>
          <w:bCs/>
          <w:szCs w:val="28"/>
        </w:rPr>
        <w:t>八</w:t>
      </w:r>
      <w:r w:rsidR="009211A1" w:rsidRPr="00FD7FC6">
        <w:rPr>
          <w:rFonts w:hint="eastAsia"/>
          <w:b/>
          <w:bCs/>
          <w:szCs w:val="28"/>
        </w:rPr>
        <w:t>月</w:t>
      </w:r>
    </w:p>
    <w:p w14:paraId="725DC17F" w14:textId="77777777" w:rsidR="00BB483B" w:rsidRPr="00FD7FC6" w:rsidRDefault="00BB483B">
      <w:pPr>
        <w:jc w:val="center"/>
        <w:rPr>
          <w:szCs w:val="28"/>
        </w:rPr>
        <w:sectPr w:rsidR="00BB483B" w:rsidRPr="00FD7FC6">
          <w:footerReference w:type="default" r:id="rId9"/>
          <w:pgSz w:w="11906" w:h="16838"/>
          <w:pgMar w:top="1440" w:right="1800" w:bottom="1440" w:left="1800" w:header="851" w:footer="992" w:gutter="0"/>
          <w:cols w:space="425"/>
          <w:docGrid w:type="lines" w:linePitch="312"/>
        </w:sectPr>
      </w:pPr>
    </w:p>
    <w:p w14:paraId="11D51D8D" w14:textId="0FF10F06" w:rsidR="00BB483B" w:rsidRPr="00FD7FC6" w:rsidRDefault="009211A1" w:rsidP="0041409D">
      <w:pPr>
        <w:pStyle w:val="af3"/>
      </w:pPr>
      <w:r w:rsidRPr="00FD7FC6">
        <w:rPr>
          <w:rFonts w:hint="eastAsia"/>
        </w:rPr>
        <w:lastRenderedPageBreak/>
        <w:t>团体标准编制说明</w:t>
      </w:r>
    </w:p>
    <w:p w14:paraId="63B27A0A" w14:textId="0B574819" w:rsidR="007616DE" w:rsidRPr="00FD7FC6" w:rsidRDefault="009211A1" w:rsidP="009F715B">
      <w:pPr>
        <w:pStyle w:val="af"/>
        <w:numPr>
          <w:ilvl w:val="0"/>
          <w:numId w:val="12"/>
        </w:numPr>
        <w:spacing w:before="312" w:after="312"/>
      </w:pPr>
      <w:r w:rsidRPr="00FD7FC6">
        <w:rPr>
          <w:rFonts w:hint="eastAsia"/>
        </w:rPr>
        <w:t>任务来源</w:t>
      </w:r>
    </w:p>
    <w:p w14:paraId="1533BC06" w14:textId="77777777" w:rsidR="00F345F1" w:rsidRPr="00FD7FC6" w:rsidRDefault="00F345F1" w:rsidP="009F715B">
      <w:pPr>
        <w:ind w:firstLineChars="200" w:firstLine="560"/>
      </w:pPr>
      <w:r w:rsidRPr="00FD7FC6">
        <w:rPr>
          <w:rFonts w:hint="eastAsia"/>
        </w:rPr>
        <w:t>我国厨电产业的发展进程与房地产行业的发展高度统一，随着</w:t>
      </w:r>
      <w:r w:rsidRPr="00FD7FC6">
        <w:rPr>
          <w:rFonts w:hint="eastAsia"/>
        </w:rPr>
        <w:t>2013</w:t>
      </w:r>
      <w:r w:rsidRPr="00FD7FC6">
        <w:rPr>
          <w:rFonts w:hint="eastAsia"/>
        </w:rPr>
        <w:t>年的产业升级的到来，产品高端化、节能环保、智能化方向发展成为了厨电产品的新风向，地产精装房作为厨电产品的重要市场，目前主要执行的是国家标准、行业标准等相关标准，尽管标准管理体系及技术指标要求相对完善，但由于其普适性需求，并没有针对集中采购用的地产行业、商业综合体这一细分的应用场景进行个性化定制，导致产品迭代缓慢，智能化、整体化的针对性需求无法得到满足。</w:t>
      </w:r>
    </w:p>
    <w:p w14:paraId="2D26BC5A" w14:textId="211FE522" w:rsidR="00F345F1" w:rsidRPr="00FD7FC6" w:rsidRDefault="00F345F1" w:rsidP="009F715B">
      <w:pPr>
        <w:ind w:firstLineChars="200" w:firstLine="560"/>
      </w:pPr>
      <w:r w:rsidRPr="00FD7FC6">
        <w:rPr>
          <w:rFonts w:hint="eastAsia"/>
        </w:rPr>
        <w:t>2020</w:t>
      </w:r>
      <w:r w:rsidRPr="00FD7FC6">
        <w:rPr>
          <w:rFonts w:hint="eastAsia"/>
        </w:rPr>
        <w:t>年中国五金制品协会与采筑完成了《全装修及类似用途家居五金</w:t>
      </w:r>
      <w:r w:rsidRPr="00FD7FC6">
        <w:rPr>
          <w:rFonts w:hint="eastAsia"/>
        </w:rPr>
        <w:t xml:space="preserve"> </w:t>
      </w:r>
      <w:r w:rsidRPr="00FD7FC6">
        <w:rPr>
          <w:rFonts w:hint="eastAsia"/>
        </w:rPr>
        <w:t>抽屉导轨》等五项家居五金关键部件的标准，且取得了不错的效果，该系列标准已经入选工信部</w:t>
      </w:r>
      <w:r w:rsidRPr="00FD7FC6">
        <w:rPr>
          <w:rFonts w:hint="eastAsia"/>
        </w:rPr>
        <w:t>2021</w:t>
      </w:r>
      <w:r w:rsidRPr="00FD7FC6">
        <w:rPr>
          <w:rFonts w:hint="eastAsia"/>
        </w:rPr>
        <w:t>年度百项团体标准应用示范项目名单。《集中采购及类似用途厨房电器质量技术要求</w:t>
      </w:r>
      <w:r w:rsidRPr="00FD7FC6">
        <w:rPr>
          <w:rFonts w:hint="eastAsia"/>
        </w:rPr>
        <w:t>-</w:t>
      </w:r>
      <w:r w:rsidRPr="00FD7FC6">
        <w:rPr>
          <w:rFonts w:hint="eastAsia"/>
        </w:rPr>
        <w:t>吸油烟机》的制订，通过更加科学合理化地提升关键技术指标，引入针对性更强的质量分级的要求，不仅可以完善现行的</w:t>
      </w:r>
      <w:r w:rsidR="000E655E" w:rsidRPr="00FD7FC6">
        <w:rPr>
          <w:rFonts w:hint="eastAsia"/>
        </w:rPr>
        <w:t>吸油烟机</w:t>
      </w:r>
      <w:r w:rsidRPr="00FD7FC6">
        <w:rPr>
          <w:rFonts w:hint="eastAsia"/>
        </w:rPr>
        <w:t>标准中地产精装房商业综合体的个性化需求，促进行业健康发展，还可以进一步满足消费者对品质生活的的追求和向往。标准通过标准的规范和引领，推动行业进行健康有序的良性竞争。</w:t>
      </w:r>
    </w:p>
    <w:p w14:paraId="2EB69A13" w14:textId="6326C407" w:rsidR="00305EBD" w:rsidRPr="00FD7FC6" w:rsidRDefault="009211A1" w:rsidP="009F715B">
      <w:pPr>
        <w:pStyle w:val="af"/>
        <w:numPr>
          <w:ilvl w:val="0"/>
          <w:numId w:val="12"/>
        </w:numPr>
        <w:spacing w:before="312" w:after="312"/>
      </w:pPr>
      <w:r w:rsidRPr="00FD7FC6">
        <w:rPr>
          <w:rFonts w:hint="eastAsia"/>
        </w:rPr>
        <w:t>本标准制定的目的和意义</w:t>
      </w:r>
    </w:p>
    <w:p w14:paraId="315D62DE" w14:textId="3A4611C4" w:rsidR="001F7825" w:rsidRPr="00FD7FC6" w:rsidRDefault="001F7825" w:rsidP="001F7825">
      <w:pPr>
        <w:ind w:firstLineChars="200" w:firstLine="560"/>
      </w:pPr>
      <w:r w:rsidRPr="00FD7FC6">
        <w:rPr>
          <w:rFonts w:hint="eastAsia"/>
        </w:rPr>
        <w:t>近年来，我国厨房电器产业随着城镇化进程的推进迅速发展，已成为全世界最大的生产制造国之一。房地产精装房、商业综合体作为最大的需求方</w:t>
      </w:r>
      <w:r w:rsidRPr="00FD7FC6">
        <w:rPr>
          <w:rFonts w:hint="eastAsia"/>
        </w:rPr>
        <w:lastRenderedPageBreak/>
        <w:t>之一，已经成为厨房电器最稳定的增长点</w:t>
      </w:r>
      <w:r w:rsidR="009F715B" w:rsidRPr="00FD7FC6">
        <w:rPr>
          <w:rFonts w:hint="eastAsia"/>
        </w:rPr>
        <w:t>，</w:t>
      </w:r>
      <w:r w:rsidRPr="00FD7FC6">
        <w:rPr>
          <w:rFonts w:hint="eastAsia"/>
        </w:rPr>
        <w:t>随着移动互联网、智能家居技术的不断提升，总体上看，因无个性化标准规范，仍然存在着质量良莠不齐、价格战时有发生的情况。</w:t>
      </w:r>
    </w:p>
    <w:p w14:paraId="234AB4B4" w14:textId="1A84D640" w:rsidR="001F7825" w:rsidRPr="00FD7FC6" w:rsidRDefault="001F7825" w:rsidP="001F7825">
      <w:pPr>
        <w:ind w:firstLineChars="200" w:firstLine="560"/>
      </w:pPr>
      <w:r w:rsidRPr="00FD7FC6">
        <w:rPr>
          <w:rFonts w:hint="eastAsia"/>
        </w:rPr>
        <w:t>制定此项标准，通过技术指标的提升与引入更加科学、合理、针对性更强的各项技术要求及指标，一方面可以完善现行</w:t>
      </w:r>
      <w:r w:rsidR="000E655E" w:rsidRPr="00FD7FC6">
        <w:rPr>
          <w:rFonts w:hint="eastAsia"/>
        </w:rPr>
        <w:t>吸油烟机</w:t>
      </w:r>
      <w:r w:rsidRPr="00FD7FC6">
        <w:rPr>
          <w:rFonts w:hint="eastAsia"/>
        </w:rPr>
        <w:t>标准体系中地产精装房、商业中合体的个性化需求，促进行业健康发展；另一方面更好的为市场、消费者服务，提供优质的保障；第三方面可以通过团体标准的规范与引导，推动厨电行业进行健康、有序的竞争，进一步推动产业升级，增强行业竞争力，产生更多的社会和经济效益。</w:t>
      </w:r>
    </w:p>
    <w:p w14:paraId="7C55F384" w14:textId="77777777" w:rsidR="00BB483B" w:rsidRPr="00FD7FC6" w:rsidRDefault="009211A1" w:rsidP="0041409D">
      <w:pPr>
        <w:pStyle w:val="af"/>
        <w:spacing w:before="312" w:after="312"/>
      </w:pPr>
      <w:r w:rsidRPr="00FD7FC6">
        <w:rPr>
          <w:rFonts w:hint="eastAsia"/>
        </w:rPr>
        <w:t>三、标准编制的原则和主要内容的确定</w:t>
      </w:r>
    </w:p>
    <w:p w14:paraId="086BFA7B" w14:textId="4C87F5CB" w:rsidR="00BB483B" w:rsidRPr="00FD7FC6" w:rsidRDefault="00B83881" w:rsidP="00ED58CF">
      <w:pPr>
        <w:spacing w:beforeLines="100" w:before="312" w:line="360" w:lineRule="auto"/>
        <w:jc w:val="left"/>
        <w:rPr>
          <w:rFonts w:ascii="宋体" w:eastAsia="宋体" w:hAnsi="宋体"/>
          <w:b/>
          <w:bCs/>
          <w:szCs w:val="28"/>
        </w:rPr>
      </w:pPr>
      <w:r w:rsidRPr="00FD7FC6">
        <w:rPr>
          <w:rFonts w:ascii="宋体" w:eastAsia="宋体" w:hAnsi="宋体" w:hint="eastAsia"/>
          <w:b/>
          <w:bCs/>
          <w:szCs w:val="28"/>
        </w:rPr>
        <w:t>（</w:t>
      </w:r>
      <w:r w:rsidR="009211A1" w:rsidRPr="00FD7FC6">
        <w:rPr>
          <w:rFonts w:ascii="宋体" w:eastAsia="宋体" w:hAnsi="宋体" w:hint="eastAsia"/>
          <w:b/>
          <w:bCs/>
          <w:szCs w:val="28"/>
        </w:rPr>
        <w:t>一）标准的编制原则：</w:t>
      </w:r>
    </w:p>
    <w:p w14:paraId="16ED47F0" w14:textId="47BF4F20" w:rsidR="000F1EBD" w:rsidRPr="00FD7FC6" w:rsidRDefault="000F1EBD" w:rsidP="00163B0E">
      <w:pPr>
        <w:spacing w:line="360" w:lineRule="auto"/>
        <w:ind w:firstLineChars="200" w:firstLine="560"/>
        <w:jc w:val="left"/>
        <w:rPr>
          <w:rFonts w:ascii="宋体" w:eastAsia="宋体" w:hAnsi="宋体"/>
          <w:bCs/>
          <w:szCs w:val="28"/>
        </w:rPr>
      </w:pPr>
      <w:r w:rsidRPr="00FD7FC6">
        <w:rPr>
          <w:rFonts w:ascii="宋体" w:eastAsia="宋体" w:hAnsi="宋体" w:hint="eastAsia"/>
          <w:bCs/>
          <w:szCs w:val="28"/>
        </w:rPr>
        <w:t>本标准的编制从国家和行业的角度出发，</w:t>
      </w:r>
      <w:r w:rsidR="00E37C2E" w:rsidRPr="00FD7FC6">
        <w:rPr>
          <w:rFonts w:ascii="宋体" w:eastAsia="宋体" w:hAnsi="宋体" w:hint="eastAsia"/>
          <w:bCs/>
          <w:szCs w:val="28"/>
        </w:rPr>
        <w:t>目的是为了筛选出</w:t>
      </w:r>
      <w:r w:rsidR="00F345F1" w:rsidRPr="00FD7FC6">
        <w:rPr>
          <w:rFonts w:ascii="宋体" w:eastAsia="宋体" w:hAnsi="宋体" w:hint="eastAsia"/>
          <w:bCs/>
          <w:szCs w:val="28"/>
        </w:rPr>
        <w:t>集中采购</w:t>
      </w:r>
      <w:r w:rsidR="00E37C2E" w:rsidRPr="00FD7FC6">
        <w:rPr>
          <w:rFonts w:ascii="宋体" w:eastAsia="宋体" w:hAnsi="宋体" w:hint="eastAsia"/>
          <w:bCs/>
          <w:szCs w:val="28"/>
        </w:rPr>
        <w:t>行业中最为优秀的产品，</w:t>
      </w:r>
      <w:r w:rsidR="00F345F1" w:rsidRPr="00FD7FC6">
        <w:rPr>
          <w:rFonts w:hint="eastAsia"/>
        </w:rPr>
        <w:t>完善现行的厨房电器标准中地产精装房商业综合体的个性化需求，促进行业健康发展</w:t>
      </w:r>
      <w:r w:rsidR="004B56DF" w:rsidRPr="00FD7FC6">
        <w:rPr>
          <w:rFonts w:ascii="宋体" w:eastAsia="宋体" w:hAnsi="宋体" w:hint="eastAsia"/>
          <w:bCs/>
          <w:szCs w:val="28"/>
        </w:rPr>
        <w:t>。本标准的编写结构和内容编排等方面依据GB/T 1.1-20</w:t>
      </w:r>
      <w:r w:rsidR="004B56DF" w:rsidRPr="00FD7FC6">
        <w:rPr>
          <w:rFonts w:ascii="宋体" w:eastAsia="宋体" w:hAnsi="宋体"/>
          <w:bCs/>
          <w:szCs w:val="28"/>
        </w:rPr>
        <w:t>20</w:t>
      </w:r>
      <w:r w:rsidR="004B56DF" w:rsidRPr="00FD7FC6">
        <w:rPr>
          <w:rFonts w:ascii="宋体" w:eastAsia="宋体" w:hAnsi="宋体" w:hint="eastAsia"/>
          <w:bCs/>
          <w:szCs w:val="28"/>
        </w:rPr>
        <w:t>《标准化工作导则 第1部分：标准化文件的结构和起草规则》系列标准的要求；本标准在充分考虑到我国国情的基础上，积极参考国内、国外先进标准，在确定本标准主要指标时，综合考虑</w:t>
      </w:r>
      <w:r w:rsidR="009E4BBC" w:rsidRPr="00FD7FC6">
        <w:rPr>
          <w:rFonts w:ascii="宋体" w:eastAsia="宋体" w:hAnsi="宋体" w:hint="eastAsia"/>
          <w:bCs/>
          <w:szCs w:val="28"/>
        </w:rPr>
        <w:t>行业目前的技术情况</w:t>
      </w:r>
      <w:r w:rsidR="004B56DF" w:rsidRPr="00FD7FC6">
        <w:rPr>
          <w:rFonts w:ascii="宋体" w:eastAsia="宋体" w:hAnsi="宋体" w:hint="eastAsia"/>
          <w:bCs/>
          <w:szCs w:val="28"/>
        </w:rPr>
        <w:t>和消费者的利益，</w:t>
      </w:r>
      <w:r w:rsidR="0069643E" w:rsidRPr="00FD7FC6">
        <w:rPr>
          <w:rFonts w:ascii="宋体" w:eastAsia="宋体" w:hAnsi="宋体" w:hint="eastAsia"/>
          <w:bCs/>
          <w:szCs w:val="28"/>
        </w:rPr>
        <w:t>让优秀的</w:t>
      </w:r>
      <w:r w:rsidR="008B7045" w:rsidRPr="00FD7FC6">
        <w:rPr>
          <w:rFonts w:ascii="宋体" w:eastAsia="宋体" w:hAnsi="宋体" w:hint="eastAsia"/>
          <w:bCs/>
          <w:szCs w:val="28"/>
        </w:rPr>
        <w:t>吸油烟机</w:t>
      </w:r>
      <w:r w:rsidR="0069643E" w:rsidRPr="00FD7FC6">
        <w:rPr>
          <w:rFonts w:ascii="宋体" w:eastAsia="宋体" w:hAnsi="宋体" w:hint="eastAsia"/>
          <w:bCs/>
          <w:szCs w:val="28"/>
        </w:rPr>
        <w:t>产品能够更大程度的受到消费者的青睐。</w:t>
      </w:r>
    </w:p>
    <w:p w14:paraId="2A18B94F" w14:textId="5724CEDB" w:rsidR="00BB483B" w:rsidRPr="00FD7FC6" w:rsidRDefault="0041409D" w:rsidP="00ED58CF">
      <w:pPr>
        <w:spacing w:beforeLines="100" w:before="312" w:line="360" w:lineRule="auto"/>
        <w:jc w:val="left"/>
        <w:rPr>
          <w:rFonts w:asciiTheme="majorEastAsia" w:eastAsiaTheme="majorEastAsia" w:hAnsiTheme="majorEastAsia"/>
          <w:b/>
          <w:bCs/>
          <w:szCs w:val="28"/>
        </w:rPr>
      </w:pPr>
      <w:r w:rsidRPr="00FD7FC6">
        <w:rPr>
          <w:rFonts w:asciiTheme="majorEastAsia" w:eastAsiaTheme="majorEastAsia" w:hAnsiTheme="majorEastAsia" w:hint="eastAsia"/>
          <w:b/>
          <w:bCs/>
          <w:szCs w:val="28"/>
        </w:rPr>
        <w:t>（</w:t>
      </w:r>
      <w:r w:rsidR="009211A1" w:rsidRPr="00FD7FC6">
        <w:rPr>
          <w:rFonts w:asciiTheme="majorEastAsia" w:eastAsiaTheme="majorEastAsia" w:hAnsiTheme="majorEastAsia" w:hint="eastAsia"/>
          <w:b/>
          <w:bCs/>
          <w:szCs w:val="28"/>
        </w:rPr>
        <w:t>二）主要内容的确定</w:t>
      </w:r>
    </w:p>
    <w:p w14:paraId="45BF77DE" w14:textId="57C5285F" w:rsidR="0041409D" w:rsidRPr="00FD7FC6" w:rsidRDefault="009211A1" w:rsidP="004A3FA7">
      <w:pPr>
        <w:ind w:firstLineChars="200" w:firstLine="560"/>
        <w:rPr>
          <w:rFonts w:ascii="宋体" w:eastAsia="宋体" w:hAnsi="宋体"/>
        </w:rPr>
      </w:pPr>
      <w:r w:rsidRPr="00FD7FC6">
        <w:rPr>
          <w:rFonts w:ascii="宋体" w:eastAsia="宋体" w:hAnsi="宋体" w:hint="eastAsia"/>
        </w:rPr>
        <w:t>1、范围</w:t>
      </w:r>
    </w:p>
    <w:p w14:paraId="4FA6C2E6" w14:textId="77777777" w:rsidR="005F0A08" w:rsidRPr="00FD7FC6" w:rsidRDefault="005F0A08" w:rsidP="005F0A08">
      <w:pPr>
        <w:pStyle w:val="af5"/>
        <w:spacing w:before="156" w:after="156"/>
        <w:ind w:left="0" w:firstLineChars="200" w:firstLine="560"/>
        <w:rPr>
          <w:rFonts w:ascii="宋体" w:eastAsia="宋体" w:hAnsi="宋体" w:cstheme="minorBidi"/>
          <w:kern w:val="2"/>
          <w:sz w:val="28"/>
          <w:szCs w:val="22"/>
        </w:rPr>
      </w:pPr>
      <w:r w:rsidRPr="00FD7FC6">
        <w:rPr>
          <w:rFonts w:ascii="宋体" w:eastAsia="宋体" w:hAnsi="宋体" w:cstheme="minorBidi" w:hint="eastAsia"/>
          <w:kern w:val="2"/>
          <w:sz w:val="28"/>
          <w:szCs w:val="22"/>
        </w:rPr>
        <w:lastRenderedPageBreak/>
        <w:t>本文件规定了集中采购及类似用途厨房电器的吸油烟机的术语和定义、产品分类、产品质量分级、产品要求、试验方法、检验规则、标志、包装、运输和贮存。</w:t>
      </w:r>
    </w:p>
    <w:p w14:paraId="4B8FC613" w14:textId="77777777" w:rsidR="005F0A08" w:rsidRPr="00FD7FC6" w:rsidRDefault="005F0A08" w:rsidP="005F0A08">
      <w:pPr>
        <w:pStyle w:val="af5"/>
        <w:spacing w:before="156" w:after="156"/>
        <w:ind w:left="0" w:firstLineChars="200" w:firstLine="560"/>
        <w:rPr>
          <w:rFonts w:ascii="宋体" w:eastAsia="宋体" w:hAnsi="宋体" w:cstheme="minorBidi"/>
          <w:kern w:val="2"/>
          <w:sz w:val="28"/>
          <w:szCs w:val="22"/>
        </w:rPr>
      </w:pPr>
      <w:r w:rsidRPr="00FD7FC6">
        <w:rPr>
          <w:rFonts w:ascii="宋体" w:eastAsia="宋体" w:hAnsi="宋体" w:cstheme="minorBidi" w:hint="eastAsia"/>
          <w:kern w:val="2"/>
          <w:sz w:val="28"/>
          <w:szCs w:val="22"/>
        </w:rPr>
        <w:t>本文件适用于集中采购及类似用途厨房电器的吸油烟机。</w:t>
      </w:r>
    </w:p>
    <w:p w14:paraId="28300A9A" w14:textId="3893C531" w:rsidR="0041409D" w:rsidRPr="00FD7FC6" w:rsidRDefault="002D675F" w:rsidP="001966BC">
      <w:pPr>
        <w:ind w:firstLineChars="152" w:firstLine="426"/>
      </w:pPr>
      <w:r w:rsidRPr="00FD7FC6">
        <w:rPr>
          <w:rFonts w:hint="eastAsia"/>
        </w:rPr>
        <w:t>2</w:t>
      </w:r>
      <w:r w:rsidRPr="00FD7FC6">
        <w:rPr>
          <w:rFonts w:hint="eastAsia"/>
        </w:rPr>
        <w:t>、</w:t>
      </w:r>
      <w:r w:rsidR="00831ECA" w:rsidRPr="00FD7FC6">
        <w:rPr>
          <w:rFonts w:hint="eastAsia"/>
        </w:rPr>
        <w:t>规范性引用文件</w:t>
      </w:r>
    </w:p>
    <w:p w14:paraId="3294D3FC"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GB/T 191  包装储运图示标志</w:t>
      </w:r>
    </w:p>
    <w:p w14:paraId="129541EB"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 xml:space="preserve">GB/T 2828.1  计数抽样检验程序 第1部分：按接收质量限(AQL)检索的逐批检验抽样计划    </w:t>
      </w:r>
    </w:p>
    <w:p w14:paraId="030E7FE9"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G</w:t>
      </w:r>
      <w:r w:rsidRPr="00FD7FC6">
        <w:rPr>
          <w:rFonts w:ascii="宋体" w:eastAsia="宋体" w:hAnsi="宋体" w:cstheme="minorBidi"/>
          <w:kern w:val="2"/>
          <w:sz w:val="28"/>
          <w:szCs w:val="22"/>
        </w:rPr>
        <w:t xml:space="preserve">B 4706.1  </w:t>
      </w:r>
      <w:r w:rsidRPr="00FD7FC6">
        <w:rPr>
          <w:rFonts w:ascii="宋体" w:eastAsia="宋体" w:hAnsi="宋体" w:cstheme="minorBidi" w:hint="eastAsia"/>
          <w:kern w:val="2"/>
          <w:sz w:val="28"/>
          <w:szCs w:val="22"/>
        </w:rPr>
        <w:t xml:space="preserve"> 家用和类似用途电器的安全 第一部分 通用要求</w:t>
      </w:r>
    </w:p>
    <w:p w14:paraId="5E4DAF36"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G</w:t>
      </w:r>
      <w:r w:rsidRPr="00FD7FC6">
        <w:rPr>
          <w:rFonts w:ascii="宋体" w:eastAsia="宋体" w:hAnsi="宋体" w:cstheme="minorBidi"/>
          <w:kern w:val="2"/>
          <w:sz w:val="28"/>
          <w:szCs w:val="22"/>
        </w:rPr>
        <w:t xml:space="preserve">B 4706.28  </w:t>
      </w:r>
      <w:r w:rsidRPr="00FD7FC6">
        <w:rPr>
          <w:rFonts w:ascii="宋体" w:eastAsia="宋体" w:hAnsi="宋体" w:cstheme="minorBidi" w:hint="eastAsia"/>
          <w:kern w:val="2"/>
          <w:sz w:val="28"/>
          <w:szCs w:val="22"/>
        </w:rPr>
        <w:t>家用和类似用途电器的安全 吸油烟机的特殊要求</w:t>
      </w:r>
    </w:p>
    <w:p w14:paraId="654792D8" w14:textId="77777777" w:rsidR="005F0A08" w:rsidRPr="00FD7FC6" w:rsidRDefault="005F0A08" w:rsidP="005F0A08">
      <w:pPr>
        <w:pStyle w:val="af0"/>
        <w:ind w:firstLineChars="150"/>
        <w:rPr>
          <w:rFonts w:hAnsi="宋体" w:cstheme="minorBidi"/>
          <w:kern w:val="2"/>
          <w:sz w:val="28"/>
          <w:szCs w:val="22"/>
        </w:rPr>
      </w:pPr>
      <w:r w:rsidRPr="00FD7FC6">
        <w:rPr>
          <w:rFonts w:hAnsi="宋体" w:cstheme="minorBidi" w:hint="eastAsia"/>
          <w:kern w:val="2"/>
          <w:sz w:val="28"/>
          <w:szCs w:val="22"/>
        </w:rPr>
        <w:t>GB 29539</w:t>
      </w:r>
      <w:r w:rsidRPr="00FD7FC6">
        <w:rPr>
          <w:rFonts w:hAnsi="宋体" w:cstheme="minorBidi"/>
          <w:kern w:val="2"/>
          <w:sz w:val="28"/>
          <w:szCs w:val="22"/>
        </w:rPr>
        <w:t xml:space="preserve">   </w:t>
      </w:r>
      <w:r w:rsidRPr="00FD7FC6">
        <w:rPr>
          <w:rFonts w:hAnsi="宋体" w:cstheme="minorBidi" w:hint="eastAsia"/>
          <w:kern w:val="2"/>
          <w:sz w:val="28"/>
          <w:szCs w:val="22"/>
        </w:rPr>
        <w:t xml:space="preserve"> 吸油烟机能效限定值及能效等级</w:t>
      </w:r>
    </w:p>
    <w:p w14:paraId="05D94C5A"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GB</w:t>
      </w:r>
      <w:r w:rsidRPr="00FD7FC6">
        <w:rPr>
          <w:rFonts w:ascii="宋体" w:eastAsia="宋体" w:hAnsi="宋体" w:cstheme="minorBidi"/>
          <w:kern w:val="2"/>
          <w:sz w:val="28"/>
          <w:szCs w:val="22"/>
        </w:rPr>
        <w:t>/T</w:t>
      </w:r>
      <w:r w:rsidRPr="00FD7FC6">
        <w:rPr>
          <w:rFonts w:ascii="宋体" w:eastAsia="宋体" w:hAnsi="宋体" w:cstheme="minorBidi" w:hint="eastAsia"/>
          <w:kern w:val="2"/>
          <w:sz w:val="28"/>
          <w:szCs w:val="22"/>
        </w:rPr>
        <w:t xml:space="preserve"> </w:t>
      </w:r>
      <w:r w:rsidRPr="00FD7FC6">
        <w:rPr>
          <w:rFonts w:ascii="宋体" w:eastAsia="宋体" w:hAnsi="宋体" w:cstheme="minorBidi"/>
          <w:kern w:val="2"/>
          <w:sz w:val="28"/>
          <w:szCs w:val="22"/>
        </w:rPr>
        <w:t>17713</w:t>
      </w:r>
      <w:r w:rsidRPr="00FD7FC6">
        <w:rPr>
          <w:rFonts w:ascii="宋体" w:eastAsia="宋体" w:hAnsi="宋体" w:cstheme="minorBidi" w:hint="eastAsia"/>
          <w:kern w:val="2"/>
          <w:sz w:val="28"/>
          <w:szCs w:val="22"/>
        </w:rPr>
        <w:t xml:space="preserve">　吸油烟机</w:t>
      </w:r>
    </w:p>
    <w:p w14:paraId="7C52D10A"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T</w:t>
      </w:r>
      <w:r w:rsidRPr="00FD7FC6">
        <w:rPr>
          <w:rFonts w:ascii="宋体" w:eastAsia="宋体" w:hAnsi="宋体" w:cstheme="minorBidi"/>
          <w:kern w:val="2"/>
          <w:sz w:val="28"/>
          <w:szCs w:val="22"/>
        </w:rPr>
        <w:t>/</w:t>
      </w:r>
      <w:r w:rsidRPr="00FD7FC6">
        <w:rPr>
          <w:rFonts w:ascii="宋体" w:eastAsia="宋体" w:hAnsi="宋体" w:cstheme="minorBidi" w:hint="eastAsia"/>
          <w:kern w:val="2"/>
          <w:sz w:val="28"/>
          <w:szCs w:val="22"/>
        </w:rPr>
        <w:t>CNHA 1025</w:t>
      </w:r>
      <w:r w:rsidRPr="00FD7FC6">
        <w:rPr>
          <w:rFonts w:ascii="宋体" w:eastAsia="宋体" w:hAnsi="宋体" w:cstheme="minorBidi"/>
          <w:kern w:val="2"/>
          <w:sz w:val="28"/>
          <w:szCs w:val="22"/>
        </w:rPr>
        <w:t xml:space="preserve"> </w:t>
      </w:r>
      <w:r w:rsidRPr="00FD7FC6">
        <w:rPr>
          <w:rFonts w:ascii="宋体" w:eastAsia="宋体" w:hAnsi="宋体" w:cstheme="minorBidi" w:hint="eastAsia"/>
          <w:kern w:val="2"/>
          <w:sz w:val="28"/>
          <w:szCs w:val="22"/>
        </w:rPr>
        <w:t xml:space="preserve"> 领跑者标准评价要求 吸油烟机</w:t>
      </w:r>
    </w:p>
    <w:p w14:paraId="102A5D41" w14:textId="77777777" w:rsidR="005F0A08" w:rsidRPr="00FD7FC6" w:rsidRDefault="005F0A08" w:rsidP="005F0A08">
      <w:pPr>
        <w:pStyle w:val="af5"/>
        <w:spacing w:before="156" w:after="156"/>
        <w:ind w:left="420"/>
        <w:rPr>
          <w:rFonts w:ascii="宋体" w:eastAsia="宋体" w:hAnsi="宋体" w:cstheme="minorBidi"/>
          <w:kern w:val="2"/>
          <w:sz w:val="28"/>
          <w:szCs w:val="22"/>
        </w:rPr>
      </w:pPr>
      <w:r w:rsidRPr="00FD7FC6">
        <w:rPr>
          <w:rFonts w:ascii="宋体" w:eastAsia="宋体" w:hAnsi="宋体" w:cstheme="minorBidi" w:hint="eastAsia"/>
          <w:kern w:val="2"/>
          <w:sz w:val="28"/>
          <w:szCs w:val="22"/>
        </w:rPr>
        <w:t>T/CNHA 10</w:t>
      </w:r>
      <w:r w:rsidRPr="00FD7FC6">
        <w:rPr>
          <w:rFonts w:ascii="宋体" w:eastAsia="宋体" w:hAnsi="宋体" w:cstheme="minorBidi"/>
          <w:kern w:val="2"/>
          <w:sz w:val="28"/>
          <w:szCs w:val="22"/>
        </w:rPr>
        <w:t>36  吸油烟机静音分级评价规范</w:t>
      </w:r>
    </w:p>
    <w:p w14:paraId="44483A64" w14:textId="77777777" w:rsidR="005F0A08" w:rsidRPr="00FD7FC6" w:rsidRDefault="005F0A08" w:rsidP="005E7442">
      <w:pPr>
        <w:pStyle w:val="af0"/>
        <w:ind w:firstLineChars="150"/>
        <w:rPr>
          <w:rFonts w:hAnsi="宋体" w:cstheme="minorBidi"/>
          <w:kern w:val="2"/>
          <w:sz w:val="28"/>
          <w:szCs w:val="22"/>
        </w:rPr>
      </w:pPr>
      <w:r w:rsidRPr="00FD7FC6">
        <w:rPr>
          <w:rFonts w:hAnsi="宋体" w:cstheme="minorBidi"/>
          <w:kern w:val="2"/>
          <w:sz w:val="28"/>
          <w:szCs w:val="22"/>
        </w:rPr>
        <w:t>XF/</w:t>
      </w:r>
      <w:r w:rsidRPr="00FD7FC6">
        <w:rPr>
          <w:rFonts w:hAnsi="宋体" w:cstheme="minorBidi" w:hint="eastAsia"/>
          <w:kern w:val="2"/>
          <w:sz w:val="28"/>
          <w:szCs w:val="22"/>
        </w:rPr>
        <w:t>T 798-2008 排油烟气防火止回阀</w:t>
      </w:r>
    </w:p>
    <w:p w14:paraId="1800C258" w14:textId="0D9FB672" w:rsidR="00831ECA" w:rsidRPr="00FD7FC6" w:rsidRDefault="00686A06" w:rsidP="001966BC">
      <w:pPr>
        <w:ind w:firstLineChars="152" w:firstLine="426"/>
      </w:pPr>
      <w:r w:rsidRPr="00FD7FC6">
        <w:rPr>
          <w:rFonts w:hint="eastAsia"/>
        </w:rPr>
        <w:t>3</w:t>
      </w:r>
      <w:r w:rsidRPr="00FD7FC6">
        <w:rPr>
          <w:rFonts w:hint="eastAsia"/>
        </w:rPr>
        <w:t>、术语和定义</w:t>
      </w:r>
    </w:p>
    <w:p w14:paraId="0E701ABE" w14:textId="73C7D6C9" w:rsidR="00223FEF" w:rsidRPr="00FD7FC6" w:rsidRDefault="0028620C" w:rsidP="0028620C">
      <w:pPr>
        <w:pStyle w:val="af0"/>
        <w:ind w:firstLineChars="150"/>
      </w:pPr>
      <w:r w:rsidRPr="00FD7FC6">
        <w:rPr>
          <w:rFonts w:hAnsi="宋体" w:cstheme="minorBidi" w:hint="eastAsia"/>
          <w:kern w:val="2"/>
          <w:sz w:val="28"/>
          <w:szCs w:val="22"/>
        </w:rPr>
        <w:t>GB</w:t>
      </w:r>
      <w:r w:rsidRPr="00FD7FC6">
        <w:rPr>
          <w:rFonts w:hAnsi="宋体" w:cstheme="minorBidi"/>
          <w:kern w:val="2"/>
          <w:sz w:val="28"/>
          <w:szCs w:val="22"/>
        </w:rPr>
        <w:t>/T</w:t>
      </w:r>
      <w:r w:rsidRPr="00FD7FC6">
        <w:rPr>
          <w:rFonts w:hAnsi="宋体" w:cstheme="minorBidi" w:hint="eastAsia"/>
          <w:kern w:val="2"/>
          <w:sz w:val="28"/>
          <w:szCs w:val="22"/>
        </w:rPr>
        <w:t xml:space="preserve"> </w:t>
      </w:r>
      <w:r w:rsidRPr="00FD7FC6">
        <w:rPr>
          <w:rFonts w:hAnsi="宋体" w:cstheme="minorBidi"/>
          <w:kern w:val="2"/>
          <w:sz w:val="28"/>
          <w:szCs w:val="22"/>
        </w:rPr>
        <w:t>17713</w:t>
      </w:r>
      <w:r w:rsidRPr="00FD7FC6">
        <w:rPr>
          <w:rFonts w:hAnsi="宋体" w:cstheme="minorBidi" w:hint="eastAsia"/>
          <w:kern w:val="2"/>
          <w:sz w:val="28"/>
          <w:szCs w:val="22"/>
        </w:rPr>
        <w:t>、</w:t>
      </w:r>
      <w:r w:rsidRPr="00FD7FC6">
        <w:rPr>
          <w:rFonts w:hAnsi="宋体" w:cstheme="minorBidi"/>
          <w:kern w:val="2"/>
          <w:sz w:val="28"/>
          <w:szCs w:val="22"/>
        </w:rPr>
        <w:t>XF/</w:t>
      </w:r>
      <w:r w:rsidRPr="00FD7FC6">
        <w:rPr>
          <w:rFonts w:hAnsi="宋体" w:cstheme="minorBidi" w:hint="eastAsia"/>
          <w:kern w:val="2"/>
          <w:sz w:val="28"/>
          <w:szCs w:val="22"/>
        </w:rPr>
        <w:t>T 798-2008、T/CNHA 10</w:t>
      </w:r>
      <w:r w:rsidRPr="00FD7FC6">
        <w:rPr>
          <w:rFonts w:hAnsi="宋体" w:cstheme="minorBidi"/>
          <w:kern w:val="2"/>
          <w:sz w:val="28"/>
          <w:szCs w:val="22"/>
        </w:rPr>
        <w:t>36</w:t>
      </w:r>
      <w:r w:rsidRPr="00FD7FC6">
        <w:rPr>
          <w:rFonts w:hAnsi="宋体" w:cstheme="minorBidi" w:hint="eastAsia"/>
          <w:kern w:val="2"/>
          <w:sz w:val="28"/>
          <w:szCs w:val="22"/>
        </w:rPr>
        <w:t>中</w:t>
      </w:r>
      <w:r w:rsidR="00686A06" w:rsidRPr="00FD7FC6">
        <w:rPr>
          <w:rFonts w:hAnsi="宋体" w:cstheme="minorBidi" w:hint="eastAsia"/>
          <w:kern w:val="2"/>
          <w:sz w:val="28"/>
          <w:szCs w:val="22"/>
        </w:rPr>
        <w:t>界定的术语和定义适用于本标准</w:t>
      </w:r>
      <w:r w:rsidRPr="00FD7FC6">
        <w:rPr>
          <w:rFonts w:hAnsi="宋体" w:cstheme="minorBidi" w:hint="eastAsia"/>
          <w:kern w:val="2"/>
          <w:sz w:val="28"/>
          <w:szCs w:val="22"/>
        </w:rPr>
        <w:t>。</w:t>
      </w:r>
      <w:r w:rsidRPr="00FD7FC6">
        <w:t xml:space="preserve"> </w:t>
      </w:r>
    </w:p>
    <w:p w14:paraId="4B186719" w14:textId="657C2762" w:rsidR="006E5494" w:rsidRPr="00FD7FC6" w:rsidRDefault="00214E4C" w:rsidP="001966BC">
      <w:pPr>
        <w:ind w:firstLineChars="152" w:firstLine="426"/>
      </w:pPr>
      <w:r w:rsidRPr="00FD7FC6">
        <w:rPr>
          <w:rFonts w:hint="eastAsia"/>
        </w:rPr>
        <w:t>4</w:t>
      </w:r>
      <w:r w:rsidRPr="00FD7FC6">
        <w:rPr>
          <w:rFonts w:hint="eastAsia"/>
        </w:rPr>
        <w:t>、</w:t>
      </w:r>
      <w:r w:rsidR="006E5494" w:rsidRPr="00FD7FC6">
        <w:rPr>
          <w:rFonts w:hint="eastAsia"/>
        </w:rPr>
        <w:t>产品分类</w:t>
      </w:r>
      <w:bookmarkStart w:id="0" w:name="_Toc481573203"/>
    </w:p>
    <w:p w14:paraId="66FFBDCE" w14:textId="0A55520B" w:rsidR="006E5494" w:rsidRPr="00FD7FC6" w:rsidRDefault="006E5494" w:rsidP="006E5494">
      <w:pPr>
        <w:ind w:firstLineChars="200" w:firstLine="560"/>
        <w:rPr>
          <w:rFonts w:ascii="宋体" w:eastAsia="宋体" w:hAnsi="宋体"/>
        </w:rPr>
      </w:pPr>
      <w:r w:rsidRPr="00FD7FC6">
        <w:rPr>
          <w:rFonts w:hint="eastAsia"/>
        </w:rPr>
        <w:lastRenderedPageBreak/>
        <w:t>按照</w:t>
      </w:r>
      <w:r w:rsidRPr="00FD7FC6">
        <w:rPr>
          <w:rFonts w:ascii="宋体" w:eastAsia="宋体" w:hAnsi="宋体" w:hint="eastAsia"/>
        </w:rPr>
        <w:t>GB</w:t>
      </w:r>
      <w:r w:rsidRPr="00FD7FC6">
        <w:rPr>
          <w:rFonts w:ascii="宋体" w:eastAsia="宋体" w:hAnsi="宋体"/>
        </w:rPr>
        <w:t>/T</w:t>
      </w:r>
      <w:r w:rsidRPr="00FD7FC6">
        <w:rPr>
          <w:rFonts w:ascii="宋体" w:eastAsia="宋体" w:hAnsi="宋体" w:hint="eastAsia"/>
        </w:rPr>
        <w:t xml:space="preserve"> </w:t>
      </w:r>
      <w:r w:rsidRPr="00FD7FC6">
        <w:rPr>
          <w:rFonts w:ascii="宋体" w:eastAsia="宋体" w:hAnsi="宋体"/>
        </w:rPr>
        <w:t>17713</w:t>
      </w:r>
      <w:r w:rsidRPr="00FD7FC6">
        <w:rPr>
          <w:rFonts w:ascii="宋体" w:eastAsia="宋体" w:hAnsi="宋体" w:hint="eastAsia"/>
        </w:rPr>
        <w:t>进行分类。</w:t>
      </w:r>
    </w:p>
    <w:p w14:paraId="0702DD84" w14:textId="553EDBBD" w:rsidR="000B78B7" w:rsidRPr="00FD7FC6" w:rsidRDefault="000B78B7" w:rsidP="001966BC">
      <w:pPr>
        <w:pStyle w:val="af1"/>
        <w:numPr>
          <w:ilvl w:val="0"/>
          <w:numId w:val="15"/>
        </w:numPr>
        <w:ind w:left="993" w:firstLineChars="0" w:hanging="567"/>
      </w:pPr>
      <w:bookmarkStart w:id="1" w:name="_Hlk112329342"/>
      <w:r w:rsidRPr="00FD7FC6">
        <w:rPr>
          <w:rFonts w:hint="eastAsia"/>
        </w:rPr>
        <w:t>产品质量分级</w:t>
      </w:r>
    </w:p>
    <w:p w14:paraId="13F8CA6D" w14:textId="55C8E90F" w:rsidR="000B78B7" w:rsidRPr="00FD7FC6" w:rsidRDefault="000B78B7" w:rsidP="00B72784">
      <w:pPr>
        <w:pStyle w:val="a0"/>
        <w:numPr>
          <w:ilvl w:val="0"/>
          <w:numId w:val="0"/>
        </w:numPr>
        <w:ind w:firstLineChars="152" w:firstLine="426"/>
        <w:rPr>
          <w:rFonts w:ascii="Calibri" w:hAnsi="Calibri"/>
          <w:kern w:val="2"/>
          <w:sz w:val="28"/>
        </w:rPr>
      </w:pPr>
      <w:r w:rsidRPr="00FD7FC6">
        <w:rPr>
          <w:rFonts w:ascii="Calibri" w:hAnsi="Calibri" w:hint="eastAsia"/>
          <w:kern w:val="2"/>
          <w:sz w:val="28"/>
        </w:rPr>
        <w:t>5</w:t>
      </w:r>
      <w:r w:rsidRPr="00FD7FC6">
        <w:rPr>
          <w:rFonts w:ascii="Calibri" w:hAnsi="Calibri"/>
          <w:kern w:val="2"/>
          <w:sz w:val="28"/>
        </w:rPr>
        <w:t xml:space="preserve">.1 </w:t>
      </w:r>
      <w:r w:rsidRPr="00FD7FC6">
        <w:rPr>
          <w:rFonts w:ascii="Calibri" w:hAnsi="Calibri" w:hint="eastAsia"/>
          <w:kern w:val="2"/>
          <w:sz w:val="28"/>
        </w:rPr>
        <w:t>对于吸油烟机，以全压效率、最大静压、最大风量、工作风量、工作噪声、瞬时气味降低度为产品质量分级性能，通过提高试验结果作为质量特级划分依据，由高到低分为</w:t>
      </w:r>
      <w:r w:rsidRPr="00FD7FC6">
        <w:rPr>
          <w:rFonts w:ascii="Calibri" w:hAnsi="Calibri" w:hint="eastAsia"/>
          <w:kern w:val="2"/>
          <w:sz w:val="28"/>
        </w:rPr>
        <w:t>1</w:t>
      </w:r>
      <w:r w:rsidRPr="00FD7FC6">
        <w:rPr>
          <w:rFonts w:ascii="Calibri" w:hAnsi="Calibri" w:hint="eastAsia"/>
          <w:kern w:val="2"/>
          <w:sz w:val="28"/>
        </w:rPr>
        <w:t>级（特等品）、</w:t>
      </w:r>
      <w:r w:rsidRPr="00FD7FC6">
        <w:rPr>
          <w:rFonts w:ascii="Calibri" w:hAnsi="Calibri" w:hint="eastAsia"/>
          <w:kern w:val="2"/>
          <w:sz w:val="28"/>
        </w:rPr>
        <w:t>2</w:t>
      </w:r>
      <w:r w:rsidRPr="00FD7FC6">
        <w:rPr>
          <w:rFonts w:ascii="Calibri" w:hAnsi="Calibri" w:hint="eastAsia"/>
          <w:kern w:val="2"/>
          <w:sz w:val="28"/>
        </w:rPr>
        <w:t>级（优等品）和</w:t>
      </w:r>
      <w:r w:rsidRPr="00FD7FC6">
        <w:rPr>
          <w:rFonts w:ascii="Calibri" w:hAnsi="Calibri" w:hint="eastAsia"/>
          <w:kern w:val="2"/>
          <w:sz w:val="28"/>
        </w:rPr>
        <w:t>3</w:t>
      </w:r>
      <w:r w:rsidRPr="00FD7FC6">
        <w:rPr>
          <w:rFonts w:ascii="Calibri" w:hAnsi="Calibri" w:hint="eastAsia"/>
          <w:kern w:val="2"/>
          <w:sz w:val="28"/>
        </w:rPr>
        <w:t>级（合格品）三个产品质量等级，见表</w:t>
      </w:r>
      <w:r w:rsidRPr="00FD7FC6">
        <w:rPr>
          <w:rFonts w:ascii="Calibri" w:hAnsi="Calibri"/>
          <w:kern w:val="2"/>
          <w:sz w:val="28"/>
        </w:rPr>
        <w:t>1</w:t>
      </w:r>
      <w:r w:rsidRPr="00FD7FC6">
        <w:rPr>
          <w:rFonts w:ascii="Calibri" w:hAnsi="Calibri" w:hint="eastAsia"/>
          <w:kern w:val="2"/>
          <w:sz w:val="28"/>
        </w:rPr>
        <w:t>。</w:t>
      </w:r>
    </w:p>
    <w:p w14:paraId="4A7A7749" w14:textId="51969922" w:rsidR="000B78B7" w:rsidRPr="00FD7FC6" w:rsidRDefault="001966BC" w:rsidP="00545CD4">
      <w:pPr>
        <w:pStyle w:val="a0"/>
        <w:numPr>
          <w:ilvl w:val="0"/>
          <w:numId w:val="0"/>
        </w:numPr>
        <w:ind w:firstLineChars="200" w:firstLine="560"/>
        <w:rPr>
          <w:rFonts w:ascii="Calibri" w:hAnsi="Calibri"/>
          <w:kern w:val="2"/>
          <w:sz w:val="28"/>
        </w:rPr>
      </w:pPr>
      <w:r w:rsidRPr="00FD7FC6">
        <w:rPr>
          <w:rFonts w:ascii="Calibri" w:hAnsi="Calibri" w:hint="eastAsia"/>
          <w:kern w:val="2"/>
          <w:sz w:val="28"/>
        </w:rPr>
        <w:t>5</w:t>
      </w:r>
      <w:r w:rsidRPr="00FD7FC6">
        <w:rPr>
          <w:rFonts w:ascii="Calibri" w:hAnsi="Calibri"/>
          <w:kern w:val="2"/>
          <w:sz w:val="28"/>
        </w:rPr>
        <w:t>.2</w:t>
      </w:r>
      <w:r w:rsidR="000B78B7" w:rsidRPr="00FD7FC6">
        <w:rPr>
          <w:rFonts w:ascii="Calibri" w:hAnsi="Calibri" w:hint="eastAsia"/>
          <w:kern w:val="2"/>
          <w:sz w:val="28"/>
        </w:rPr>
        <w:t>对于止回阀，以环境温度下的漏风量为产品质量分级性能，通过提高试验结果作为质量特级划分依据，由高到低分为</w:t>
      </w:r>
      <w:r w:rsidR="000B78B7" w:rsidRPr="00FD7FC6">
        <w:rPr>
          <w:rFonts w:ascii="Calibri" w:hAnsi="Calibri" w:hint="eastAsia"/>
          <w:kern w:val="2"/>
          <w:sz w:val="28"/>
        </w:rPr>
        <w:t>1</w:t>
      </w:r>
      <w:r w:rsidR="000B78B7" w:rsidRPr="00FD7FC6">
        <w:rPr>
          <w:rFonts w:ascii="Calibri" w:hAnsi="Calibri" w:hint="eastAsia"/>
          <w:kern w:val="2"/>
          <w:sz w:val="28"/>
        </w:rPr>
        <w:t>级（特等品）、</w:t>
      </w:r>
      <w:r w:rsidR="000B78B7" w:rsidRPr="00FD7FC6">
        <w:rPr>
          <w:rFonts w:ascii="Calibri" w:hAnsi="Calibri" w:hint="eastAsia"/>
          <w:kern w:val="2"/>
          <w:sz w:val="28"/>
        </w:rPr>
        <w:t>2</w:t>
      </w:r>
      <w:r w:rsidR="000B78B7" w:rsidRPr="00FD7FC6">
        <w:rPr>
          <w:rFonts w:ascii="Calibri" w:hAnsi="Calibri" w:hint="eastAsia"/>
          <w:kern w:val="2"/>
          <w:sz w:val="28"/>
        </w:rPr>
        <w:t>级（优等品）和</w:t>
      </w:r>
      <w:r w:rsidR="000B78B7" w:rsidRPr="00FD7FC6">
        <w:rPr>
          <w:rFonts w:ascii="Calibri" w:hAnsi="Calibri" w:hint="eastAsia"/>
          <w:kern w:val="2"/>
          <w:sz w:val="28"/>
        </w:rPr>
        <w:t>3</w:t>
      </w:r>
      <w:r w:rsidR="000B78B7" w:rsidRPr="00FD7FC6">
        <w:rPr>
          <w:rFonts w:ascii="Calibri" w:hAnsi="Calibri" w:hint="eastAsia"/>
          <w:kern w:val="2"/>
          <w:sz w:val="28"/>
        </w:rPr>
        <w:t>级（合格品）三个产品质量等级，见表</w:t>
      </w:r>
      <w:r w:rsidR="000B78B7" w:rsidRPr="00FD7FC6">
        <w:rPr>
          <w:rFonts w:ascii="Calibri" w:hAnsi="Calibri"/>
          <w:kern w:val="2"/>
          <w:sz w:val="28"/>
        </w:rPr>
        <w:t>2</w:t>
      </w:r>
      <w:r w:rsidR="000B78B7" w:rsidRPr="00FD7FC6">
        <w:rPr>
          <w:rFonts w:ascii="Calibri" w:hAnsi="Calibri" w:hint="eastAsia"/>
          <w:kern w:val="2"/>
          <w:sz w:val="28"/>
        </w:rPr>
        <w:t>。</w:t>
      </w:r>
    </w:p>
    <w:p w14:paraId="573F147E" w14:textId="7BC3CA39" w:rsidR="000B78B7" w:rsidRPr="00FD7FC6" w:rsidRDefault="00545CD4" w:rsidP="00545CD4">
      <w:pPr>
        <w:pStyle w:val="a0"/>
        <w:numPr>
          <w:ilvl w:val="0"/>
          <w:numId w:val="0"/>
        </w:numPr>
        <w:ind w:firstLineChars="200" w:firstLine="560"/>
        <w:rPr>
          <w:rFonts w:ascii="Calibri" w:hAnsi="Calibri"/>
          <w:kern w:val="2"/>
          <w:sz w:val="28"/>
        </w:rPr>
      </w:pPr>
      <w:r w:rsidRPr="00FD7FC6">
        <w:rPr>
          <w:rFonts w:ascii="Calibri" w:hAnsi="Calibri" w:hint="eastAsia"/>
          <w:kern w:val="2"/>
          <w:sz w:val="28"/>
        </w:rPr>
        <w:t>5</w:t>
      </w:r>
      <w:r w:rsidRPr="00FD7FC6">
        <w:rPr>
          <w:rFonts w:ascii="Calibri" w:hAnsi="Calibri"/>
          <w:kern w:val="2"/>
          <w:sz w:val="28"/>
        </w:rPr>
        <w:t>.3</w:t>
      </w:r>
      <w:r w:rsidR="000B78B7" w:rsidRPr="00FD7FC6">
        <w:rPr>
          <w:rFonts w:ascii="Calibri" w:hAnsi="Calibri" w:hint="eastAsia"/>
          <w:kern w:val="2"/>
          <w:sz w:val="28"/>
        </w:rPr>
        <w:t>最终产品质量的等级以该产品测试结果最差指标的等级来确定。</w:t>
      </w:r>
    </w:p>
    <w:p w14:paraId="2A0211F9" w14:textId="77777777" w:rsidR="000B78B7" w:rsidRPr="00FD7FC6" w:rsidRDefault="000B78B7" w:rsidP="000B78B7">
      <w:pPr>
        <w:pStyle w:val="af0"/>
        <w:ind w:firstLineChars="1700" w:firstLine="3570"/>
        <w:rPr>
          <w:rFonts w:ascii="黑体" w:eastAsia="黑体"/>
        </w:rPr>
      </w:pPr>
      <w:r w:rsidRPr="00FD7FC6">
        <w:rPr>
          <w:rFonts w:ascii="黑体" w:eastAsia="黑体" w:hint="eastAsia"/>
        </w:rPr>
        <w:t>表1</w:t>
      </w:r>
      <w:r w:rsidRPr="00FD7FC6">
        <w:rPr>
          <w:rFonts w:ascii="黑体" w:eastAsia="黑体"/>
        </w:rPr>
        <w:t xml:space="preserve"> </w:t>
      </w:r>
      <w:r w:rsidRPr="00FD7FC6">
        <w:rPr>
          <w:rFonts w:ascii="黑体" w:eastAsia="黑体" w:hint="eastAsia"/>
        </w:rPr>
        <w:t>吸油烟机质量分级指标</w:t>
      </w:r>
    </w:p>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3"/>
        <w:gridCol w:w="1232"/>
        <w:gridCol w:w="1047"/>
        <w:gridCol w:w="1396"/>
        <w:gridCol w:w="1396"/>
        <w:gridCol w:w="1396"/>
        <w:gridCol w:w="1299"/>
      </w:tblGrid>
      <w:tr w:rsidR="000B78B7" w:rsidRPr="00FD7FC6" w14:paraId="40F9AEC6" w14:textId="77777777" w:rsidTr="00E762A2">
        <w:trPr>
          <w:trHeight w:val="970"/>
        </w:trPr>
        <w:tc>
          <w:tcPr>
            <w:tcW w:w="1873" w:type="dxa"/>
            <w:shd w:val="clear" w:color="auto" w:fill="auto"/>
          </w:tcPr>
          <w:p w14:paraId="2C783C06" w14:textId="77777777" w:rsidR="000B78B7" w:rsidRPr="00FD7FC6" w:rsidRDefault="000B78B7" w:rsidP="00E762A2">
            <w:pPr>
              <w:pStyle w:val="a0"/>
              <w:numPr>
                <w:ilvl w:val="0"/>
                <w:numId w:val="0"/>
              </w:numPr>
            </w:pPr>
            <w:r w:rsidRPr="00FD7FC6">
              <w:rPr>
                <w:rFonts w:hint="eastAsia"/>
              </w:rPr>
              <w:t>评价等级</w:t>
            </w:r>
          </w:p>
        </w:tc>
        <w:tc>
          <w:tcPr>
            <w:tcW w:w="1232" w:type="dxa"/>
          </w:tcPr>
          <w:p w14:paraId="1BA37F5C" w14:textId="77777777" w:rsidR="000B78B7" w:rsidRPr="00FD7FC6" w:rsidRDefault="000B78B7" w:rsidP="00E762A2">
            <w:pPr>
              <w:pStyle w:val="a0"/>
              <w:numPr>
                <w:ilvl w:val="0"/>
                <w:numId w:val="0"/>
              </w:numPr>
            </w:pPr>
            <w:r w:rsidRPr="00FD7FC6">
              <w:rPr>
                <w:rFonts w:hint="eastAsia"/>
              </w:rPr>
              <w:t>最大全压效率（%）</w:t>
            </w:r>
          </w:p>
        </w:tc>
        <w:tc>
          <w:tcPr>
            <w:tcW w:w="1047" w:type="dxa"/>
          </w:tcPr>
          <w:p w14:paraId="6A59A358" w14:textId="77777777" w:rsidR="000B78B7" w:rsidRPr="00FD7FC6" w:rsidRDefault="000B78B7" w:rsidP="00E762A2">
            <w:pPr>
              <w:pStyle w:val="a0"/>
              <w:numPr>
                <w:ilvl w:val="0"/>
                <w:numId w:val="0"/>
              </w:numPr>
            </w:pPr>
            <w:r w:rsidRPr="00FD7FC6">
              <w:rPr>
                <w:rFonts w:hint="eastAsia"/>
              </w:rPr>
              <w:t>最大静压（Pa）</w:t>
            </w:r>
          </w:p>
        </w:tc>
        <w:tc>
          <w:tcPr>
            <w:tcW w:w="1396" w:type="dxa"/>
            <w:shd w:val="clear" w:color="auto" w:fill="auto"/>
          </w:tcPr>
          <w:p w14:paraId="0BDC4648" w14:textId="77777777" w:rsidR="000B78B7" w:rsidRPr="00FD7FC6" w:rsidRDefault="000B78B7" w:rsidP="00E762A2">
            <w:pPr>
              <w:pStyle w:val="a0"/>
              <w:numPr>
                <w:ilvl w:val="0"/>
                <w:numId w:val="0"/>
              </w:numPr>
            </w:pPr>
            <w:r w:rsidRPr="00FD7FC6">
              <w:rPr>
                <w:rFonts w:hint="eastAsia"/>
              </w:rPr>
              <w:t>最大风量</w:t>
            </w:r>
          </w:p>
          <w:p w14:paraId="1C80ED6F" w14:textId="77777777" w:rsidR="000B78B7" w:rsidRPr="00FD7FC6" w:rsidRDefault="000B78B7" w:rsidP="00E762A2">
            <w:pPr>
              <w:pStyle w:val="a0"/>
              <w:numPr>
                <w:ilvl w:val="0"/>
                <w:numId w:val="0"/>
              </w:numPr>
            </w:pPr>
            <w:r w:rsidRPr="00FD7FC6">
              <w:rPr>
                <w:rFonts w:hint="eastAsia"/>
                <w:color w:val="000000"/>
              </w:rPr>
              <w:t>（m</w:t>
            </w:r>
            <w:r w:rsidRPr="00FD7FC6">
              <w:rPr>
                <w:rFonts w:hint="eastAsia"/>
                <w:color w:val="000000"/>
                <w:vertAlign w:val="superscript"/>
              </w:rPr>
              <w:t>3</w:t>
            </w:r>
            <w:r w:rsidRPr="00FD7FC6">
              <w:rPr>
                <w:rFonts w:hint="eastAsia"/>
                <w:color w:val="000000"/>
              </w:rPr>
              <w:t>/min）</w:t>
            </w:r>
          </w:p>
        </w:tc>
        <w:tc>
          <w:tcPr>
            <w:tcW w:w="1396" w:type="dxa"/>
            <w:shd w:val="clear" w:color="auto" w:fill="auto"/>
          </w:tcPr>
          <w:p w14:paraId="1921746C" w14:textId="77777777" w:rsidR="000B78B7" w:rsidRPr="00FD7FC6" w:rsidRDefault="000B78B7" w:rsidP="00E762A2">
            <w:pPr>
              <w:pStyle w:val="a0"/>
              <w:numPr>
                <w:ilvl w:val="0"/>
                <w:numId w:val="0"/>
              </w:numPr>
            </w:pPr>
            <w:r w:rsidRPr="00FD7FC6">
              <w:rPr>
                <w:rFonts w:hint="eastAsia"/>
              </w:rPr>
              <w:t>工作风量</w:t>
            </w:r>
          </w:p>
          <w:p w14:paraId="337C1672" w14:textId="77777777" w:rsidR="000B78B7" w:rsidRPr="00FD7FC6" w:rsidRDefault="000B78B7" w:rsidP="00E762A2">
            <w:pPr>
              <w:pStyle w:val="a0"/>
              <w:numPr>
                <w:ilvl w:val="0"/>
                <w:numId w:val="0"/>
              </w:numPr>
            </w:pPr>
            <w:r w:rsidRPr="00FD7FC6">
              <w:rPr>
                <w:rFonts w:hint="eastAsia"/>
                <w:color w:val="000000"/>
              </w:rPr>
              <w:t>（m</w:t>
            </w:r>
            <w:r w:rsidRPr="00FD7FC6">
              <w:rPr>
                <w:rFonts w:hint="eastAsia"/>
                <w:color w:val="000000"/>
                <w:vertAlign w:val="superscript"/>
              </w:rPr>
              <w:t>3</w:t>
            </w:r>
            <w:r w:rsidRPr="00FD7FC6">
              <w:rPr>
                <w:rFonts w:hint="eastAsia"/>
                <w:color w:val="000000"/>
              </w:rPr>
              <w:t>/min）</w:t>
            </w:r>
          </w:p>
        </w:tc>
        <w:tc>
          <w:tcPr>
            <w:tcW w:w="1396" w:type="dxa"/>
            <w:shd w:val="clear" w:color="auto" w:fill="auto"/>
          </w:tcPr>
          <w:p w14:paraId="3A75EAA2" w14:textId="77777777" w:rsidR="000B78B7" w:rsidRPr="00FD7FC6" w:rsidRDefault="000B78B7" w:rsidP="00E762A2">
            <w:pPr>
              <w:pStyle w:val="a0"/>
              <w:numPr>
                <w:ilvl w:val="0"/>
                <w:numId w:val="0"/>
              </w:numPr>
            </w:pPr>
            <w:r w:rsidRPr="00FD7FC6">
              <w:rPr>
                <w:rFonts w:hint="eastAsia"/>
              </w:rPr>
              <w:t>工作噪声</w:t>
            </w:r>
          </w:p>
          <w:p w14:paraId="58B70CCF" w14:textId="77777777" w:rsidR="000B78B7" w:rsidRPr="00FD7FC6" w:rsidRDefault="000B78B7" w:rsidP="00E762A2">
            <w:pPr>
              <w:pStyle w:val="a0"/>
              <w:numPr>
                <w:ilvl w:val="0"/>
                <w:numId w:val="0"/>
              </w:numPr>
            </w:pPr>
            <w:r w:rsidRPr="00FD7FC6">
              <w:rPr>
                <w:rFonts w:hint="eastAsia"/>
                <w:color w:val="000000"/>
              </w:rPr>
              <w:t>（dB）</w:t>
            </w:r>
          </w:p>
        </w:tc>
        <w:tc>
          <w:tcPr>
            <w:tcW w:w="1299" w:type="dxa"/>
          </w:tcPr>
          <w:p w14:paraId="017357BD" w14:textId="77777777" w:rsidR="000B78B7" w:rsidRPr="00FD7FC6" w:rsidRDefault="000B78B7" w:rsidP="00E762A2">
            <w:pPr>
              <w:pStyle w:val="a0"/>
              <w:numPr>
                <w:ilvl w:val="0"/>
                <w:numId w:val="0"/>
              </w:numPr>
            </w:pPr>
            <w:r w:rsidRPr="00FD7FC6">
              <w:rPr>
                <w:rFonts w:hint="eastAsia"/>
              </w:rPr>
              <w:t>瞬时气味降低度（%）</w:t>
            </w:r>
          </w:p>
        </w:tc>
      </w:tr>
      <w:tr w:rsidR="000B78B7" w:rsidRPr="00FD7FC6" w14:paraId="188901D9" w14:textId="77777777" w:rsidTr="00E762A2">
        <w:trPr>
          <w:trHeight w:val="279"/>
        </w:trPr>
        <w:tc>
          <w:tcPr>
            <w:tcW w:w="1873" w:type="dxa"/>
            <w:shd w:val="clear" w:color="auto" w:fill="auto"/>
          </w:tcPr>
          <w:p w14:paraId="45B2B5DA" w14:textId="77777777" w:rsidR="000B78B7" w:rsidRPr="00FD7FC6" w:rsidRDefault="000B78B7" w:rsidP="00E762A2">
            <w:pPr>
              <w:pStyle w:val="a0"/>
              <w:numPr>
                <w:ilvl w:val="0"/>
                <w:numId w:val="0"/>
              </w:numPr>
            </w:pPr>
            <w:r w:rsidRPr="00FD7FC6">
              <w:rPr>
                <w:rFonts w:hint="eastAsia"/>
              </w:rPr>
              <w:t>1级（特等品）</w:t>
            </w:r>
          </w:p>
        </w:tc>
        <w:tc>
          <w:tcPr>
            <w:tcW w:w="1232" w:type="dxa"/>
          </w:tcPr>
          <w:p w14:paraId="73F73BEB" w14:textId="77777777" w:rsidR="000B78B7" w:rsidRPr="00FD7FC6" w:rsidRDefault="000B78B7" w:rsidP="00E762A2">
            <w:pPr>
              <w:pStyle w:val="a0"/>
              <w:numPr>
                <w:ilvl w:val="0"/>
                <w:numId w:val="0"/>
              </w:numPr>
            </w:pPr>
            <w:r w:rsidRPr="00FD7FC6">
              <w:rPr>
                <w:rFonts w:hint="eastAsia"/>
              </w:rPr>
              <w:t>≥</w:t>
            </w:r>
            <w:r w:rsidRPr="00FD7FC6">
              <w:t>32</w:t>
            </w:r>
          </w:p>
        </w:tc>
        <w:tc>
          <w:tcPr>
            <w:tcW w:w="1047" w:type="dxa"/>
          </w:tcPr>
          <w:p w14:paraId="6EC28A66" w14:textId="77777777" w:rsidR="000B78B7" w:rsidRPr="00FD7FC6" w:rsidRDefault="000B78B7" w:rsidP="00E762A2">
            <w:pPr>
              <w:pStyle w:val="a0"/>
              <w:numPr>
                <w:ilvl w:val="0"/>
                <w:numId w:val="0"/>
              </w:numPr>
            </w:pPr>
            <w:r w:rsidRPr="00FD7FC6">
              <w:rPr>
                <w:rFonts w:hint="eastAsia"/>
              </w:rPr>
              <w:t>≥8</w:t>
            </w:r>
            <w:r w:rsidRPr="00FD7FC6">
              <w:t>00</w:t>
            </w:r>
          </w:p>
        </w:tc>
        <w:tc>
          <w:tcPr>
            <w:tcW w:w="1396" w:type="dxa"/>
            <w:shd w:val="clear" w:color="auto" w:fill="auto"/>
          </w:tcPr>
          <w:p w14:paraId="384457C7" w14:textId="77777777" w:rsidR="000B78B7" w:rsidRPr="00FD7FC6" w:rsidRDefault="000B78B7" w:rsidP="00E762A2">
            <w:pPr>
              <w:pStyle w:val="a0"/>
              <w:numPr>
                <w:ilvl w:val="0"/>
                <w:numId w:val="0"/>
              </w:numPr>
            </w:pPr>
            <w:r w:rsidRPr="00FD7FC6">
              <w:rPr>
                <w:rFonts w:hint="eastAsia"/>
              </w:rPr>
              <w:t>≥1</w:t>
            </w:r>
            <w:r w:rsidRPr="00FD7FC6">
              <w:t>6</w:t>
            </w:r>
          </w:p>
        </w:tc>
        <w:tc>
          <w:tcPr>
            <w:tcW w:w="1396" w:type="dxa"/>
            <w:shd w:val="clear" w:color="auto" w:fill="auto"/>
          </w:tcPr>
          <w:p w14:paraId="30E83659" w14:textId="77777777" w:rsidR="000B78B7" w:rsidRPr="00FD7FC6" w:rsidRDefault="000B78B7" w:rsidP="00E762A2">
            <w:pPr>
              <w:pStyle w:val="a0"/>
              <w:numPr>
                <w:ilvl w:val="0"/>
                <w:numId w:val="0"/>
              </w:numPr>
            </w:pPr>
            <w:r w:rsidRPr="00FD7FC6">
              <w:rPr>
                <w:rFonts w:hint="eastAsia"/>
              </w:rPr>
              <w:t>≥10</w:t>
            </w:r>
          </w:p>
        </w:tc>
        <w:tc>
          <w:tcPr>
            <w:tcW w:w="1396" w:type="dxa"/>
            <w:shd w:val="clear" w:color="auto" w:fill="auto"/>
          </w:tcPr>
          <w:p w14:paraId="5779D1FE" w14:textId="77777777" w:rsidR="000B78B7" w:rsidRPr="00FD7FC6" w:rsidRDefault="000B78B7" w:rsidP="00E762A2">
            <w:pPr>
              <w:pStyle w:val="a0"/>
              <w:numPr>
                <w:ilvl w:val="0"/>
                <w:numId w:val="0"/>
              </w:numPr>
            </w:pPr>
            <w:r w:rsidRPr="00FD7FC6">
              <w:rPr>
                <w:rFonts w:hint="eastAsia"/>
              </w:rPr>
              <w:t>≤</w:t>
            </w:r>
            <w:r w:rsidRPr="00FD7FC6">
              <w:t>64</w:t>
            </w:r>
          </w:p>
        </w:tc>
        <w:tc>
          <w:tcPr>
            <w:tcW w:w="1299" w:type="dxa"/>
          </w:tcPr>
          <w:p w14:paraId="7779D90F" w14:textId="77777777" w:rsidR="000B78B7" w:rsidRPr="00FD7FC6" w:rsidRDefault="000B78B7" w:rsidP="00E762A2">
            <w:pPr>
              <w:pStyle w:val="a0"/>
              <w:numPr>
                <w:ilvl w:val="0"/>
                <w:numId w:val="0"/>
              </w:numPr>
            </w:pPr>
            <w:r w:rsidRPr="00FD7FC6">
              <w:rPr>
                <w:rFonts w:hint="eastAsia"/>
              </w:rPr>
              <w:t>≥</w:t>
            </w:r>
            <w:r w:rsidRPr="00FD7FC6">
              <w:t>78</w:t>
            </w:r>
            <w:r w:rsidRPr="00FD7FC6">
              <w:rPr>
                <w:rFonts w:hint="eastAsia"/>
              </w:rPr>
              <w:t xml:space="preserve"> </w:t>
            </w:r>
          </w:p>
        </w:tc>
      </w:tr>
      <w:tr w:rsidR="000B78B7" w:rsidRPr="00FD7FC6" w14:paraId="09A75A33" w14:textId="77777777" w:rsidTr="00E762A2">
        <w:trPr>
          <w:trHeight w:val="415"/>
        </w:trPr>
        <w:tc>
          <w:tcPr>
            <w:tcW w:w="1873" w:type="dxa"/>
            <w:shd w:val="clear" w:color="auto" w:fill="auto"/>
          </w:tcPr>
          <w:p w14:paraId="5B189CCD" w14:textId="77777777" w:rsidR="000B78B7" w:rsidRPr="00FD7FC6" w:rsidRDefault="000B78B7" w:rsidP="00E762A2">
            <w:pPr>
              <w:pStyle w:val="a0"/>
              <w:numPr>
                <w:ilvl w:val="0"/>
                <w:numId w:val="0"/>
              </w:numPr>
            </w:pPr>
            <w:r w:rsidRPr="00FD7FC6">
              <w:rPr>
                <w:rFonts w:hint="eastAsia"/>
              </w:rPr>
              <w:t>2级（优等品）</w:t>
            </w:r>
          </w:p>
        </w:tc>
        <w:tc>
          <w:tcPr>
            <w:tcW w:w="1232" w:type="dxa"/>
          </w:tcPr>
          <w:p w14:paraId="5A443C70" w14:textId="77777777" w:rsidR="000B78B7" w:rsidRPr="00FD7FC6" w:rsidRDefault="000B78B7" w:rsidP="00E762A2">
            <w:pPr>
              <w:pStyle w:val="a0"/>
              <w:numPr>
                <w:ilvl w:val="0"/>
                <w:numId w:val="0"/>
              </w:numPr>
            </w:pPr>
            <w:r w:rsidRPr="00FD7FC6">
              <w:rPr>
                <w:rFonts w:hint="eastAsia"/>
              </w:rPr>
              <w:t>≥</w:t>
            </w:r>
            <w:r w:rsidRPr="00FD7FC6">
              <w:t>23</w:t>
            </w:r>
          </w:p>
        </w:tc>
        <w:tc>
          <w:tcPr>
            <w:tcW w:w="1047" w:type="dxa"/>
          </w:tcPr>
          <w:p w14:paraId="06CF77F9" w14:textId="77777777" w:rsidR="000B78B7" w:rsidRPr="00FD7FC6" w:rsidRDefault="000B78B7" w:rsidP="00E762A2">
            <w:pPr>
              <w:pStyle w:val="a0"/>
              <w:numPr>
                <w:ilvl w:val="0"/>
                <w:numId w:val="0"/>
              </w:numPr>
            </w:pPr>
            <w:r w:rsidRPr="00FD7FC6">
              <w:rPr>
                <w:rFonts w:hint="eastAsia"/>
              </w:rPr>
              <w:t>≥</w:t>
            </w:r>
            <w:r w:rsidRPr="00FD7FC6">
              <w:t>400</w:t>
            </w:r>
          </w:p>
        </w:tc>
        <w:tc>
          <w:tcPr>
            <w:tcW w:w="1396" w:type="dxa"/>
            <w:shd w:val="clear" w:color="auto" w:fill="auto"/>
          </w:tcPr>
          <w:p w14:paraId="603A326B" w14:textId="77777777" w:rsidR="000B78B7" w:rsidRPr="00FD7FC6" w:rsidRDefault="000B78B7" w:rsidP="00E762A2">
            <w:pPr>
              <w:pStyle w:val="a0"/>
              <w:numPr>
                <w:ilvl w:val="0"/>
                <w:numId w:val="0"/>
              </w:numPr>
            </w:pPr>
            <w:r w:rsidRPr="00FD7FC6">
              <w:rPr>
                <w:rFonts w:hint="eastAsia"/>
              </w:rPr>
              <w:t>≥</w:t>
            </w:r>
            <w:r w:rsidRPr="00FD7FC6">
              <w:t>14</w:t>
            </w:r>
          </w:p>
        </w:tc>
        <w:tc>
          <w:tcPr>
            <w:tcW w:w="1396" w:type="dxa"/>
            <w:shd w:val="clear" w:color="auto" w:fill="auto"/>
          </w:tcPr>
          <w:p w14:paraId="33AD1E18" w14:textId="77777777" w:rsidR="000B78B7" w:rsidRPr="00FD7FC6" w:rsidRDefault="000B78B7" w:rsidP="00E762A2">
            <w:pPr>
              <w:pStyle w:val="a0"/>
              <w:numPr>
                <w:ilvl w:val="0"/>
                <w:numId w:val="0"/>
              </w:numPr>
            </w:pPr>
            <w:r w:rsidRPr="00FD7FC6">
              <w:rPr>
                <w:rFonts w:hint="eastAsia"/>
              </w:rPr>
              <w:t>≥</w:t>
            </w:r>
            <w:r w:rsidRPr="00FD7FC6">
              <w:t>8</w:t>
            </w:r>
          </w:p>
        </w:tc>
        <w:tc>
          <w:tcPr>
            <w:tcW w:w="1396" w:type="dxa"/>
            <w:shd w:val="clear" w:color="auto" w:fill="auto"/>
          </w:tcPr>
          <w:p w14:paraId="136855CA" w14:textId="77777777" w:rsidR="000B78B7" w:rsidRPr="00FD7FC6" w:rsidRDefault="000B78B7" w:rsidP="00E762A2">
            <w:pPr>
              <w:pStyle w:val="a0"/>
              <w:numPr>
                <w:ilvl w:val="0"/>
                <w:numId w:val="0"/>
              </w:numPr>
            </w:pPr>
            <w:r w:rsidRPr="00FD7FC6">
              <w:rPr>
                <w:rFonts w:hint="eastAsia"/>
              </w:rPr>
              <w:t>≤</w:t>
            </w:r>
            <w:r w:rsidRPr="00FD7FC6">
              <w:t>68</w:t>
            </w:r>
          </w:p>
        </w:tc>
        <w:tc>
          <w:tcPr>
            <w:tcW w:w="1299" w:type="dxa"/>
          </w:tcPr>
          <w:p w14:paraId="24AFDC68" w14:textId="77777777" w:rsidR="000B78B7" w:rsidRPr="00FD7FC6" w:rsidRDefault="000B78B7" w:rsidP="00E762A2">
            <w:pPr>
              <w:pStyle w:val="a0"/>
              <w:numPr>
                <w:ilvl w:val="0"/>
                <w:numId w:val="0"/>
              </w:numPr>
            </w:pPr>
            <w:r w:rsidRPr="00FD7FC6">
              <w:rPr>
                <w:rFonts w:hint="eastAsia"/>
              </w:rPr>
              <w:t>≥</w:t>
            </w:r>
            <w:r w:rsidRPr="00FD7FC6">
              <w:t>75</w:t>
            </w:r>
          </w:p>
        </w:tc>
      </w:tr>
      <w:tr w:rsidR="000B78B7" w:rsidRPr="00FD7FC6" w14:paraId="1960A37C" w14:textId="77777777" w:rsidTr="00E762A2">
        <w:trPr>
          <w:trHeight w:val="415"/>
        </w:trPr>
        <w:tc>
          <w:tcPr>
            <w:tcW w:w="1873" w:type="dxa"/>
            <w:shd w:val="clear" w:color="auto" w:fill="auto"/>
          </w:tcPr>
          <w:p w14:paraId="743C16E3" w14:textId="77777777" w:rsidR="000B78B7" w:rsidRPr="00FD7FC6" w:rsidRDefault="000B78B7" w:rsidP="00E762A2">
            <w:pPr>
              <w:pStyle w:val="a0"/>
              <w:numPr>
                <w:ilvl w:val="0"/>
                <w:numId w:val="0"/>
              </w:numPr>
            </w:pPr>
            <w:r w:rsidRPr="00FD7FC6">
              <w:t>3</w:t>
            </w:r>
            <w:r w:rsidRPr="00FD7FC6">
              <w:rPr>
                <w:rFonts w:hint="eastAsia"/>
              </w:rPr>
              <w:t>级（合格品）</w:t>
            </w:r>
          </w:p>
        </w:tc>
        <w:tc>
          <w:tcPr>
            <w:tcW w:w="1232" w:type="dxa"/>
          </w:tcPr>
          <w:p w14:paraId="404703CB" w14:textId="77777777" w:rsidR="000B78B7" w:rsidRPr="00FD7FC6" w:rsidRDefault="000B78B7" w:rsidP="00E762A2">
            <w:pPr>
              <w:pStyle w:val="a0"/>
              <w:numPr>
                <w:ilvl w:val="0"/>
                <w:numId w:val="0"/>
              </w:numPr>
            </w:pPr>
            <w:r w:rsidRPr="00FD7FC6">
              <w:rPr>
                <w:rFonts w:hint="eastAsia"/>
              </w:rPr>
              <w:t>≥</w:t>
            </w:r>
            <w:r w:rsidRPr="00FD7FC6">
              <w:t>19</w:t>
            </w:r>
          </w:p>
        </w:tc>
        <w:tc>
          <w:tcPr>
            <w:tcW w:w="1047" w:type="dxa"/>
          </w:tcPr>
          <w:p w14:paraId="7F694A00" w14:textId="77777777" w:rsidR="000B78B7" w:rsidRPr="00FD7FC6" w:rsidRDefault="000B78B7" w:rsidP="00E762A2">
            <w:pPr>
              <w:pStyle w:val="a0"/>
              <w:numPr>
                <w:ilvl w:val="0"/>
                <w:numId w:val="0"/>
              </w:numPr>
            </w:pPr>
            <w:r w:rsidRPr="00FD7FC6">
              <w:rPr>
                <w:rFonts w:hint="eastAsia"/>
              </w:rPr>
              <w:t>≥</w:t>
            </w:r>
            <w:r w:rsidRPr="00FD7FC6">
              <w:t>300</w:t>
            </w:r>
          </w:p>
        </w:tc>
        <w:tc>
          <w:tcPr>
            <w:tcW w:w="1396" w:type="dxa"/>
            <w:shd w:val="clear" w:color="auto" w:fill="auto"/>
          </w:tcPr>
          <w:p w14:paraId="0548D83E" w14:textId="77777777" w:rsidR="000B78B7" w:rsidRPr="00FD7FC6" w:rsidRDefault="000B78B7" w:rsidP="00E762A2">
            <w:pPr>
              <w:pStyle w:val="a0"/>
              <w:numPr>
                <w:ilvl w:val="0"/>
                <w:numId w:val="0"/>
              </w:numPr>
            </w:pPr>
            <w:r w:rsidRPr="00FD7FC6">
              <w:rPr>
                <w:rFonts w:hint="eastAsia"/>
              </w:rPr>
              <w:t>≥</w:t>
            </w:r>
            <w:r w:rsidRPr="00FD7FC6">
              <w:t>10</w:t>
            </w:r>
          </w:p>
        </w:tc>
        <w:tc>
          <w:tcPr>
            <w:tcW w:w="1396" w:type="dxa"/>
            <w:shd w:val="clear" w:color="auto" w:fill="auto"/>
          </w:tcPr>
          <w:p w14:paraId="569C67E9" w14:textId="77777777" w:rsidR="000B78B7" w:rsidRPr="00FD7FC6" w:rsidRDefault="000B78B7" w:rsidP="00E762A2">
            <w:pPr>
              <w:pStyle w:val="a0"/>
              <w:numPr>
                <w:ilvl w:val="0"/>
                <w:numId w:val="0"/>
              </w:numPr>
            </w:pPr>
            <w:r w:rsidRPr="00FD7FC6">
              <w:rPr>
                <w:rFonts w:hint="eastAsia"/>
              </w:rPr>
              <w:t>≥</w:t>
            </w:r>
            <w:r w:rsidRPr="00FD7FC6">
              <w:t>7</w:t>
            </w:r>
          </w:p>
        </w:tc>
        <w:tc>
          <w:tcPr>
            <w:tcW w:w="1396" w:type="dxa"/>
            <w:shd w:val="clear" w:color="auto" w:fill="auto"/>
          </w:tcPr>
          <w:p w14:paraId="494B47FC" w14:textId="77777777" w:rsidR="000B78B7" w:rsidRPr="00FD7FC6" w:rsidRDefault="000B78B7" w:rsidP="00E762A2">
            <w:pPr>
              <w:pStyle w:val="a0"/>
              <w:numPr>
                <w:ilvl w:val="0"/>
                <w:numId w:val="0"/>
              </w:numPr>
            </w:pPr>
            <w:r w:rsidRPr="00FD7FC6">
              <w:rPr>
                <w:rFonts w:hint="eastAsia"/>
              </w:rPr>
              <w:t>≤</w:t>
            </w:r>
            <w:r w:rsidRPr="00FD7FC6">
              <w:t>72</w:t>
            </w:r>
          </w:p>
        </w:tc>
        <w:tc>
          <w:tcPr>
            <w:tcW w:w="1299" w:type="dxa"/>
          </w:tcPr>
          <w:p w14:paraId="68156F6D" w14:textId="77777777" w:rsidR="000B78B7" w:rsidRPr="00FD7FC6" w:rsidRDefault="000B78B7" w:rsidP="00E762A2">
            <w:pPr>
              <w:pStyle w:val="a0"/>
              <w:numPr>
                <w:ilvl w:val="0"/>
                <w:numId w:val="0"/>
              </w:numPr>
            </w:pPr>
            <w:r w:rsidRPr="00FD7FC6">
              <w:rPr>
                <w:rFonts w:hint="eastAsia"/>
              </w:rPr>
              <w:t>≥</w:t>
            </w:r>
            <w:r w:rsidRPr="00FD7FC6">
              <w:t>65</w:t>
            </w:r>
            <w:r w:rsidRPr="00FD7FC6">
              <w:rPr>
                <w:rFonts w:hint="eastAsia"/>
              </w:rPr>
              <w:t xml:space="preserve"> </w:t>
            </w:r>
          </w:p>
        </w:tc>
      </w:tr>
    </w:tbl>
    <w:p w14:paraId="29BD0B03" w14:textId="77777777" w:rsidR="0030521C" w:rsidRPr="00FD7FC6" w:rsidRDefault="000B78B7" w:rsidP="002044C2">
      <w:pPr>
        <w:pStyle w:val="a0"/>
        <w:numPr>
          <w:ilvl w:val="0"/>
          <w:numId w:val="0"/>
        </w:numPr>
      </w:pPr>
      <w:r w:rsidRPr="00FD7FC6">
        <w:rPr>
          <w:rFonts w:hint="eastAsia"/>
        </w:rPr>
        <w:t xml:space="preserve"> </w:t>
      </w:r>
      <w:r w:rsidRPr="00FD7FC6">
        <w:t xml:space="preserve">                            </w:t>
      </w:r>
      <w:r w:rsidR="002044C2" w:rsidRPr="00FD7FC6">
        <w:t xml:space="preserve">     </w:t>
      </w:r>
    </w:p>
    <w:p w14:paraId="7BC41097" w14:textId="3DF63787" w:rsidR="000B78B7" w:rsidRPr="00FD7FC6" w:rsidRDefault="000B78B7" w:rsidP="0030521C">
      <w:pPr>
        <w:pStyle w:val="a0"/>
        <w:numPr>
          <w:ilvl w:val="0"/>
          <w:numId w:val="0"/>
        </w:numPr>
        <w:ind w:firstLineChars="1700" w:firstLine="3570"/>
        <w:rPr>
          <w:rFonts w:ascii="黑体" w:eastAsia="黑体" w:hAnsi="黑体"/>
        </w:rPr>
      </w:pPr>
      <w:r w:rsidRPr="00FD7FC6">
        <w:rPr>
          <w:rFonts w:ascii="黑体" w:eastAsia="黑体" w:hAnsi="黑体" w:hint="eastAsia"/>
        </w:rPr>
        <w:t>表</w:t>
      </w:r>
      <w:r w:rsidRPr="00FD7FC6">
        <w:rPr>
          <w:rFonts w:ascii="黑体" w:eastAsia="黑体" w:hAnsi="黑体"/>
        </w:rPr>
        <w:t>2</w:t>
      </w:r>
      <w:r w:rsidRPr="00FD7FC6">
        <w:rPr>
          <w:rFonts w:ascii="黑体" w:eastAsia="黑体" w:hAnsi="黑体" w:hint="eastAsia"/>
        </w:rPr>
        <w:t>止回阀质量分级指标</w:t>
      </w:r>
    </w:p>
    <w:tbl>
      <w:tblPr>
        <w:tblW w:w="964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26"/>
        <w:gridCol w:w="5420"/>
      </w:tblGrid>
      <w:tr w:rsidR="000B78B7" w:rsidRPr="00FD7FC6" w14:paraId="0BCB184F" w14:textId="77777777" w:rsidTr="00E762A2">
        <w:trPr>
          <w:trHeight w:val="129"/>
        </w:trPr>
        <w:tc>
          <w:tcPr>
            <w:tcW w:w="4226" w:type="dxa"/>
            <w:shd w:val="clear" w:color="auto" w:fill="auto"/>
          </w:tcPr>
          <w:p w14:paraId="2BBD7136" w14:textId="77777777" w:rsidR="000B78B7" w:rsidRPr="00FD7FC6" w:rsidRDefault="000B78B7" w:rsidP="00E762A2">
            <w:pPr>
              <w:pStyle w:val="a0"/>
              <w:numPr>
                <w:ilvl w:val="0"/>
                <w:numId w:val="0"/>
              </w:numPr>
            </w:pPr>
            <w:r w:rsidRPr="00FD7FC6">
              <w:rPr>
                <w:rFonts w:hint="eastAsia"/>
              </w:rPr>
              <w:t>评价等级</w:t>
            </w:r>
          </w:p>
        </w:tc>
        <w:tc>
          <w:tcPr>
            <w:tcW w:w="5420" w:type="dxa"/>
          </w:tcPr>
          <w:p w14:paraId="1DACDDF1" w14:textId="77777777" w:rsidR="000B78B7" w:rsidRPr="00FD7FC6" w:rsidRDefault="000B78B7" w:rsidP="00E762A2">
            <w:pPr>
              <w:pStyle w:val="a0"/>
              <w:numPr>
                <w:ilvl w:val="0"/>
                <w:numId w:val="0"/>
              </w:numPr>
            </w:pPr>
            <w:r w:rsidRPr="00FD7FC6">
              <w:rPr>
                <w:rFonts w:hint="eastAsia"/>
              </w:rPr>
              <w:t>止回阀环境温度下的漏风量m3/（m</w:t>
            </w:r>
            <w:r w:rsidRPr="00FD7FC6">
              <w:t>2</w:t>
            </w:r>
            <w:r w:rsidRPr="00FD7FC6">
              <w:rPr>
                <w:rFonts w:hint="eastAsia"/>
              </w:rPr>
              <w:t>•h）</w:t>
            </w:r>
          </w:p>
        </w:tc>
      </w:tr>
      <w:tr w:rsidR="000B78B7" w:rsidRPr="00FD7FC6" w14:paraId="39640113" w14:textId="77777777" w:rsidTr="00E762A2">
        <w:trPr>
          <w:trHeight w:val="262"/>
        </w:trPr>
        <w:tc>
          <w:tcPr>
            <w:tcW w:w="4226" w:type="dxa"/>
            <w:shd w:val="clear" w:color="auto" w:fill="auto"/>
            <w:vAlign w:val="center"/>
          </w:tcPr>
          <w:p w14:paraId="09703331" w14:textId="77777777" w:rsidR="000B78B7" w:rsidRPr="00FD7FC6" w:rsidRDefault="000B78B7" w:rsidP="00E762A2">
            <w:pPr>
              <w:pStyle w:val="a0"/>
              <w:numPr>
                <w:ilvl w:val="0"/>
                <w:numId w:val="0"/>
              </w:numPr>
            </w:pPr>
            <w:r w:rsidRPr="00FD7FC6">
              <w:rPr>
                <w:rFonts w:hint="eastAsia"/>
              </w:rPr>
              <w:t>1级（特等品）</w:t>
            </w:r>
          </w:p>
        </w:tc>
        <w:tc>
          <w:tcPr>
            <w:tcW w:w="5420" w:type="dxa"/>
            <w:vAlign w:val="center"/>
          </w:tcPr>
          <w:p w14:paraId="3068A3E3" w14:textId="77777777" w:rsidR="000B78B7" w:rsidRPr="00FD7FC6" w:rsidRDefault="000B78B7" w:rsidP="00E762A2">
            <w:pPr>
              <w:pStyle w:val="a0"/>
              <w:numPr>
                <w:ilvl w:val="0"/>
                <w:numId w:val="0"/>
              </w:numPr>
              <w:rPr>
                <w:color w:val="FF0000"/>
              </w:rPr>
            </w:pPr>
            <w:r w:rsidRPr="00FD7FC6">
              <w:rPr>
                <w:rFonts w:hint="eastAsia"/>
              </w:rPr>
              <w:t>≤</w:t>
            </w:r>
            <w:r w:rsidRPr="00FD7FC6">
              <w:t>200</w:t>
            </w:r>
          </w:p>
        </w:tc>
      </w:tr>
      <w:tr w:rsidR="000B78B7" w:rsidRPr="00FD7FC6" w14:paraId="6293FF60" w14:textId="77777777" w:rsidTr="00E762A2">
        <w:trPr>
          <w:trHeight w:val="386"/>
        </w:trPr>
        <w:tc>
          <w:tcPr>
            <w:tcW w:w="4226" w:type="dxa"/>
            <w:shd w:val="clear" w:color="auto" w:fill="auto"/>
            <w:vAlign w:val="center"/>
          </w:tcPr>
          <w:p w14:paraId="4C8A05ED" w14:textId="77777777" w:rsidR="000B78B7" w:rsidRPr="00FD7FC6" w:rsidRDefault="000B78B7" w:rsidP="00E762A2">
            <w:pPr>
              <w:pStyle w:val="a0"/>
              <w:numPr>
                <w:ilvl w:val="0"/>
                <w:numId w:val="0"/>
              </w:numPr>
            </w:pPr>
            <w:r w:rsidRPr="00FD7FC6">
              <w:rPr>
                <w:rFonts w:hint="eastAsia"/>
              </w:rPr>
              <w:t>2级（优等品）</w:t>
            </w:r>
          </w:p>
        </w:tc>
        <w:tc>
          <w:tcPr>
            <w:tcW w:w="5420" w:type="dxa"/>
            <w:vAlign w:val="center"/>
          </w:tcPr>
          <w:p w14:paraId="66122EA3" w14:textId="77777777" w:rsidR="000B78B7" w:rsidRPr="00FD7FC6" w:rsidRDefault="000B78B7" w:rsidP="00E762A2">
            <w:pPr>
              <w:pStyle w:val="a0"/>
              <w:numPr>
                <w:ilvl w:val="0"/>
                <w:numId w:val="0"/>
              </w:numPr>
              <w:rPr>
                <w:color w:val="FF0000"/>
              </w:rPr>
            </w:pPr>
            <w:r w:rsidRPr="00FD7FC6">
              <w:rPr>
                <w:rFonts w:hint="eastAsia"/>
              </w:rPr>
              <w:t>≤</w:t>
            </w:r>
            <w:r w:rsidRPr="00FD7FC6">
              <w:t>300</w:t>
            </w:r>
          </w:p>
        </w:tc>
      </w:tr>
      <w:tr w:rsidR="000B78B7" w:rsidRPr="00FD7FC6" w14:paraId="018BD32A" w14:textId="77777777" w:rsidTr="00E762A2">
        <w:trPr>
          <w:trHeight w:val="323"/>
        </w:trPr>
        <w:tc>
          <w:tcPr>
            <w:tcW w:w="4226" w:type="dxa"/>
            <w:shd w:val="clear" w:color="auto" w:fill="auto"/>
            <w:vAlign w:val="center"/>
          </w:tcPr>
          <w:p w14:paraId="62B8EFBF" w14:textId="77777777" w:rsidR="000B78B7" w:rsidRPr="00FD7FC6" w:rsidRDefault="000B78B7" w:rsidP="00E762A2">
            <w:pPr>
              <w:pStyle w:val="a0"/>
              <w:numPr>
                <w:ilvl w:val="0"/>
                <w:numId w:val="0"/>
              </w:numPr>
            </w:pPr>
            <w:r w:rsidRPr="00FD7FC6">
              <w:t>3</w:t>
            </w:r>
            <w:r w:rsidRPr="00FD7FC6">
              <w:rPr>
                <w:rFonts w:hint="eastAsia"/>
              </w:rPr>
              <w:t>级（合格品）</w:t>
            </w:r>
          </w:p>
        </w:tc>
        <w:tc>
          <w:tcPr>
            <w:tcW w:w="5420" w:type="dxa"/>
            <w:vAlign w:val="center"/>
          </w:tcPr>
          <w:p w14:paraId="6BD26579" w14:textId="77777777" w:rsidR="000B78B7" w:rsidRPr="00FD7FC6" w:rsidRDefault="000B78B7" w:rsidP="00E762A2">
            <w:pPr>
              <w:pStyle w:val="a0"/>
              <w:numPr>
                <w:ilvl w:val="0"/>
                <w:numId w:val="0"/>
              </w:numPr>
              <w:rPr>
                <w:color w:val="FF0000"/>
              </w:rPr>
            </w:pPr>
            <w:r w:rsidRPr="00FD7FC6">
              <w:rPr>
                <w:rFonts w:hint="eastAsia"/>
              </w:rPr>
              <w:t>≤</w:t>
            </w:r>
            <w:r w:rsidRPr="00FD7FC6">
              <w:t>500</w:t>
            </w:r>
          </w:p>
        </w:tc>
      </w:tr>
    </w:tbl>
    <w:bookmarkEnd w:id="0"/>
    <w:bookmarkEnd w:id="1"/>
    <w:p w14:paraId="1D01EC74" w14:textId="7472F209" w:rsidR="00214E4C" w:rsidRPr="00FD7FC6" w:rsidRDefault="00044601" w:rsidP="00214E4C">
      <w:pPr>
        <w:ind w:firstLine="555"/>
      </w:pPr>
      <w:r w:rsidRPr="00FD7FC6">
        <w:rPr>
          <w:rFonts w:hint="eastAsia"/>
        </w:rPr>
        <w:t>吸油烟机质量分级指标</w:t>
      </w:r>
      <w:r w:rsidR="00BC188D" w:rsidRPr="00FD7FC6">
        <w:rPr>
          <w:rFonts w:hint="eastAsia"/>
        </w:rPr>
        <w:t>分别依据《</w:t>
      </w:r>
      <w:r w:rsidR="00BC188D" w:rsidRPr="00FD7FC6">
        <w:rPr>
          <w:spacing w:val="-1"/>
        </w:rPr>
        <w:t>T/CNHA1026-2020</w:t>
      </w:r>
      <w:r w:rsidR="00BC188D" w:rsidRPr="00FD7FC6">
        <w:rPr>
          <w:rFonts w:hint="eastAsia"/>
        </w:rPr>
        <w:t>领跑者标准评价要求</w:t>
      </w:r>
      <w:r w:rsidR="00BC188D" w:rsidRPr="00FD7FC6">
        <w:rPr>
          <w:rFonts w:hint="eastAsia"/>
        </w:rPr>
        <w:t xml:space="preserve"> </w:t>
      </w:r>
      <w:r w:rsidR="00BC188D" w:rsidRPr="00FD7FC6">
        <w:rPr>
          <w:rFonts w:hint="eastAsia"/>
        </w:rPr>
        <w:t>吸油烟机》</w:t>
      </w:r>
      <w:r w:rsidR="00BC188D" w:rsidRPr="00FD7FC6">
        <w:rPr>
          <w:rFonts w:hint="eastAsia"/>
          <w:spacing w:val="-1"/>
        </w:rPr>
        <w:t>、《</w:t>
      </w:r>
      <w:r w:rsidR="00BC188D" w:rsidRPr="00FD7FC6">
        <w:rPr>
          <w:spacing w:val="-1"/>
        </w:rPr>
        <w:t>T/CNHA1036-2021</w:t>
      </w:r>
      <w:r w:rsidR="00BC188D" w:rsidRPr="00FD7FC6">
        <w:rPr>
          <w:rFonts w:hint="eastAsia"/>
          <w:spacing w:val="-1"/>
        </w:rPr>
        <w:t>吸油烟机静音分级评价规范》、《</w:t>
      </w:r>
      <w:r w:rsidR="00BC188D" w:rsidRPr="00FD7FC6">
        <w:rPr>
          <w:rFonts w:hint="eastAsia"/>
          <w:spacing w:val="-1"/>
        </w:rPr>
        <w:t>G</w:t>
      </w:r>
      <w:r w:rsidR="00BC188D" w:rsidRPr="00FD7FC6">
        <w:rPr>
          <w:spacing w:val="-1"/>
        </w:rPr>
        <w:t xml:space="preserve">B/T 17713 </w:t>
      </w:r>
      <w:r w:rsidR="00BC188D" w:rsidRPr="00FD7FC6">
        <w:rPr>
          <w:rFonts w:hint="eastAsia"/>
          <w:spacing w:val="-1"/>
        </w:rPr>
        <w:t>吸油烟机》（报批稿），并在标准基础上</w:t>
      </w:r>
      <w:r w:rsidR="00BC188D" w:rsidRPr="00FD7FC6">
        <w:rPr>
          <w:rFonts w:hint="eastAsia"/>
        </w:rPr>
        <w:t>进行了</w:t>
      </w:r>
      <w:r w:rsidR="009740F8" w:rsidRPr="00FD7FC6">
        <w:rPr>
          <w:rFonts w:hint="eastAsia"/>
        </w:rPr>
        <w:t>提升，</w:t>
      </w:r>
      <w:r w:rsidRPr="00FD7FC6">
        <w:rPr>
          <w:rFonts w:hint="eastAsia"/>
        </w:rPr>
        <w:t>具体</w:t>
      </w:r>
      <w:r w:rsidR="00214E4C" w:rsidRPr="00FD7FC6">
        <w:rPr>
          <w:rFonts w:hint="eastAsia"/>
        </w:rPr>
        <w:t>如下所述：</w:t>
      </w:r>
    </w:p>
    <w:p w14:paraId="7EA73996" w14:textId="19CA0BF8" w:rsidR="00214E4C" w:rsidRPr="00FD7FC6" w:rsidRDefault="00214E4C" w:rsidP="00214E4C">
      <w:pPr>
        <w:ind w:firstLine="555"/>
      </w:pPr>
      <w:r w:rsidRPr="00FD7FC6">
        <w:rPr>
          <w:rFonts w:hint="eastAsia"/>
        </w:rPr>
        <w:t>1</w:t>
      </w:r>
      <w:r w:rsidRPr="00FD7FC6">
        <w:rPr>
          <w:rFonts w:hint="eastAsia"/>
        </w:rPr>
        <w:t>）</w:t>
      </w:r>
      <w:r w:rsidR="00044601" w:rsidRPr="00FD7FC6">
        <w:rPr>
          <w:rFonts w:hint="eastAsia"/>
        </w:rPr>
        <w:t>最大全压效率（</w:t>
      </w:r>
      <w:r w:rsidR="00044601" w:rsidRPr="00FD7FC6">
        <w:rPr>
          <w:rFonts w:hint="eastAsia"/>
        </w:rPr>
        <w:t>%</w:t>
      </w:r>
      <w:r w:rsidR="00044601" w:rsidRPr="00FD7FC6">
        <w:rPr>
          <w:rFonts w:hint="eastAsia"/>
        </w:rPr>
        <w:t>）</w:t>
      </w:r>
    </w:p>
    <w:p w14:paraId="0E46D883" w14:textId="08FF5286" w:rsidR="00214E4C" w:rsidRPr="00FD7FC6" w:rsidRDefault="00044601" w:rsidP="00214E4C">
      <w:pPr>
        <w:ind w:firstLine="555"/>
      </w:pPr>
      <w:r w:rsidRPr="00FD7FC6">
        <w:rPr>
          <w:rFonts w:hint="eastAsia"/>
        </w:rPr>
        <w:t>最大全压效率</w:t>
      </w:r>
      <w:r w:rsidR="00214E4C" w:rsidRPr="00FD7FC6">
        <w:rPr>
          <w:rFonts w:hint="eastAsia"/>
        </w:rPr>
        <w:t>依据</w:t>
      </w:r>
      <w:r w:rsidR="00862052" w:rsidRPr="00FD7FC6">
        <w:rPr>
          <w:spacing w:val="-1"/>
        </w:rPr>
        <w:t>T/CNHA1026-2020</w:t>
      </w:r>
      <w:r w:rsidR="00214E4C" w:rsidRPr="00FD7FC6">
        <w:rPr>
          <w:rFonts w:hint="eastAsia"/>
        </w:rPr>
        <w:t>标准第</w:t>
      </w:r>
      <w:r w:rsidR="00862052" w:rsidRPr="00FD7FC6">
        <w:t>4</w:t>
      </w:r>
      <w:r w:rsidR="00214E4C" w:rsidRPr="00FD7FC6">
        <w:t>.</w:t>
      </w:r>
      <w:r w:rsidR="00EE1D8D" w:rsidRPr="00FD7FC6">
        <w:t>3</w:t>
      </w:r>
      <w:r w:rsidR="00214E4C" w:rsidRPr="00FD7FC6">
        <w:rPr>
          <w:rFonts w:hint="eastAsia"/>
        </w:rPr>
        <w:t>条</w:t>
      </w:r>
      <w:r w:rsidR="00862052" w:rsidRPr="00FD7FC6">
        <w:rPr>
          <w:rFonts w:hint="eastAsia"/>
        </w:rPr>
        <w:t>进行质量分级</w:t>
      </w:r>
      <w:r w:rsidR="00214E4C" w:rsidRPr="00FD7FC6">
        <w:rPr>
          <w:rFonts w:hint="eastAsia"/>
        </w:rPr>
        <w:t>，</w:t>
      </w:r>
      <w:r w:rsidR="00366832" w:rsidRPr="00FD7FC6">
        <w:rPr>
          <w:rFonts w:hint="eastAsia"/>
        </w:rPr>
        <w:t>1</w:t>
      </w:r>
      <w:r w:rsidR="00366832" w:rsidRPr="00FD7FC6">
        <w:rPr>
          <w:rFonts w:hint="eastAsia"/>
        </w:rPr>
        <w:t>级</w:t>
      </w:r>
      <w:r w:rsidR="00366832" w:rsidRPr="00FD7FC6">
        <w:rPr>
          <w:rFonts w:hint="eastAsia"/>
        </w:rPr>
        <w:lastRenderedPageBreak/>
        <w:t>（特等品）指标在</w:t>
      </w:r>
      <w:r w:rsidR="00366832" w:rsidRPr="00FD7FC6">
        <w:rPr>
          <w:spacing w:val="-1"/>
        </w:rPr>
        <w:t>T/CNHA1026-2020</w:t>
      </w:r>
      <w:r w:rsidR="00366832" w:rsidRPr="00FD7FC6">
        <w:rPr>
          <w:rFonts w:hint="eastAsia"/>
          <w:spacing w:val="-1"/>
        </w:rPr>
        <w:t>标准先进水平基础上进行了提升</w:t>
      </w:r>
      <w:r w:rsidR="00366832" w:rsidRPr="00FD7FC6">
        <w:rPr>
          <w:rFonts w:hint="eastAsia"/>
        </w:rPr>
        <w:t>。</w:t>
      </w:r>
      <w:r w:rsidR="00366832" w:rsidRPr="00FD7FC6">
        <w:t xml:space="preserve"> </w:t>
      </w:r>
    </w:p>
    <w:p w14:paraId="6266B439" w14:textId="7F0BBEE2" w:rsidR="001C1E6F" w:rsidRPr="00FD7FC6" w:rsidRDefault="001C1E6F" w:rsidP="00214E4C">
      <w:pPr>
        <w:ind w:firstLine="555"/>
      </w:pPr>
      <w:r w:rsidRPr="00FD7FC6">
        <w:rPr>
          <w:rFonts w:hint="eastAsia"/>
        </w:rPr>
        <w:t>最大全压效率</w:t>
      </w:r>
      <w:r w:rsidRPr="00FD7FC6">
        <w:rPr>
          <w:rFonts w:hint="eastAsia"/>
        </w:rPr>
        <w:t>1</w:t>
      </w:r>
      <w:r w:rsidRPr="00FD7FC6">
        <w:rPr>
          <w:rFonts w:hint="eastAsia"/>
        </w:rPr>
        <w:t>级</w:t>
      </w:r>
      <w:r w:rsidR="005C205C" w:rsidRPr="00FD7FC6">
        <w:rPr>
          <w:rFonts w:hint="eastAsia"/>
        </w:rPr>
        <w:t>（特等品）</w:t>
      </w:r>
      <w:r w:rsidRPr="00FD7FC6">
        <w:rPr>
          <w:rFonts w:hint="eastAsia"/>
        </w:rPr>
        <w:t>指标≥</w:t>
      </w:r>
      <w:r w:rsidRPr="00FD7FC6">
        <w:t>32%</w:t>
      </w:r>
      <w:r w:rsidRPr="00FD7FC6">
        <w:rPr>
          <w:rFonts w:hint="eastAsia"/>
        </w:rPr>
        <w:t>，在</w:t>
      </w:r>
      <w:r w:rsidRPr="00FD7FC6">
        <w:rPr>
          <w:spacing w:val="-1"/>
        </w:rPr>
        <w:t>T/CNHA1026-2020</w:t>
      </w:r>
      <w:r w:rsidRPr="00FD7FC6">
        <w:rPr>
          <w:rFonts w:hint="eastAsia"/>
          <w:spacing w:val="-1"/>
        </w:rPr>
        <w:t>标准中，先进水平要求</w:t>
      </w:r>
      <w:r w:rsidRPr="00FD7FC6">
        <w:rPr>
          <w:rFonts w:hint="eastAsia"/>
        </w:rPr>
        <w:t>≥</w:t>
      </w:r>
      <w:r w:rsidRPr="00FD7FC6">
        <w:t>30%</w:t>
      </w:r>
      <w:r w:rsidRPr="00FD7FC6">
        <w:rPr>
          <w:rFonts w:hint="eastAsia"/>
        </w:rPr>
        <w:t>。</w:t>
      </w:r>
    </w:p>
    <w:p w14:paraId="6DD8D3AD" w14:textId="28B9C6AA" w:rsidR="00214E4C" w:rsidRPr="00FD7FC6" w:rsidRDefault="005E0CE1" w:rsidP="00214E4C">
      <w:pPr>
        <w:ind w:firstLine="555"/>
      </w:pPr>
      <w:r w:rsidRPr="00FD7FC6">
        <w:rPr>
          <w:rFonts w:hint="eastAsia"/>
        </w:rPr>
        <w:t>2</w:t>
      </w:r>
      <w:r w:rsidRPr="00FD7FC6">
        <w:rPr>
          <w:rFonts w:hint="eastAsia"/>
        </w:rPr>
        <w:t>）</w:t>
      </w:r>
      <w:r w:rsidR="0034229B" w:rsidRPr="00FD7FC6">
        <w:rPr>
          <w:rFonts w:hint="eastAsia"/>
        </w:rPr>
        <w:t>最大静压</w:t>
      </w:r>
    </w:p>
    <w:p w14:paraId="346B033A" w14:textId="1CD3CB24" w:rsidR="000B620F" w:rsidRPr="00FD7FC6" w:rsidRDefault="000B620F" w:rsidP="000B620F">
      <w:pPr>
        <w:ind w:firstLine="555"/>
      </w:pPr>
      <w:r w:rsidRPr="00FD7FC6">
        <w:rPr>
          <w:rFonts w:hint="eastAsia"/>
        </w:rPr>
        <w:t>最大静压依据</w:t>
      </w:r>
      <w:r w:rsidRPr="00FD7FC6">
        <w:rPr>
          <w:spacing w:val="-1"/>
        </w:rPr>
        <w:t>T/CNHA1026-2020</w:t>
      </w:r>
      <w:r w:rsidRPr="00FD7FC6">
        <w:rPr>
          <w:rFonts w:hint="eastAsia"/>
        </w:rPr>
        <w:t>标准第</w:t>
      </w:r>
      <w:r w:rsidRPr="00FD7FC6">
        <w:t>4.3</w:t>
      </w:r>
      <w:r w:rsidRPr="00FD7FC6">
        <w:rPr>
          <w:rFonts w:hint="eastAsia"/>
        </w:rPr>
        <w:t>条进行质量分级，最大静压的</w:t>
      </w:r>
      <w:r w:rsidRPr="00FD7FC6">
        <w:rPr>
          <w:rFonts w:hint="eastAsia"/>
        </w:rPr>
        <w:t>1</w:t>
      </w:r>
      <w:r w:rsidRPr="00FD7FC6">
        <w:rPr>
          <w:rFonts w:hint="eastAsia"/>
        </w:rPr>
        <w:t>级（特等品）指标、</w:t>
      </w:r>
      <w:r w:rsidRPr="00FD7FC6">
        <w:rPr>
          <w:rFonts w:hint="eastAsia"/>
        </w:rPr>
        <w:t>2</w:t>
      </w:r>
      <w:r w:rsidRPr="00FD7FC6">
        <w:rPr>
          <w:rFonts w:hint="eastAsia"/>
        </w:rPr>
        <w:t>级（优等品）指标和该标准保持一致要求。</w:t>
      </w:r>
    </w:p>
    <w:p w14:paraId="1819251B" w14:textId="68F33EF9" w:rsidR="00214E4C" w:rsidRPr="00FD7FC6" w:rsidRDefault="00B90DA4" w:rsidP="00214E4C">
      <w:pPr>
        <w:ind w:firstLine="555"/>
      </w:pPr>
      <w:r w:rsidRPr="00FD7FC6">
        <w:rPr>
          <w:rFonts w:hint="eastAsia"/>
        </w:rPr>
        <w:t>3</w:t>
      </w:r>
      <w:r w:rsidRPr="00FD7FC6">
        <w:rPr>
          <w:rFonts w:hint="eastAsia"/>
        </w:rPr>
        <w:t>）</w:t>
      </w:r>
      <w:r w:rsidR="00EA4C02" w:rsidRPr="00FD7FC6">
        <w:rPr>
          <w:rFonts w:hint="eastAsia"/>
        </w:rPr>
        <w:t>最大风量</w:t>
      </w:r>
    </w:p>
    <w:p w14:paraId="58AA8564" w14:textId="4F0EE358" w:rsidR="00E762A2" w:rsidRPr="00FD7FC6" w:rsidRDefault="00E762A2" w:rsidP="00E762A2">
      <w:pPr>
        <w:ind w:firstLine="555"/>
      </w:pPr>
      <w:r w:rsidRPr="00FD7FC6">
        <w:rPr>
          <w:rFonts w:hint="eastAsia"/>
        </w:rPr>
        <w:t>最大风量依据</w:t>
      </w:r>
      <w:r w:rsidRPr="00FD7FC6">
        <w:rPr>
          <w:spacing w:val="-1"/>
        </w:rPr>
        <w:t>T/CNHA1036-2021</w:t>
      </w:r>
      <w:r w:rsidRPr="00FD7FC6">
        <w:rPr>
          <w:rFonts w:hint="eastAsia"/>
        </w:rPr>
        <w:t>标准第</w:t>
      </w:r>
      <w:r w:rsidRPr="00FD7FC6">
        <w:t>5</w:t>
      </w:r>
      <w:r w:rsidRPr="00FD7FC6">
        <w:rPr>
          <w:rFonts w:hint="eastAsia"/>
        </w:rPr>
        <w:t>条进行质量分级，最大静压的</w:t>
      </w:r>
      <w:r w:rsidRPr="00FD7FC6">
        <w:rPr>
          <w:rFonts w:hint="eastAsia"/>
        </w:rPr>
        <w:t>1</w:t>
      </w:r>
      <w:r w:rsidRPr="00FD7FC6">
        <w:rPr>
          <w:rFonts w:hint="eastAsia"/>
        </w:rPr>
        <w:t>级（特等品）指标、</w:t>
      </w:r>
      <w:r w:rsidRPr="00FD7FC6">
        <w:rPr>
          <w:rFonts w:hint="eastAsia"/>
        </w:rPr>
        <w:t>2</w:t>
      </w:r>
      <w:r w:rsidRPr="00FD7FC6">
        <w:rPr>
          <w:rFonts w:hint="eastAsia"/>
        </w:rPr>
        <w:t>级（优等品）指标和该标准保持一致要求。</w:t>
      </w:r>
    </w:p>
    <w:p w14:paraId="5AC6E0F2" w14:textId="77777777" w:rsidR="00B66131" w:rsidRPr="00FD7FC6" w:rsidRDefault="002F4D23" w:rsidP="00B66131">
      <w:pPr>
        <w:pStyle w:val="a0"/>
        <w:numPr>
          <w:ilvl w:val="0"/>
          <w:numId w:val="0"/>
        </w:numPr>
        <w:ind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4</w:t>
      </w:r>
      <w:r w:rsidRPr="00FD7FC6">
        <w:rPr>
          <w:rFonts w:asciiTheme="minorHAnsi" w:eastAsiaTheme="minorEastAsia" w:hAnsiTheme="minorHAnsi" w:cstheme="minorBidi" w:hint="eastAsia"/>
          <w:kern w:val="2"/>
          <w:sz w:val="28"/>
          <w:szCs w:val="22"/>
        </w:rPr>
        <w:t>）</w:t>
      </w:r>
      <w:r w:rsidR="00B66131" w:rsidRPr="00FD7FC6">
        <w:rPr>
          <w:rFonts w:asciiTheme="minorHAnsi" w:eastAsiaTheme="minorEastAsia" w:hAnsiTheme="minorHAnsi" w:cstheme="minorBidi" w:hint="eastAsia"/>
          <w:kern w:val="2"/>
          <w:sz w:val="28"/>
          <w:szCs w:val="22"/>
        </w:rPr>
        <w:t>工作风量</w:t>
      </w:r>
    </w:p>
    <w:p w14:paraId="6FC2A8B4" w14:textId="77777777" w:rsidR="00193447" w:rsidRPr="00FD7FC6" w:rsidRDefault="00193447" w:rsidP="00193447">
      <w:pPr>
        <w:ind w:firstLine="555"/>
      </w:pPr>
      <w:r w:rsidRPr="00FD7FC6">
        <w:rPr>
          <w:rFonts w:hint="eastAsia"/>
        </w:rPr>
        <w:t>最大风量依据</w:t>
      </w:r>
      <w:r w:rsidRPr="00FD7FC6">
        <w:rPr>
          <w:spacing w:val="-1"/>
        </w:rPr>
        <w:t>T/CNHA1036-2021</w:t>
      </w:r>
      <w:r w:rsidRPr="00FD7FC6">
        <w:rPr>
          <w:rFonts w:hint="eastAsia"/>
        </w:rPr>
        <w:t>标准第</w:t>
      </w:r>
      <w:r w:rsidRPr="00FD7FC6">
        <w:t>5</w:t>
      </w:r>
      <w:r w:rsidRPr="00FD7FC6">
        <w:rPr>
          <w:rFonts w:hint="eastAsia"/>
        </w:rPr>
        <w:t>条进行质量分级，最大静压的</w:t>
      </w:r>
      <w:r w:rsidRPr="00FD7FC6">
        <w:rPr>
          <w:rFonts w:hint="eastAsia"/>
        </w:rPr>
        <w:t>1</w:t>
      </w:r>
      <w:r w:rsidRPr="00FD7FC6">
        <w:rPr>
          <w:rFonts w:hint="eastAsia"/>
        </w:rPr>
        <w:t>级（特等品）指标、</w:t>
      </w:r>
      <w:r w:rsidRPr="00FD7FC6">
        <w:rPr>
          <w:rFonts w:hint="eastAsia"/>
        </w:rPr>
        <w:t>2</w:t>
      </w:r>
      <w:r w:rsidRPr="00FD7FC6">
        <w:rPr>
          <w:rFonts w:hint="eastAsia"/>
        </w:rPr>
        <w:t>级（优等品）指标和该标准保持一致要求。</w:t>
      </w:r>
    </w:p>
    <w:p w14:paraId="0CCCE839" w14:textId="77777777" w:rsidR="00193447" w:rsidRPr="00FD7FC6" w:rsidRDefault="00E671A5" w:rsidP="00193447">
      <w:pPr>
        <w:pStyle w:val="a0"/>
        <w:numPr>
          <w:ilvl w:val="0"/>
          <w:numId w:val="0"/>
        </w:numPr>
        <w:ind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5</w:t>
      </w:r>
      <w:r w:rsidRPr="00FD7FC6">
        <w:rPr>
          <w:rFonts w:asciiTheme="minorHAnsi" w:eastAsiaTheme="minorEastAsia" w:hAnsiTheme="minorHAnsi" w:cstheme="minorBidi" w:hint="eastAsia"/>
          <w:kern w:val="2"/>
          <w:sz w:val="28"/>
          <w:szCs w:val="22"/>
        </w:rPr>
        <w:t>）</w:t>
      </w:r>
      <w:r w:rsidR="00193447" w:rsidRPr="00FD7FC6">
        <w:rPr>
          <w:rFonts w:asciiTheme="minorHAnsi" w:eastAsiaTheme="minorEastAsia" w:hAnsiTheme="minorHAnsi" w:cstheme="minorBidi" w:hint="eastAsia"/>
          <w:kern w:val="2"/>
          <w:sz w:val="28"/>
          <w:szCs w:val="22"/>
        </w:rPr>
        <w:t>工作噪声</w:t>
      </w:r>
    </w:p>
    <w:p w14:paraId="1CFB67F5" w14:textId="544B7079" w:rsidR="00193447" w:rsidRPr="00FD7FC6" w:rsidRDefault="00193447" w:rsidP="00193447">
      <w:pPr>
        <w:ind w:firstLine="555"/>
      </w:pPr>
      <w:r w:rsidRPr="00FD7FC6">
        <w:rPr>
          <w:rFonts w:hint="eastAsia"/>
        </w:rPr>
        <w:t>工作噪声依据</w:t>
      </w:r>
      <w:r w:rsidR="00B50B53" w:rsidRPr="00FD7FC6">
        <w:rPr>
          <w:spacing w:val="-1"/>
        </w:rPr>
        <w:t>T/CNHA1026-2020</w:t>
      </w:r>
      <w:r w:rsidRPr="00FD7FC6">
        <w:rPr>
          <w:rFonts w:hint="eastAsia"/>
        </w:rPr>
        <w:t>标准</w:t>
      </w:r>
      <w:r w:rsidR="00B50B53" w:rsidRPr="00FD7FC6">
        <w:rPr>
          <w:rFonts w:hint="eastAsia"/>
        </w:rPr>
        <w:t>第</w:t>
      </w:r>
      <w:r w:rsidR="00B50B53" w:rsidRPr="00FD7FC6">
        <w:t>4.3</w:t>
      </w:r>
      <w:r w:rsidR="00B50B53" w:rsidRPr="00FD7FC6">
        <w:rPr>
          <w:rFonts w:hint="eastAsia"/>
        </w:rPr>
        <w:t>条</w:t>
      </w:r>
      <w:r w:rsidRPr="00FD7FC6">
        <w:rPr>
          <w:rFonts w:hint="eastAsia"/>
        </w:rPr>
        <w:t>，</w:t>
      </w:r>
      <w:r w:rsidRPr="00FD7FC6">
        <w:rPr>
          <w:rFonts w:hint="eastAsia"/>
        </w:rPr>
        <w:t>1</w:t>
      </w:r>
      <w:r w:rsidRPr="00FD7FC6">
        <w:rPr>
          <w:rFonts w:hint="eastAsia"/>
        </w:rPr>
        <w:t>级（特等品）指标在</w:t>
      </w:r>
      <w:r w:rsidR="00B50B53" w:rsidRPr="00FD7FC6">
        <w:rPr>
          <w:spacing w:val="-1"/>
        </w:rPr>
        <w:t>T/CNHA1026-2020</w:t>
      </w:r>
      <w:r w:rsidRPr="00FD7FC6">
        <w:rPr>
          <w:rFonts w:hint="eastAsia"/>
          <w:spacing w:val="-1"/>
        </w:rPr>
        <w:t>标准基础上进行</w:t>
      </w:r>
      <w:r w:rsidR="00B50B53" w:rsidRPr="00FD7FC6">
        <w:rPr>
          <w:rFonts w:hint="eastAsia"/>
          <w:spacing w:val="-1"/>
        </w:rPr>
        <w:t>了</w:t>
      </w:r>
      <w:r w:rsidRPr="00FD7FC6">
        <w:rPr>
          <w:rFonts w:hint="eastAsia"/>
          <w:spacing w:val="-1"/>
        </w:rPr>
        <w:t>提升，</w:t>
      </w:r>
      <w:r w:rsidRPr="00FD7FC6">
        <w:rPr>
          <w:rFonts w:hint="eastAsia"/>
        </w:rPr>
        <w:t>工作噪声≤</w:t>
      </w:r>
      <w:r w:rsidRPr="00FD7FC6">
        <w:t>64</w:t>
      </w:r>
      <w:r w:rsidRPr="00FD7FC6">
        <w:rPr>
          <w:rFonts w:hint="eastAsia"/>
          <w:color w:val="000000"/>
        </w:rPr>
        <w:t>dB</w:t>
      </w:r>
      <w:r w:rsidR="00AC1187" w:rsidRPr="00FD7FC6">
        <w:rPr>
          <w:rFonts w:hint="eastAsia"/>
        </w:rPr>
        <w:t>；</w:t>
      </w:r>
      <w:r w:rsidRPr="00FD7FC6">
        <w:rPr>
          <w:rFonts w:hint="eastAsia"/>
        </w:rPr>
        <w:t>在</w:t>
      </w:r>
      <w:r w:rsidR="00B50B53" w:rsidRPr="00FD7FC6">
        <w:rPr>
          <w:spacing w:val="-1"/>
        </w:rPr>
        <w:t>T/CNHA1026-2020</w:t>
      </w:r>
      <w:r w:rsidRPr="00FD7FC6">
        <w:rPr>
          <w:rFonts w:hint="eastAsia"/>
          <w:spacing w:val="-1"/>
        </w:rPr>
        <w:t>标准</w:t>
      </w:r>
      <w:r w:rsidR="00AC1187" w:rsidRPr="00FD7FC6">
        <w:rPr>
          <w:rFonts w:hint="eastAsia"/>
          <w:spacing w:val="-1"/>
        </w:rPr>
        <w:t>中</w:t>
      </w:r>
      <w:r w:rsidRPr="00FD7FC6">
        <w:rPr>
          <w:rFonts w:hint="eastAsia"/>
          <w:spacing w:val="-1"/>
        </w:rPr>
        <w:t>，</w:t>
      </w:r>
      <w:r w:rsidRPr="00FD7FC6">
        <w:rPr>
          <w:rFonts w:hint="eastAsia"/>
        </w:rPr>
        <w:t>工作噪声≤</w:t>
      </w:r>
      <w:r w:rsidRPr="00FD7FC6">
        <w:t>6</w:t>
      </w:r>
      <w:r w:rsidR="00B50B53" w:rsidRPr="00FD7FC6">
        <w:t>8</w:t>
      </w:r>
      <w:r w:rsidRPr="00FD7FC6">
        <w:rPr>
          <w:rFonts w:hint="eastAsia"/>
          <w:color w:val="000000"/>
        </w:rPr>
        <w:t>dB</w:t>
      </w:r>
      <w:r w:rsidRPr="00FD7FC6">
        <w:rPr>
          <w:rFonts w:hint="eastAsia"/>
        </w:rPr>
        <w:t>。</w:t>
      </w:r>
    </w:p>
    <w:p w14:paraId="08FAEC19" w14:textId="17662464" w:rsidR="00E671A5" w:rsidRPr="00FD7FC6" w:rsidRDefault="009F7AE2" w:rsidP="00214E4C">
      <w:pPr>
        <w:ind w:firstLine="555"/>
      </w:pPr>
      <w:r w:rsidRPr="00FD7FC6">
        <w:rPr>
          <w:rFonts w:hint="eastAsia"/>
        </w:rPr>
        <w:t>6</w:t>
      </w:r>
      <w:r w:rsidRPr="00FD7FC6">
        <w:rPr>
          <w:rFonts w:hint="eastAsia"/>
        </w:rPr>
        <w:t>）</w:t>
      </w:r>
      <w:r w:rsidR="00836C68" w:rsidRPr="00FD7FC6">
        <w:rPr>
          <w:rFonts w:hint="eastAsia"/>
        </w:rPr>
        <w:t>瞬时气味降低度</w:t>
      </w:r>
    </w:p>
    <w:p w14:paraId="1019848E" w14:textId="47B11C40" w:rsidR="00836C68" w:rsidRPr="00FD7FC6" w:rsidRDefault="00836C68" w:rsidP="00836C68">
      <w:pPr>
        <w:ind w:firstLine="555"/>
      </w:pPr>
      <w:r w:rsidRPr="00FD7FC6">
        <w:rPr>
          <w:rFonts w:hint="eastAsia"/>
        </w:rPr>
        <w:t>瞬时气味降低度依据</w:t>
      </w:r>
      <w:r w:rsidRPr="00FD7FC6">
        <w:rPr>
          <w:spacing w:val="-1"/>
        </w:rPr>
        <w:t>T/CNHA1026-2020</w:t>
      </w:r>
      <w:r w:rsidRPr="00FD7FC6">
        <w:rPr>
          <w:rFonts w:hint="eastAsia"/>
        </w:rPr>
        <w:t>标准第</w:t>
      </w:r>
      <w:r w:rsidRPr="00FD7FC6">
        <w:t>4.3</w:t>
      </w:r>
      <w:r w:rsidRPr="00FD7FC6">
        <w:rPr>
          <w:rFonts w:hint="eastAsia"/>
        </w:rPr>
        <w:t>条进行质量分级，瞬时气味降低度的</w:t>
      </w:r>
      <w:r w:rsidRPr="00FD7FC6">
        <w:rPr>
          <w:rFonts w:hint="eastAsia"/>
        </w:rPr>
        <w:t>1</w:t>
      </w:r>
      <w:r w:rsidRPr="00FD7FC6">
        <w:rPr>
          <w:rFonts w:hint="eastAsia"/>
        </w:rPr>
        <w:t>级（特等品）指标、</w:t>
      </w:r>
      <w:r w:rsidRPr="00FD7FC6">
        <w:rPr>
          <w:rFonts w:hint="eastAsia"/>
        </w:rPr>
        <w:t>2</w:t>
      </w:r>
      <w:r w:rsidRPr="00FD7FC6">
        <w:rPr>
          <w:rFonts w:hint="eastAsia"/>
        </w:rPr>
        <w:t>级（优等品）指标和</w:t>
      </w:r>
      <w:r w:rsidRPr="00FD7FC6">
        <w:rPr>
          <w:rFonts w:hint="eastAsia"/>
        </w:rPr>
        <w:t>3</w:t>
      </w:r>
      <w:r w:rsidRPr="00FD7FC6">
        <w:rPr>
          <w:rFonts w:hint="eastAsia"/>
        </w:rPr>
        <w:t>级（合格品）在</w:t>
      </w:r>
      <w:r w:rsidRPr="00FD7FC6">
        <w:rPr>
          <w:spacing w:val="-1"/>
        </w:rPr>
        <w:t>T/CNHA1026-2020</w:t>
      </w:r>
      <w:r w:rsidRPr="00FD7FC6">
        <w:rPr>
          <w:rFonts w:hint="eastAsia"/>
        </w:rPr>
        <w:t>标准基础上进行提升。</w:t>
      </w:r>
    </w:p>
    <w:p w14:paraId="7C9AA7FC" w14:textId="100DFE9F" w:rsidR="00836C68" w:rsidRPr="00FD7FC6" w:rsidRDefault="00836C68" w:rsidP="00836C68">
      <w:pPr>
        <w:ind w:firstLine="555"/>
      </w:pPr>
      <w:r w:rsidRPr="00FD7FC6">
        <w:rPr>
          <w:rFonts w:hint="eastAsia"/>
        </w:rPr>
        <w:t>a</w:t>
      </w:r>
      <w:r w:rsidRPr="00FD7FC6">
        <w:rPr>
          <w:rFonts w:hint="eastAsia"/>
        </w:rPr>
        <w:t>）瞬时气味降低度</w:t>
      </w:r>
      <w:r w:rsidRPr="00FD7FC6">
        <w:rPr>
          <w:rFonts w:hint="eastAsia"/>
        </w:rPr>
        <w:t>1</w:t>
      </w:r>
      <w:r w:rsidRPr="00FD7FC6">
        <w:rPr>
          <w:rFonts w:hint="eastAsia"/>
        </w:rPr>
        <w:t>级（特等品）指标≥</w:t>
      </w:r>
      <w:r w:rsidRPr="00FD7FC6">
        <w:t>78%</w:t>
      </w:r>
      <w:r w:rsidRPr="00FD7FC6">
        <w:rPr>
          <w:rFonts w:hint="eastAsia"/>
        </w:rPr>
        <w:t>，在</w:t>
      </w:r>
      <w:r w:rsidRPr="00FD7FC6">
        <w:rPr>
          <w:spacing w:val="-1"/>
        </w:rPr>
        <w:t>T/CNHA1026-2020</w:t>
      </w:r>
      <w:r w:rsidRPr="00FD7FC6">
        <w:rPr>
          <w:rFonts w:hint="eastAsia"/>
          <w:spacing w:val="-1"/>
        </w:rPr>
        <w:t>标准中，先进水平</w:t>
      </w:r>
      <w:r w:rsidRPr="00FD7FC6">
        <w:rPr>
          <w:rFonts w:hint="eastAsia"/>
        </w:rPr>
        <w:t>≥</w:t>
      </w:r>
      <w:r w:rsidRPr="00FD7FC6">
        <w:t>70%</w:t>
      </w:r>
      <w:r w:rsidRPr="00FD7FC6">
        <w:rPr>
          <w:rFonts w:hint="eastAsia"/>
        </w:rPr>
        <w:t>。</w:t>
      </w:r>
    </w:p>
    <w:p w14:paraId="426798DB" w14:textId="53B0B8A7" w:rsidR="00836C68" w:rsidRPr="00FD7FC6" w:rsidRDefault="00836C68" w:rsidP="00836C68">
      <w:pPr>
        <w:ind w:firstLine="555"/>
      </w:pPr>
      <w:r w:rsidRPr="00FD7FC6">
        <w:rPr>
          <w:rFonts w:hint="eastAsia"/>
        </w:rPr>
        <w:lastRenderedPageBreak/>
        <w:t>b</w:t>
      </w:r>
      <w:r w:rsidRPr="00FD7FC6">
        <w:rPr>
          <w:rFonts w:hint="eastAsia"/>
        </w:rPr>
        <w:t>）瞬时气味降低度</w:t>
      </w:r>
      <w:r w:rsidRPr="00FD7FC6">
        <w:rPr>
          <w:rFonts w:hint="eastAsia"/>
        </w:rPr>
        <w:t>2</w:t>
      </w:r>
      <w:r w:rsidRPr="00FD7FC6">
        <w:rPr>
          <w:rFonts w:hint="eastAsia"/>
        </w:rPr>
        <w:t>级（优等品）指标≥</w:t>
      </w:r>
      <w:r w:rsidRPr="00FD7FC6">
        <w:t>75%</w:t>
      </w:r>
      <w:r w:rsidRPr="00FD7FC6">
        <w:rPr>
          <w:rFonts w:hint="eastAsia"/>
        </w:rPr>
        <w:t>，，在</w:t>
      </w:r>
      <w:r w:rsidRPr="00FD7FC6">
        <w:rPr>
          <w:spacing w:val="-1"/>
        </w:rPr>
        <w:t>T/CNHA1026-2020</w:t>
      </w:r>
      <w:r w:rsidRPr="00FD7FC6">
        <w:rPr>
          <w:rFonts w:hint="eastAsia"/>
          <w:spacing w:val="-1"/>
        </w:rPr>
        <w:t>标准中，一般水平</w:t>
      </w:r>
      <w:r w:rsidRPr="00FD7FC6">
        <w:rPr>
          <w:rFonts w:hint="eastAsia"/>
        </w:rPr>
        <w:t>≥</w:t>
      </w:r>
      <w:r w:rsidRPr="00FD7FC6">
        <w:t>65%</w:t>
      </w:r>
      <w:r w:rsidRPr="00FD7FC6">
        <w:rPr>
          <w:rFonts w:hint="eastAsia"/>
        </w:rPr>
        <w:t>。</w:t>
      </w:r>
    </w:p>
    <w:p w14:paraId="1D765850" w14:textId="3DA8CEB0" w:rsidR="00836C68" w:rsidRPr="00FD7FC6" w:rsidRDefault="00836C68" w:rsidP="00836C68">
      <w:pPr>
        <w:ind w:firstLine="555"/>
      </w:pPr>
      <w:r w:rsidRPr="00FD7FC6">
        <w:rPr>
          <w:rFonts w:hint="eastAsia"/>
        </w:rPr>
        <w:t>c</w:t>
      </w:r>
      <w:r w:rsidRPr="00FD7FC6">
        <w:rPr>
          <w:rFonts w:hint="eastAsia"/>
        </w:rPr>
        <w:t>）瞬时气味降低度</w:t>
      </w:r>
      <w:r w:rsidRPr="00FD7FC6">
        <w:rPr>
          <w:rFonts w:hint="eastAsia"/>
        </w:rPr>
        <w:t>3</w:t>
      </w:r>
      <w:r w:rsidRPr="00FD7FC6">
        <w:rPr>
          <w:rFonts w:hint="eastAsia"/>
        </w:rPr>
        <w:t>级（合格品）指标≥</w:t>
      </w:r>
      <w:r w:rsidRPr="00FD7FC6">
        <w:t>65%</w:t>
      </w:r>
      <w:r w:rsidRPr="00FD7FC6">
        <w:rPr>
          <w:rFonts w:hint="eastAsia"/>
        </w:rPr>
        <w:t>，，在</w:t>
      </w:r>
      <w:r w:rsidRPr="00FD7FC6">
        <w:rPr>
          <w:spacing w:val="-1"/>
        </w:rPr>
        <w:t>T/CNHA1026-2020</w:t>
      </w:r>
      <w:r w:rsidRPr="00FD7FC6">
        <w:rPr>
          <w:rFonts w:hint="eastAsia"/>
          <w:spacing w:val="-1"/>
        </w:rPr>
        <w:t>标准中，基准水平</w:t>
      </w:r>
      <w:r w:rsidRPr="00FD7FC6">
        <w:rPr>
          <w:rFonts w:hint="eastAsia"/>
        </w:rPr>
        <w:t>≥</w:t>
      </w:r>
      <w:r w:rsidRPr="00FD7FC6">
        <w:t>60%</w:t>
      </w:r>
      <w:r w:rsidRPr="00FD7FC6">
        <w:rPr>
          <w:rFonts w:hint="eastAsia"/>
        </w:rPr>
        <w:t>。</w:t>
      </w:r>
    </w:p>
    <w:p w14:paraId="18D5089E" w14:textId="0ABEDAAA" w:rsidR="00F75D5D" w:rsidRPr="00FD7FC6" w:rsidRDefault="00F75D5D" w:rsidP="00214E4C">
      <w:pPr>
        <w:ind w:firstLine="555"/>
      </w:pPr>
      <w:r w:rsidRPr="00FD7FC6">
        <w:rPr>
          <w:rFonts w:hint="eastAsia"/>
        </w:rPr>
        <w:t>7</w:t>
      </w:r>
      <w:r w:rsidRPr="00FD7FC6">
        <w:rPr>
          <w:rFonts w:hint="eastAsia"/>
        </w:rPr>
        <w:t>）</w:t>
      </w:r>
      <w:r w:rsidR="009F6F2D" w:rsidRPr="00FD7FC6">
        <w:rPr>
          <w:rFonts w:hint="eastAsia"/>
        </w:rPr>
        <w:t>止回阀环境温度下的漏风量</w:t>
      </w:r>
    </w:p>
    <w:p w14:paraId="4613B8F5" w14:textId="4BEB8056" w:rsidR="00C711CC" w:rsidRPr="00FD7FC6" w:rsidRDefault="009F6F2D" w:rsidP="00214E4C">
      <w:pPr>
        <w:ind w:firstLine="555"/>
      </w:pPr>
      <w:r w:rsidRPr="00FD7FC6">
        <w:rPr>
          <w:rFonts w:hint="eastAsia"/>
        </w:rPr>
        <w:t>为了</w:t>
      </w:r>
      <w:r w:rsidR="002E6B86" w:rsidRPr="00FD7FC6">
        <w:rPr>
          <w:rFonts w:hint="eastAsia"/>
        </w:rPr>
        <w:t>解决集中采购中吸油烟机配套止回阀多样化，标准不统一，</w:t>
      </w:r>
      <w:r w:rsidRPr="00FD7FC6">
        <w:rPr>
          <w:rFonts w:hint="eastAsia"/>
        </w:rPr>
        <w:t>标准中增加了止回阀的技术要求，</w:t>
      </w:r>
      <w:r w:rsidR="002E6B86" w:rsidRPr="00FD7FC6">
        <w:rPr>
          <w:rFonts w:hint="eastAsia"/>
        </w:rPr>
        <w:t>针对止回阀环境温度下的漏风量依据</w:t>
      </w:r>
      <w:r w:rsidR="002E6B86" w:rsidRPr="00FD7FC6">
        <w:t>XF/</w:t>
      </w:r>
      <w:r w:rsidR="002E6B86" w:rsidRPr="00FD7FC6">
        <w:rPr>
          <w:rFonts w:hint="eastAsia"/>
        </w:rPr>
        <w:t>T 798-2008</w:t>
      </w:r>
      <w:r w:rsidR="002E6B86" w:rsidRPr="00FD7FC6">
        <w:rPr>
          <w:rFonts w:hint="eastAsia"/>
        </w:rPr>
        <w:t>标准进行质量分级，其中</w:t>
      </w:r>
      <w:r w:rsidR="002E6B86" w:rsidRPr="00FD7FC6">
        <w:rPr>
          <w:rFonts w:hint="eastAsia"/>
        </w:rPr>
        <w:t>1</w:t>
      </w:r>
      <w:r w:rsidR="002E6B86" w:rsidRPr="00FD7FC6">
        <w:rPr>
          <w:rFonts w:hint="eastAsia"/>
        </w:rPr>
        <w:t>级（特等品）指标和</w:t>
      </w:r>
      <w:r w:rsidR="002E6B86" w:rsidRPr="00FD7FC6">
        <w:rPr>
          <w:rFonts w:hint="eastAsia"/>
        </w:rPr>
        <w:t>2</w:t>
      </w:r>
      <w:r w:rsidR="002E6B86" w:rsidRPr="00FD7FC6">
        <w:rPr>
          <w:rFonts w:hint="eastAsia"/>
        </w:rPr>
        <w:t>级（优等品）在</w:t>
      </w:r>
      <w:r w:rsidR="002E6B86" w:rsidRPr="00FD7FC6">
        <w:t>XF/</w:t>
      </w:r>
      <w:r w:rsidR="002E6B86" w:rsidRPr="00FD7FC6">
        <w:rPr>
          <w:rFonts w:hint="eastAsia"/>
        </w:rPr>
        <w:t>T 798-2008</w:t>
      </w:r>
      <w:r w:rsidR="002E6B86" w:rsidRPr="00FD7FC6">
        <w:rPr>
          <w:rFonts w:hint="eastAsia"/>
        </w:rPr>
        <w:t>标准基础上进行了提升，</w:t>
      </w:r>
      <w:r w:rsidR="002E6B86" w:rsidRPr="00FD7FC6">
        <w:rPr>
          <w:rFonts w:hint="eastAsia"/>
        </w:rPr>
        <w:t>3</w:t>
      </w:r>
      <w:r w:rsidR="002E6B86" w:rsidRPr="00FD7FC6">
        <w:rPr>
          <w:rFonts w:hint="eastAsia"/>
        </w:rPr>
        <w:t>级（合格品）指标和</w:t>
      </w:r>
      <w:r w:rsidR="002E6B86" w:rsidRPr="00FD7FC6">
        <w:t>XF/</w:t>
      </w:r>
      <w:r w:rsidR="002E6B86" w:rsidRPr="00FD7FC6">
        <w:rPr>
          <w:rFonts w:hint="eastAsia"/>
        </w:rPr>
        <w:t>T 798-2008</w:t>
      </w:r>
      <w:r w:rsidR="002E6B86" w:rsidRPr="00FD7FC6">
        <w:rPr>
          <w:rFonts w:hint="eastAsia"/>
        </w:rPr>
        <w:t>保持一致，在</w:t>
      </w:r>
      <w:r w:rsidR="002E6B86" w:rsidRPr="00FD7FC6">
        <w:t>XF/</w:t>
      </w:r>
      <w:r w:rsidR="002E6B86" w:rsidRPr="00FD7FC6">
        <w:rPr>
          <w:rFonts w:hint="eastAsia"/>
        </w:rPr>
        <w:t>T 798-2008</w:t>
      </w:r>
      <w:r w:rsidR="002E6B86" w:rsidRPr="00FD7FC6">
        <w:rPr>
          <w:rFonts w:hint="eastAsia"/>
        </w:rPr>
        <w:t>标准中，止回阀环境温度下的漏风量≤</w:t>
      </w:r>
      <w:r w:rsidR="002E6B86" w:rsidRPr="00FD7FC6">
        <w:t>500</w:t>
      </w:r>
      <w:r w:rsidR="002E6B86" w:rsidRPr="00FD7FC6">
        <w:rPr>
          <w:rFonts w:hint="eastAsia"/>
        </w:rPr>
        <w:t xml:space="preserve"> m3/</w:t>
      </w:r>
      <w:r w:rsidR="002E6B86" w:rsidRPr="00FD7FC6">
        <w:rPr>
          <w:rFonts w:hint="eastAsia"/>
        </w:rPr>
        <w:t>（</w:t>
      </w:r>
      <w:r w:rsidR="002E6B86" w:rsidRPr="00FD7FC6">
        <w:rPr>
          <w:rFonts w:hint="eastAsia"/>
        </w:rPr>
        <w:t>m</w:t>
      </w:r>
      <w:r w:rsidR="002E6B86" w:rsidRPr="00FD7FC6">
        <w:t>2</w:t>
      </w:r>
      <w:r w:rsidR="002E6B86" w:rsidRPr="00FD7FC6">
        <w:rPr>
          <w:rFonts w:hint="eastAsia"/>
        </w:rPr>
        <w:t>•</w:t>
      </w:r>
      <w:r w:rsidR="002E6B86" w:rsidRPr="00FD7FC6">
        <w:rPr>
          <w:rFonts w:hint="eastAsia"/>
        </w:rPr>
        <w:t>h</w:t>
      </w:r>
      <w:r w:rsidR="002E6B86" w:rsidRPr="00FD7FC6">
        <w:rPr>
          <w:rFonts w:hint="eastAsia"/>
        </w:rPr>
        <w:t>）</w:t>
      </w:r>
      <w:r w:rsidR="009C6CA1" w:rsidRPr="00FD7FC6">
        <w:rPr>
          <w:rFonts w:hint="eastAsia"/>
        </w:rPr>
        <w:t>。</w:t>
      </w:r>
    </w:p>
    <w:p w14:paraId="24A740AE" w14:textId="2D27F7CE" w:rsidR="00360E28" w:rsidRPr="00FD7FC6" w:rsidRDefault="00360E28" w:rsidP="00360E28">
      <w:r w:rsidRPr="00FD7FC6">
        <w:rPr>
          <w:rFonts w:hint="eastAsia"/>
        </w:rPr>
        <w:t>6</w:t>
      </w:r>
      <w:r w:rsidRPr="00FD7FC6">
        <w:t xml:space="preserve"> </w:t>
      </w:r>
      <w:r w:rsidRPr="00FD7FC6">
        <w:rPr>
          <w:rFonts w:hint="eastAsia"/>
        </w:rPr>
        <w:t>技术要求</w:t>
      </w:r>
    </w:p>
    <w:p w14:paraId="715A69DB" w14:textId="48E6C82A" w:rsidR="0081224D" w:rsidRPr="00FD7FC6" w:rsidRDefault="0081224D" w:rsidP="00360E28">
      <w:r w:rsidRPr="00FD7FC6">
        <w:rPr>
          <w:rFonts w:hint="eastAsia"/>
        </w:rPr>
        <w:t xml:space="preserve"> </w:t>
      </w:r>
      <w:r w:rsidRPr="00FD7FC6">
        <w:t xml:space="preserve">   </w:t>
      </w:r>
      <w:r w:rsidR="00F83F50" w:rsidRPr="00FD7FC6">
        <w:t>1</w:t>
      </w:r>
      <w:r w:rsidR="00F83F50" w:rsidRPr="00FD7FC6">
        <w:rPr>
          <w:rFonts w:hint="eastAsia"/>
        </w:rPr>
        <w:t>）</w:t>
      </w:r>
      <w:r w:rsidRPr="00FD7FC6">
        <w:rPr>
          <w:rFonts w:hint="eastAsia"/>
        </w:rPr>
        <w:t>除去第</w:t>
      </w:r>
      <w:r w:rsidRPr="00FD7FC6">
        <w:t>5</w:t>
      </w:r>
      <w:r w:rsidRPr="00FD7FC6">
        <w:rPr>
          <w:rFonts w:hint="eastAsia"/>
        </w:rPr>
        <w:t>章质量分级指标要求，</w:t>
      </w:r>
      <w:r w:rsidRPr="00FD7FC6">
        <w:rPr>
          <w:rFonts w:hint="eastAsia"/>
          <w:spacing w:val="-1"/>
        </w:rPr>
        <w:t>通用要求、安全性能照明、叶轮平稳性、外观、寿命、油脂分离度、包装性能</w:t>
      </w:r>
      <w:r w:rsidRPr="00FD7FC6">
        <w:rPr>
          <w:rFonts w:hint="eastAsia"/>
        </w:rPr>
        <w:t>与</w:t>
      </w:r>
      <w:r w:rsidRPr="00FD7FC6">
        <w:rPr>
          <w:rFonts w:hint="eastAsia"/>
          <w:spacing w:val="-1"/>
        </w:rPr>
        <w:t>《</w:t>
      </w:r>
      <w:r w:rsidRPr="00FD7FC6">
        <w:rPr>
          <w:rFonts w:hint="eastAsia"/>
          <w:spacing w:val="-1"/>
        </w:rPr>
        <w:t>G</w:t>
      </w:r>
      <w:r w:rsidRPr="00FD7FC6">
        <w:rPr>
          <w:spacing w:val="-1"/>
        </w:rPr>
        <w:t xml:space="preserve">B/T 17713 </w:t>
      </w:r>
      <w:r w:rsidRPr="00FD7FC6">
        <w:rPr>
          <w:rFonts w:hint="eastAsia"/>
          <w:spacing w:val="-1"/>
        </w:rPr>
        <w:t>吸油烟机</w:t>
      </w:r>
      <w:r w:rsidR="00492BF0" w:rsidRPr="00FD7FC6">
        <w:rPr>
          <w:rFonts w:hint="eastAsia"/>
          <w:spacing w:val="-1"/>
        </w:rPr>
        <w:t>》</w:t>
      </w:r>
      <w:r w:rsidRPr="00FD7FC6">
        <w:rPr>
          <w:rFonts w:hint="eastAsia"/>
          <w:spacing w:val="-1"/>
        </w:rPr>
        <w:t>（报批稿）保持一致</w:t>
      </w:r>
      <w:r w:rsidR="00F83F50" w:rsidRPr="00FD7FC6">
        <w:rPr>
          <w:rFonts w:hint="eastAsia"/>
          <w:spacing w:val="-1"/>
        </w:rPr>
        <w:t>。</w:t>
      </w:r>
    </w:p>
    <w:p w14:paraId="30BECAFB" w14:textId="73B6123E" w:rsidR="009C6CA1" w:rsidRPr="00FD7FC6" w:rsidRDefault="007E52F5" w:rsidP="000C75F0">
      <w:pPr>
        <w:ind w:firstLine="555"/>
      </w:pPr>
      <w:r w:rsidRPr="00FD7FC6">
        <w:t>2</w:t>
      </w:r>
      <w:r w:rsidR="000C75F0" w:rsidRPr="00FD7FC6">
        <w:rPr>
          <w:rFonts w:hint="eastAsia"/>
        </w:rPr>
        <w:t>）</w:t>
      </w:r>
      <w:r w:rsidR="009C6CA1" w:rsidRPr="00FD7FC6">
        <w:rPr>
          <w:rFonts w:hint="eastAsia"/>
        </w:rPr>
        <w:t>为了解决集中采购中吸油烟机配套止回阀多样化，标准不统一，标准中增加了止回阀的技术要求</w:t>
      </w:r>
      <w:r w:rsidR="00D211CB" w:rsidRPr="00FD7FC6">
        <w:rPr>
          <w:rFonts w:hint="eastAsia"/>
        </w:rPr>
        <w:t>。</w:t>
      </w:r>
    </w:p>
    <w:p w14:paraId="3B24CA6F" w14:textId="213085B8" w:rsidR="00D211CB" w:rsidRPr="00FD7FC6" w:rsidRDefault="007210BF" w:rsidP="00D211CB">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a</w:t>
      </w:r>
      <w:r w:rsidRPr="00FD7FC6">
        <w:rPr>
          <w:rFonts w:asciiTheme="minorHAnsi" w:eastAsiaTheme="minorEastAsia" w:hAnsiTheme="minorHAnsi" w:cstheme="minorBidi" w:hint="eastAsia"/>
          <w:kern w:val="2"/>
          <w:sz w:val="28"/>
          <w:szCs w:val="22"/>
        </w:rPr>
        <w:t>）</w:t>
      </w:r>
      <w:r w:rsidR="00D211CB" w:rsidRPr="00FD7FC6">
        <w:rPr>
          <w:rFonts w:asciiTheme="minorHAnsi" w:eastAsiaTheme="minorEastAsia" w:hAnsiTheme="minorHAnsi" w:cstheme="minorBidi" w:hint="eastAsia"/>
          <w:kern w:val="2"/>
          <w:sz w:val="28"/>
          <w:szCs w:val="22"/>
        </w:rPr>
        <w:t>止回阀环境温度下的漏风量</w:t>
      </w:r>
    </w:p>
    <w:p w14:paraId="0DB4D41C" w14:textId="24FDE41C" w:rsidR="00D211CB" w:rsidRPr="00FD7FC6" w:rsidRDefault="00D211CB" w:rsidP="00D211CB">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按</w:t>
      </w:r>
      <w:r w:rsidRPr="00FD7FC6">
        <w:rPr>
          <w:rFonts w:asciiTheme="minorHAnsi" w:eastAsiaTheme="minorEastAsia" w:hAnsiTheme="minorHAnsi" w:cstheme="minorBidi"/>
          <w:kern w:val="2"/>
          <w:sz w:val="28"/>
          <w:szCs w:val="22"/>
        </w:rPr>
        <w:t>XF</w:t>
      </w:r>
      <w:r w:rsidRPr="00FD7FC6">
        <w:rPr>
          <w:rFonts w:asciiTheme="minorHAnsi" w:eastAsiaTheme="minorEastAsia" w:hAnsiTheme="minorHAnsi" w:cstheme="minorBidi" w:hint="eastAsia"/>
          <w:kern w:val="2"/>
          <w:sz w:val="28"/>
          <w:szCs w:val="22"/>
        </w:rPr>
        <w:t>/</w:t>
      </w:r>
      <w:r w:rsidRPr="00FD7FC6">
        <w:rPr>
          <w:rFonts w:asciiTheme="minorHAnsi" w:eastAsiaTheme="minorEastAsia" w:hAnsiTheme="minorHAnsi" w:cstheme="minorBidi"/>
          <w:kern w:val="2"/>
          <w:sz w:val="28"/>
          <w:szCs w:val="22"/>
        </w:rPr>
        <w:t>T 798-2008</w:t>
      </w:r>
      <w:r w:rsidRPr="00FD7FC6">
        <w:rPr>
          <w:rFonts w:asciiTheme="minorHAnsi" w:eastAsiaTheme="minorEastAsia" w:hAnsiTheme="minorHAnsi" w:cstheme="minorBidi" w:hint="eastAsia"/>
          <w:kern w:val="2"/>
          <w:sz w:val="28"/>
          <w:szCs w:val="22"/>
        </w:rPr>
        <w:t>中</w:t>
      </w:r>
      <w:r w:rsidRPr="00FD7FC6">
        <w:rPr>
          <w:rFonts w:asciiTheme="minorHAnsi" w:eastAsiaTheme="minorEastAsia" w:hAnsiTheme="minorHAnsi" w:cstheme="minorBidi" w:hint="eastAsia"/>
          <w:kern w:val="2"/>
          <w:sz w:val="28"/>
          <w:szCs w:val="22"/>
        </w:rPr>
        <w:t>7</w:t>
      </w:r>
      <w:r w:rsidRPr="00FD7FC6">
        <w:rPr>
          <w:rFonts w:asciiTheme="minorHAnsi" w:eastAsiaTheme="minorEastAsia" w:hAnsiTheme="minorHAnsi" w:cstheme="minorBidi"/>
          <w:kern w:val="2"/>
          <w:sz w:val="28"/>
          <w:szCs w:val="22"/>
        </w:rPr>
        <w:t>.8</w:t>
      </w:r>
      <w:r w:rsidRPr="00FD7FC6">
        <w:rPr>
          <w:rFonts w:asciiTheme="minorHAnsi" w:eastAsiaTheme="minorEastAsia" w:hAnsiTheme="minorHAnsi" w:cstheme="minorBidi" w:hint="eastAsia"/>
          <w:kern w:val="2"/>
          <w:sz w:val="28"/>
          <w:szCs w:val="22"/>
        </w:rPr>
        <w:t>的方法进行试验，在环境温度下止回阀处于关闭状态，阀片保持</w:t>
      </w:r>
      <w:r w:rsidRPr="00FD7FC6">
        <w:rPr>
          <w:rFonts w:asciiTheme="minorHAnsi" w:eastAsiaTheme="minorEastAsia" w:hAnsiTheme="minorHAnsi" w:cstheme="minorBidi" w:hint="eastAsia"/>
          <w:kern w:val="2"/>
          <w:sz w:val="28"/>
          <w:szCs w:val="22"/>
        </w:rPr>
        <w:t>1</w:t>
      </w:r>
      <w:r w:rsidRPr="00FD7FC6">
        <w:rPr>
          <w:rFonts w:asciiTheme="minorHAnsi" w:eastAsiaTheme="minorEastAsia" w:hAnsiTheme="minorHAnsi" w:cstheme="minorBidi"/>
          <w:kern w:val="2"/>
          <w:sz w:val="28"/>
          <w:szCs w:val="22"/>
        </w:rPr>
        <w:t>50</w:t>
      </w:r>
      <w:r w:rsidRPr="00FD7FC6">
        <w:rPr>
          <w:rFonts w:asciiTheme="minorHAnsi" w:eastAsiaTheme="minorEastAsia" w:hAnsiTheme="minorHAnsi" w:cstheme="minorBidi" w:hint="eastAsia"/>
          <w:kern w:val="2"/>
          <w:sz w:val="28"/>
          <w:szCs w:val="22"/>
        </w:rPr>
        <w:t>Pa</w:t>
      </w:r>
      <w:r w:rsidRPr="00FD7FC6">
        <w:rPr>
          <w:rFonts w:asciiTheme="minorHAnsi" w:eastAsiaTheme="minorEastAsia" w:hAnsiTheme="minorHAnsi" w:cstheme="minorBidi" w:hint="eastAsia"/>
          <w:kern w:val="2"/>
          <w:sz w:val="28"/>
          <w:szCs w:val="22"/>
        </w:rPr>
        <w:t>±</w:t>
      </w:r>
      <w:r w:rsidRPr="00FD7FC6">
        <w:rPr>
          <w:rFonts w:asciiTheme="minorHAnsi" w:eastAsiaTheme="minorEastAsia" w:hAnsiTheme="minorHAnsi" w:cstheme="minorBidi" w:hint="eastAsia"/>
          <w:kern w:val="2"/>
          <w:sz w:val="28"/>
          <w:szCs w:val="22"/>
        </w:rPr>
        <w:t>5Pa</w:t>
      </w:r>
      <w:r w:rsidRPr="00FD7FC6">
        <w:rPr>
          <w:rFonts w:asciiTheme="minorHAnsi" w:eastAsiaTheme="minorEastAsia" w:hAnsiTheme="minorHAnsi" w:cstheme="minorBidi" w:hint="eastAsia"/>
          <w:kern w:val="2"/>
          <w:sz w:val="28"/>
          <w:szCs w:val="22"/>
        </w:rPr>
        <w:t>的负压差，其单位面积上的漏风量</w:t>
      </w:r>
      <w:r w:rsidRPr="00FD7FC6">
        <w:rPr>
          <w:rFonts w:asciiTheme="minorHAnsi" w:eastAsiaTheme="minorEastAsia" w:hAnsiTheme="minorHAnsi" w:cstheme="minorBidi" w:hint="eastAsia"/>
          <w:kern w:val="2"/>
          <w:sz w:val="28"/>
          <w:szCs w:val="22"/>
        </w:rPr>
        <w:t xml:space="preserve"> (</w:t>
      </w:r>
      <w:r w:rsidRPr="00FD7FC6">
        <w:rPr>
          <w:rFonts w:asciiTheme="minorHAnsi" w:eastAsiaTheme="minorEastAsia" w:hAnsiTheme="minorHAnsi" w:cstheme="minorBidi" w:hint="eastAsia"/>
          <w:kern w:val="2"/>
          <w:sz w:val="28"/>
          <w:szCs w:val="22"/>
        </w:rPr>
        <w:t>标准状态</w:t>
      </w:r>
      <w:r w:rsidRPr="00FD7FC6">
        <w:rPr>
          <w:rFonts w:asciiTheme="minorHAnsi" w:eastAsiaTheme="minorEastAsia" w:hAnsiTheme="minorHAnsi" w:cstheme="minorBidi" w:hint="eastAsia"/>
          <w:kern w:val="2"/>
          <w:sz w:val="28"/>
          <w:szCs w:val="22"/>
        </w:rPr>
        <w:t>)</w:t>
      </w:r>
      <w:r w:rsidRPr="00FD7FC6">
        <w:rPr>
          <w:rFonts w:asciiTheme="minorHAnsi" w:eastAsiaTheme="minorEastAsia" w:hAnsiTheme="minorHAnsi" w:cstheme="minorBidi" w:hint="eastAsia"/>
          <w:kern w:val="2"/>
          <w:sz w:val="28"/>
          <w:szCs w:val="22"/>
        </w:rPr>
        <w:t>应符合表</w:t>
      </w:r>
      <w:r w:rsidRPr="00FD7FC6">
        <w:rPr>
          <w:rFonts w:asciiTheme="minorHAnsi" w:eastAsiaTheme="minorEastAsia" w:hAnsiTheme="minorHAnsi" w:cstheme="minorBidi"/>
          <w:kern w:val="2"/>
          <w:sz w:val="28"/>
          <w:szCs w:val="22"/>
        </w:rPr>
        <w:t>1</w:t>
      </w:r>
      <w:r w:rsidRPr="00FD7FC6">
        <w:rPr>
          <w:rFonts w:asciiTheme="minorHAnsi" w:eastAsiaTheme="minorEastAsia" w:hAnsiTheme="minorHAnsi" w:cstheme="minorBidi" w:hint="eastAsia"/>
          <w:kern w:val="2"/>
          <w:sz w:val="28"/>
          <w:szCs w:val="22"/>
        </w:rPr>
        <w:t>的要求。</w:t>
      </w:r>
    </w:p>
    <w:p w14:paraId="69EE980D" w14:textId="5538D7C0" w:rsidR="002E6B86" w:rsidRPr="00FD7FC6" w:rsidRDefault="00D211CB" w:rsidP="007210BF">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b</w:t>
      </w:r>
      <w:r w:rsidRPr="00FD7FC6">
        <w:rPr>
          <w:rFonts w:asciiTheme="minorHAnsi" w:eastAsiaTheme="minorEastAsia" w:hAnsiTheme="minorHAnsi" w:cstheme="minorBidi" w:hint="eastAsia"/>
          <w:kern w:val="2"/>
          <w:sz w:val="28"/>
          <w:szCs w:val="22"/>
        </w:rPr>
        <w:t>）</w:t>
      </w:r>
      <w:r w:rsidR="002E6B86" w:rsidRPr="00FD7FC6">
        <w:rPr>
          <w:rFonts w:asciiTheme="minorHAnsi" w:eastAsiaTheme="minorEastAsia" w:hAnsiTheme="minorHAnsi" w:cstheme="minorBidi" w:hint="eastAsia"/>
          <w:kern w:val="2"/>
          <w:sz w:val="28"/>
          <w:szCs w:val="22"/>
        </w:rPr>
        <w:t>材料</w:t>
      </w:r>
    </w:p>
    <w:p w14:paraId="014C1B1F" w14:textId="77777777" w:rsidR="002E6B86" w:rsidRPr="00FD7FC6" w:rsidRDefault="002E6B86" w:rsidP="007210BF">
      <w:r w:rsidRPr="00FD7FC6">
        <w:rPr>
          <w:rFonts w:hint="eastAsia"/>
        </w:rPr>
        <w:lastRenderedPageBreak/>
        <w:t>止回阀的材料应选用具有耐腐蚀、抗老化性能的材料。</w:t>
      </w:r>
    </w:p>
    <w:p w14:paraId="5FB9130E" w14:textId="6326AD15" w:rsidR="002E6B86" w:rsidRPr="00FD7FC6" w:rsidRDefault="00D211CB" w:rsidP="007210BF">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c</w:t>
      </w:r>
      <w:r w:rsidR="007210BF" w:rsidRPr="00FD7FC6">
        <w:rPr>
          <w:rFonts w:asciiTheme="minorHAnsi" w:eastAsiaTheme="minorEastAsia" w:hAnsiTheme="minorHAnsi" w:cstheme="minorBidi" w:hint="eastAsia"/>
          <w:kern w:val="2"/>
          <w:sz w:val="28"/>
          <w:szCs w:val="22"/>
        </w:rPr>
        <w:t>）</w:t>
      </w:r>
      <w:r w:rsidR="002E6B86" w:rsidRPr="00FD7FC6">
        <w:rPr>
          <w:rFonts w:asciiTheme="minorHAnsi" w:eastAsiaTheme="minorEastAsia" w:hAnsiTheme="minorHAnsi" w:cstheme="minorBidi" w:hint="eastAsia"/>
          <w:kern w:val="2"/>
          <w:sz w:val="28"/>
          <w:szCs w:val="22"/>
        </w:rPr>
        <w:t>结构及配合</w:t>
      </w:r>
    </w:p>
    <w:p w14:paraId="5A1CF307" w14:textId="77777777" w:rsidR="002E6B86" w:rsidRPr="00FD7FC6" w:rsidRDefault="002E6B86" w:rsidP="002E6B86">
      <w:pPr>
        <w:ind w:firstLineChars="200" w:firstLine="560"/>
      </w:pPr>
      <w:r w:rsidRPr="00FD7FC6">
        <w:rPr>
          <w:rFonts w:hint="eastAsia"/>
        </w:rPr>
        <w:t>止回阀的结构设计应便于阀体的拆卸、清洗、安装和检修。</w:t>
      </w:r>
    </w:p>
    <w:p w14:paraId="23A42AE9" w14:textId="77777777" w:rsidR="002E6B86" w:rsidRPr="00FD7FC6" w:rsidRDefault="002E6B86" w:rsidP="002E6B86">
      <w:pPr>
        <w:ind w:firstLineChars="200" w:firstLine="560"/>
      </w:pPr>
      <w:r w:rsidRPr="00FD7FC6">
        <w:rPr>
          <w:rFonts w:hint="eastAsia"/>
        </w:rPr>
        <w:t>由阀座和阀体组成的止回阀，阀体与阀座的配合应使其既能将阀体方便、牢固、紧密的装在阀座上，又能顺利地将阀体从阀座中卸开。</w:t>
      </w:r>
    </w:p>
    <w:p w14:paraId="6C0EFE8A" w14:textId="1E55339B" w:rsidR="002E6B86" w:rsidRPr="00FD7FC6" w:rsidRDefault="00D211CB" w:rsidP="007210BF">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d</w:t>
      </w:r>
      <w:r w:rsidR="007210BF" w:rsidRPr="00FD7FC6">
        <w:rPr>
          <w:rFonts w:asciiTheme="minorHAnsi" w:eastAsiaTheme="minorEastAsia" w:hAnsiTheme="minorHAnsi" w:cstheme="minorBidi" w:hint="eastAsia"/>
          <w:kern w:val="2"/>
          <w:sz w:val="28"/>
          <w:szCs w:val="22"/>
        </w:rPr>
        <w:t>）</w:t>
      </w:r>
      <w:r w:rsidR="002E6B86" w:rsidRPr="00FD7FC6">
        <w:rPr>
          <w:rFonts w:asciiTheme="minorHAnsi" w:eastAsiaTheme="minorEastAsia" w:hAnsiTheme="minorHAnsi" w:cstheme="minorBidi" w:hint="eastAsia"/>
          <w:kern w:val="2"/>
          <w:sz w:val="28"/>
          <w:szCs w:val="22"/>
        </w:rPr>
        <w:t>外观</w:t>
      </w:r>
    </w:p>
    <w:p w14:paraId="1647E26E" w14:textId="77777777" w:rsidR="002E6B86" w:rsidRPr="00FD7FC6" w:rsidRDefault="002E6B86" w:rsidP="002E6B86">
      <w:pPr>
        <w:ind w:firstLineChars="200" w:firstLine="560"/>
      </w:pPr>
      <w:r w:rsidRPr="00FD7FC6">
        <w:rPr>
          <w:rFonts w:hint="eastAsia"/>
        </w:rPr>
        <w:t>止回阀的外观采用目测、触摸相结合的方法进行检验，各零部件表面应光滑平整、无裂纹、毛刺等缺陷。硅胶材料应柔软并富有弹性。</w:t>
      </w:r>
    </w:p>
    <w:p w14:paraId="5EC657D2" w14:textId="64D4ACCC" w:rsidR="002E6B86" w:rsidRPr="00FD7FC6" w:rsidRDefault="00D211CB" w:rsidP="00CC64D8">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e</w:t>
      </w:r>
      <w:r w:rsidR="00CC64D8" w:rsidRPr="00FD7FC6">
        <w:rPr>
          <w:rFonts w:asciiTheme="minorHAnsi" w:eastAsiaTheme="minorEastAsia" w:hAnsiTheme="minorHAnsi" w:cstheme="minorBidi" w:hint="eastAsia"/>
          <w:kern w:val="2"/>
          <w:sz w:val="28"/>
          <w:szCs w:val="22"/>
        </w:rPr>
        <w:t>）</w:t>
      </w:r>
      <w:r w:rsidR="002E6B86" w:rsidRPr="00FD7FC6">
        <w:rPr>
          <w:rFonts w:asciiTheme="minorHAnsi" w:eastAsiaTheme="minorEastAsia" w:hAnsiTheme="minorHAnsi" w:cstheme="minorBidi" w:hint="eastAsia"/>
          <w:kern w:val="2"/>
          <w:sz w:val="28"/>
          <w:szCs w:val="22"/>
        </w:rPr>
        <w:t>复位功能</w:t>
      </w:r>
    </w:p>
    <w:p w14:paraId="7A240687" w14:textId="77777777" w:rsidR="002E6B86" w:rsidRPr="00FD7FC6" w:rsidRDefault="002E6B86" w:rsidP="002E6B86">
      <w:pPr>
        <w:ind w:firstLineChars="200" w:firstLine="560"/>
      </w:pPr>
      <w:r w:rsidRPr="00FD7FC6">
        <w:rPr>
          <w:rFonts w:hint="eastAsia"/>
        </w:rPr>
        <w:t>止回阀应具备复位功能，其操作应方便简单。</w:t>
      </w:r>
    </w:p>
    <w:p w14:paraId="531B50D1" w14:textId="3141ED36" w:rsidR="002E6B86" w:rsidRPr="00FD7FC6" w:rsidRDefault="00D211CB" w:rsidP="00CC64D8">
      <w:pPr>
        <w:pStyle w:val="af5"/>
        <w:ind w:left="0" w:firstLineChars="202" w:firstLine="566"/>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f</w:t>
      </w:r>
      <w:r w:rsidR="00CC64D8" w:rsidRPr="00FD7FC6">
        <w:rPr>
          <w:rFonts w:asciiTheme="minorHAnsi" w:eastAsiaTheme="minorEastAsia" w:hAnsiTheme="minorHAnsi" w:cstheme="minorBidi" w:hint="eastAsia"/>
          <w:kern w:val="2"/>
          <w:sz w:val="28"/>
          <w:szCs w:val="22"/>
        </w:rPr>
        <w:t>）</w:t>
      </w:r>
      <w:r w:rsidR="002E6B86" w:rsidRPr="00FD7FC6">
        <w:rPr>
          <w:rFonts w:asciiTheme="minorHAnsi" w:eastAsiaTheme="minorEastAsia" w:hAnsiTheme="minorHAnsi" w:cstheme="minorBidi" w:hint="eastAsia"/>
          <w:kern w:val="2"/>
          <w:sz w:val="28"/>
          <w:szCs w:val="22"/>
        </w:rPr>
        <w:t>启、闭可靠性</w:t>
      </w:r>
    </w:p>
    <w:p w14:paraId="59F851CB" w14:textId="1BD416DA" w:rsidR="002E6B86" w:rsidRPr="00FD7FC6" w:rsidRDefault="002E6B86" w:rsidP="002E6B86">
      <w:pPr>
        <w:pStyle w:val="af0"/>
        <w:ind w:firstLine="560"/>
        <w:rPr>
          <w:rFonts w:asciiTheme="minorHAnsi" w:eastAsiaTheme="minorEastAsia" w:hAnsiTheme="minorHAnsi" w:cstheme="minorBidi"/>
          <w:kern w:val="2"/>
          <w:sz w:val="28"/>
          <w:szCs w:val="22"/>
        </w:rPr>
      </w:pPr>
      <w:r w:rsidRPr="00FD7FC6">
        <w:rPr>
          <w:rFonts w:asciiTheme="minorHAnsi" w:eastAsiaTheme="minorEastAsia" w:hAnsiTheme="minorHAnsi" w:cstheme="minorBidi" w:hint="eastAsia"/>
          <w:kern w:val="2"/>
          <w:sz w:val="28"/>
          <w:szCs w:val="22"/>
        </w:rPr>
        <w:t>启、闭可靠性，在正常工作状态下，厨房用防回烟止回阀应能承受</w:t>
      </w:r>
      <w:r w:rsidRPr="00FD7FC6">
        <w:rPr>
          <w:rFonts w:asciiTheme="minorHAnsi" w:eastAsiaTheme="minorEastAsia" w:hAnsiTheme="minorHAnsi" w:cstheme="minorBidi" w:hint="eastAsia"/>
          <w:kern w:val="2"/>
          <w:sz w:val="28"/>
          <w:szCs w:val="22"/>
        </w:rPr>
        <w:t>3</w:t>
      </w:r>
      <w:r w:rsidRPr="00FD7FC6">
        <w:rPr>
          <w:rFonts w:asciiTheme="minorHAnsi" w:eastAsiaTheme="minorEastAsia" w:hAnsiTheme="minorHAnsi" w:cstheme="minorBidi"/>
          <w:kern w:val="2"/>
          <w:sz w:val="28"/>
          <w:szCs w:val="22"/>
        </w:rPr>
        <w:t>00P</w:t>
      </w:r>
      <w:r w:rsidRPr="00FD7FC6">
        <w:rPr>
          <w:rFonts w:asciiTheme="minorHAnsi" w:eastAsiaTheme="minorEastAsia" w:hAnsiTheme="minorHAnsi" w:cstheme="minorBidi" w:hint="eastAsia"/>
          <w:kern w:val="2"/>
          <w:sz w:val="28"/>
          <w:szCs w:val="22"/>
        </w:rPr>
        <w:t>a</w:t>
      </w:r>
      <w:r w:rsidRPr="00FD7FC6">
        <w:rPr>
          <w:rFonts w:asciiTheme="minorHAnsi" w:eastAsiaTheme="minorEastAsia" w:hAnsiTheme="minorHAnsi" w:cstheme="minorBidi" w:hint="eastAsia"/>
          <w:kern w:val="2"/>
          <w:sz w:val="28"/>
          <w:szCs w:val="22"/>
        </w:rPr>
        <w:t>的开启压差，历经连续</w:t>
      </w:r>
      <w:r w:rsidRPr="00FD7FC6">
        <w:rPr>
          <w:rFonts w:asciiTheme="minorHAnsi" w:eastAsiaTheme="minorEastAsia" w:hAnsiTheme="minorHAnsi" w:cstheme="minorBidi" w:hint="eastAsia"/>
          <w:kern w:val="2"/>
          <w:sz w:val="28"/>
          <w:szCs w:val="22"/>
        </w:rPr>
        <w:t>1</w:t>
      </w:r>
      <w:r w:rsidRPr="00FD7FC6">
        <w:rPr>
          <w:rFonts w:asciiTheme="minorHAnsi" w:eastAsiaTheme="minorEastAsia" w:hAnsiTheme="minorHAnsi" w:cstheme="minorBidi"/>
          <w:kern w:val="2"/>
          <w:sz w:val="28"/>
          <w:szCs w:val="22"/>
        </w:rPr>
        <w:t>0000</w:t>
      </w:r>
      <w:r w:rsidRPr="00FD7FC6">
        <w:rPr>
          <w:rFonts w:asciiTheme="minorHAnsi" w:eastAsiaTheme="minorEastAsia" w:hAnsiTheme="minorHAnsi" w:cstheme="minorBidi" w:hint="eastAsia"/>
          <w:kern w:val="2"/>
          <w:sz w:val="28"/>
          <w:szCs w:val="22"/>
        </w:rPr>
        <w:t>次启、闭实验。</w:t>
      </w:r>
    </w:p>
    <w:p w14:paraId="122A5830" w14:textId="1BBE77F7" w:rsidR="005C3394" w:rsidRPr="00FD7FC6" w:rsidRDefault="005C3394" w:rsidP="005C3394">
      <w:r w:rsidRPr="00FD7FC6">
        <w:rPr>
          <w:rFonts w:hint="eastAsia"/>
        </w:rPr>
        <w:t>7</w:t>
      </w:r>
      <w:r w:rsidRPr="00FD7FC6">
        <w:t xml:space="preserve"> </w:t>
      </w:r>
      <w:r w:rsidRPr="00FD7FC6">
        <w:rPr>
          <w:rFonts w:hint="eastAsia"/>
        </w:rPr>
        <w:t>试验方法</w:t>
      </w:r>
    </w:p>
    <w:p w14:paraId="100A6685" w14:textId="216A433F" w:rsidR="005C3394" w:rsidRPr="00FD7FC6" w:rsidRDefault="005C3394" w:rsidP="005C3394">
      <w:pPr>
        <w:ind w:firstLineChars="200" w:firstLine="560"/>
      </w:pPr>
      <w:r w:rsidRPr="00FD7FC6">
        <w:rPr>
          <w:rFonts w:hint="eastAsia"/>
        </w:rPr>
        <w:t>与</w:t>
      </w:r>
      <w:r w:rsidR="00192875" w:rsidRPr="00FD7FC6">
        <w:rPr>
          <w:rFonts w:hint="eastAsia"/>
          <w:spacing w:val="-1"/>
        </w:rPr>
        <w:t>G</w:t>
      </w:r>
      <w:r w:rsidR="00192875" w:rsidRPr="00FD7FC6">
        <w:rPr>
          <w:spacing w:val="-1"/>
        </w:rPr>
        <w:t>B/T 17713</w:t>
      </w:r>
      <w:r w:rsidRPr="00FD7FC6">
        <w:rPr>
          <w:rFonts w:hint="eastAsia"/>
          <w:spacing w:val="-1"/>
        </w:rPr>
        <w:t>《吸油烟机</w:t>
      </w:r>
      <w:r w:rsidR="000E27A4" w:rsidRPr="00FD7FC6">
        <w:rPr>
          <w:rFonts w:hint="eastAsia"/>
          <w:spacing w:val="-1"/>
        </w:rPr>
        <w:t>》</w:t>
      </w:r>
      <w:r w:rsidRPr="00FD7FC6">
        <w:rPr>
          <w:rFonts w:hint="eastAsia"/>
          <w:spacing w:val="-1"/>
        </w:rPr>
        <w:t>（报批稿）保持一致。</w:t>
      </w:r>
    </w:p>
    <w:p w14:paraId="63A719C0" w14:textId="77777777" w:rsidR="00D442A3" w:rsidRPr="00FD7FC6" w:rsidRDefault="00D442A3" w:rsidP="0041409D">
      <w:pPr>
        <w:pStyle w:val="af"/>
        <w:spacing w:before="312" w:after="312"/>
      </w:pPr>
      <w:r w:rsidRPr="00FD7FC6">
        <w:rPr>
          <w:rFonts w:hint="eastAsia"/>
        </w:rPr>
        <w:t>四、标准修订过程</w:t>
      </w:r>
    </w:p>
    <w:p w14:paraId="1C93D004" w14:textId="5FA68676" w:rsidR="00D442A3" w:rsidRPr="00FD7FC6" w:rsidRDefault="00D442A3" w:rsidP="00ED58CF">
      <w:pPr>
        <w:spacing w:beforeLines="100" w:before="312" w:line="360" w:lineRule="auto"/>
        <w:jc w:val="left"/>
        <w:rPr>
          <w:rFonts w:ascii="宋体" w:eastAsia="宋体" w:hAnsi="宋体" w:cs="宋体"/>
          <w:sz w:val="24"/>
        </w:rPr>
      </w:pPr>
      <w:r w:rsidRPr="00FD7FC6">
        <w:rPr>
          <w:rFonts w:asciiTheme="minorEastAsia" w:hAnsiTheme="minorEastAsia" w:hint="eastAsia"/>
          <w:sz w:val="24"/>
          <w:szCs w:val="24"/>
        </w:rPr>
        <w:t>1</w:t>
      </w:r>
      <w:r w:rsidRPr="00FD7FC6">
        <w:rPr>
          <w:rFonts w:asciiTheme="minorEastAsia" w:hAnsiTheme="minorEastAsia"/>
          <w:sz w:val="24"/>
          <w:szCs w:val="24"/>
        </w:rPr>
        <w:t>.</w:t>
      </w:r>
      <w:r w:rsidRPr="00FD7FC6">
        <w:rPr>
          <w:rFonts w:asciiTheme="minorEastAsia" w:hAnsiTheme="minorEastAsia" w:hint="eastAsia"/>
          <w:sz w:val="24"/>
          <w:szCs w:val="24"/>
        </w:rPr>
        <w:t>第一次</w:t>
      </w:r>
      <w:r w:rsidRPr="00FD7FC6">
        <w:rPr>
          <w:rFonts w:ascii="宋体" w:eastAsia="宋体" w:hAnsi="宋体" w:cs="宋体" w:hint="eastAsia"/>
          <w:sz w:val="24"/>
        </w:rPr>
        <w:t>工作会议</w:t>
      </w:r>
    </w:p>
    <w:p w14:paraId="04D15043" w14:textId="20887231" w:rsidR="00BC524D" w:rsidRPr="00FD7FC6" w:rsidRDefault="00BC524D" w:rsidP="00BC524D">
      <w:pPr>
        <w:spacing w:line="360" w:lineRule="auto"/>
        <w:ind w:firstLineChars="200" w:firstLine="480"/>
        <w:rPr>
          <w:rFonts w:ascii="宋体" w:eastAsia="宋体" w:hAnsi="宋体"/>
          <w:sz w:val="24"/>
          <w:szCs w:val="24"/>
        </w:rPr>
      </w:pPr>
      <w:r w:rsidRPr="00FD7FC6">
        <w:rPr>
          <w:rFonts w:ascii="宋体" w:eastAsia="宋体" w:hAnsi="宋体" w:hint="eastAsia"/>
          <w:sz w:val="24"/>
          <w:szCs w:val="24"/>
        </w:rPr>
        <w:t>2022年</w:t>
      </w:r>
      <w:r w:rsidR="002972FE" w:rsidRPr="00FD7FC6">
        <w:rPr>
          <w:rFonts w:ascii="宋体" w:eastAsia="宋体" w:hAnsi="宋体"/>
          <w:sz w:val="24"/>
          <w:szCs w:val="24"/>
        </w:rPr>
        <w:t>3</w:t>
      </w:r>
      <w:r w:rsidRPr="00FD7FC6">
        <w:rPr>
          <w:rFonts w:ascii="宋体" w:eastAsia="宋体" w:hAnsi="宋体" w:hint="eastAsia"/>
          <w:sz w:val="24"/>
          <w:szCs w:val="24"/>
        </w:rPr>
        <w:t>月</w:t>
      </w:r>
      <w:r w:rsidR="002972FE" w:rsidRPr="00FD7FC6">
        <w:rPr>
          <w:rFonts w:ascii="宋体" w:eastAsia="宋体" w:hAnsi="宋体"/>
          <w:sz w:val="24"/>
          <w:szCs w:val="24"/>
        </w:rPr>
        <w:t>3</w:t>
      </w:r>
      <w:r w:rsidRPr="00FD7FC6">
        <w:rPr>
          <w:rFonts w:ascii="宋体" w:eastAsia="宋体" w:hAnsi="宋体" w:hint="eastAsia"/>
          <w:sz w:val="24"/>
          <w:szCs w:val="24"/>
        </w:rPr>
        <w:t>日，中国五金制品协会召开了第一次工作组会议，受疫情影响，本次会议以视频会议形式召开。中国五金制品协会专职副理事长柳润峰、</w:t>
      </w:r>
      <w:r w:rsidR="002972FE" w:rsidRPr="00FD7FC6">
        <w:rPr>
          <w:rFonts w:ascii="宋体" w:eastAsia="宋体" w:hAnsi="宋体" w:hint="eastAsia"/>
          <w:sz w:val="24"/>
          <w:szCs w:val="24"/>
        </w:rPr>
        <w:t>采筑</w:t>
      </w:r>
      <w:r w:rsidR="00FD7FC6">
        <w:rPr>
          <w:rFonts w:ascii="宋体" w:eastAsia="宋体" w:hAnsi="宋体" w:hint="eastAsia"/>
          <w:sz w:val="24"/>
          <w:szCs w:val="24"/>
        </w:rPr>
        <w:t>质量合伙人耿博</w:t>
      </w:r>
      <w:r w:rsidRPr="00FD7FC6">
        <w:rPr>
          <w:rFonts w:ascii="宋体" w:eastAsia="宋体" w:hAnsi="宋体" w:hint="eastAsia"/>
          <w:sz w:val="24"/>
          <w:szCs w:val="24"/>
        </w:rPr>
        <w:t>，</w:t>
      </w:r>
      <w:r w:rsidR="002972FE" w:rsidRPr="00FD7FC6">
        <w:rPr>
          <w:rFonts w:ascii="宋体" w:eastAsia="宋体" w:hAnsi="宋体" w:hint="eastAsia"/>
          <w:sz w:val="24"/>
          <w:szCs w:val="24"/>
        </w:rPr>
        <w:t>艾欧史密斯（中国）热水器有限公司、博西华电器（江苏）有限公司、</w:t>
      </w:r>
      <w:r w:rsidR="002972FE" w:rsidRPr="00FD7FC6">
        <w:rPr>
          <w:rFonts w:ascii="宋体" w:eastAsia="宋体" w:hAnsi="宋体"/>
          <w:sz w:val="24"/>
          <w:szCs w:val="24"/>
        </w:rPr>
        <w:t>美的集团股份有限公司、</w:t>
      </w:r>
      <w:r w:rsidR="009679F3" w:rsidRPr="00FD7FC6">
        <w:rPr>
          <w:rFonts w:ascii="宋体" w:eastAsia="宋体" w:hAnsi="宋体" w:hint="eastAsia"/>
          <w:sz w:val="24"/>
          <w:szCs w:val="24"/>
        </w:rPr>
        <w:t>杭州老板电器股份有限公司</w:t>
      </w:r>
      <w:r w:rsidRPr="00FD7FC6">
        <w:rPr>
          <w:rFonts w:ascii="宋体" w:eastAsia="宋体" w:hAnsi="宋体" w:hint="eastAsia"/>
          <w:sz w:val="24"/>
          <w:szCs w:val="24"/>
        </w:rPr>
        <w:t>等单位</w:t>
      </w:r>
      <w:r w:rsidR="00050B5C">
        <w:rPr>
          <w:rFonts w:ascii="宋体" w:eastAsia="宋体" w:hAnsi="宋体" w:hint="eastAsia"/>
          <w:sz w:val="24"/>
          <w:szCs w:val="24"/>
        </w:rPr>
        <w:t>五</w:t>
      </w:r>
      <w:r w:rsidRPr="00FD7FC6">
        <w:rPr>
          <w:rFonts w:ascii="宋体" w:eastAsia="宋体" w:hAnsi="宋体" w:hint="eastAsia"/>
          <w:sz w:val="24"/>
          <w:szCs w:val="24"/>
        </w:rPr>
        <w:t>十余位专家参加了会议，会议由中国五金制品协会专职副理事长柳润峰主持。</w:t>
      </w:r>
    </w:p>
    <w:p w14:paraId="128148C4" w14:textId="53064B01" w:rsidR="00BC524D" w:rsidRPr="00FD7FC6" w:rsidRDefault="00BC524D" w:rsidP="00BC524D">
      <w:pPr>
        <w:spacing w:line="360" w:lineRule="auto"/>
        <w:ind w:firstLineChars="200" w:firstLine="480"/>
        <w:rPr>
          <w:rFonts w:ascii="宋体" w:eastAsia="宋体" w:hAnsi="宋体"/>
          <w:sz w:val="24"/>
          <w:szCs w:val="24"/>
        </w:rPr>
      </w:pPr>
      <w:r w:rsidRPr="00FD7FC6">
        <w:rPr>
          <w:rFonts w:ascii="宋体" w:eastAsia="宋体" w:hAnsi="宋体" w:hint="eastAsia"/>
          <w:sz w:val="24"/>
          <w:szCs w:val="24"/>
        </w:rPr>
        <w:lastRenderedPageBreak/>
        <w:t>在会上，</w:t>
      </w:r>
      <w:r w:rsidR="002972FE" w:rsidRPr="00FD7FC6">
        <w:rPr>
          <w:rFonts w:ascii="宋体" w:eastAsia="宋体" w:hAnsi="宋体" w:hint="eastAsia"/>
          <w:sz w:val="24"/>
          <w:szCs w:val="24"/>
        </w:rPr>
        <w:t>艾欧史密斯（中国）热水器</w:t>
      </w:r>
      <w:r w:rsidRPr="00FD7FC6">
        <w:rPr>
          <w:rFonts w:ascii="宋体" w:eastAsia="宋体" w:hAnsi="宋体" w:hint="eastAsia"/>
          <w:sz w:val="24"/>
          <w:szCs w:val="24"/>
        </w:rPr>
        <w:t>有限公司对《</w:t>
      </w:r>
      <w:r w:rsidR="00C45C52" w:rsidRPr="00FD7FC6">
        <w:rPr>
          <w:rFonts w:ascii="宋体" w:eastAsia="宋体" w:hAnsi="宋体" w:hint="eastAsia"/>
          <w:sz w:val="24"/>
          <w:szCs w:val="24"/>
        </w:rPr>
        <w:t>集中采购及类似用途厨房电器质量技术要求 吸油烟机</w:t>
      </w:r>
      <w:r w:rsidRPr="00FD7FC6">
        <w:rPr>
          <w:rFonts w:ascii="宋体" w:eastAsia="宋体" w:hAnsi="宋体" w:hint="eastAsia"/>
          <w:sz w:val="24"/>
          <w:szCs w:val="24"/>
        </w:rPr>
        <w:t>》的标准草案的框架、指标体系、具体指标选取、指标数值要求以及检测方法进行了介绍。</w:t>
      </w:r>
    </w:p>
    <w:p w14:paraId="6F98C1CE" w14:textId="462EEC80" w:rsidR="00D442A3" w:rsidRPr="00FD7FC6" w:rsidRDefault="00D442A3" w:rsidP="00ED58CF">
      <w:pPr>
        <w:spacing w:beforeLines="100" w:before="312" w:line="360" w:lineRule="auto"/>
        <w:jc w:val="left"/>
        <w:rPr>
          <w:rFonts w:ascii="宋体" w:eastAsia="宋体" w:hAnsi="宋体" w:cs="宋体"/>
          <w:sz w:val="24"/>
        </w:rPr>
      </w:pPr>
      <w:r w:rsidRPr="00FD7FC6">
        <w:rPr>
          <w:rFonts w:asciiTheme="minorEastAsia" w:hAnsiTheme="minorEastAsia" w:hint="eastAsia"/>
          <w:sz w:val="24"/>
          <w:szCs w:val="24"/>
        </w:rPr>
        <w:t>2</w:t>
      </w:r>
      <w:r w:rsidRPr="00FD7FC6">
        <w:rPr>
          <w:rFonts w:asciiTheme="minorEastAsia" w:hAnsiTheme="minorEastAsia"/>
          <w:sz w:val="24"/>
          <w:szCs w:val="24"/>
        </w:rPr>
        <w:t>.</w:t>
      </w:r>
      <w:r w:rsidRPr="00FD7FC6">
        <w:rPr>
          <w:rFonts w:asciiTheme="minorEastAsia" w:hAnsiTheme="minorEastAsia" w:hint="eastAsia"/>
          <w:sz w:val="24"/>
          <w:szCs w:val="24"/>
        </w:rPr>
        <w:t>第二次</w:t>
      </w:r>
      <w:r w:rsidRPr="00FD7FC6">
        <w:rPr>
          <w:rFonts w:ascii="宋体" w:eastAsia="宋体" w:hAnsi="宋体" w:cs="宋体" w:hint="eastAsia"/>
          <w:sz w:val="24"/>
        </w:rPr>
        <w:t>工作会议</w:t>
      </w:r>
    </w:p>
    <w:p w14:paraId="3001828C" w14:textId="2F5924A5" w:rsidR="00BC524D" w:rsidRPr="00FD7FC6" w:rsidRDefault="00BC524D" w:rsidP="00BC524D">
      <w:pPr>
        <w:spacing w:line="360" w:lineRule="auto"/>
        <w:ind w:firstLineChars="200" w:firstLine="480"/>
        <w:rPr>
          <w:rFonts w:ascii="宋体" w:eastAsia="宋体" w:hAnsi="宋体"/>
          <w:sz w:val="24"/>
          <w:szCs w:val="24"/>
        </w:rPr>
      </w:pPr>
      <w:r w:rsidRPr="00FD7FC6">
        <w:rPr>
          <w:rFonts w:ascii="宋体" w:eastAsia="宋体" w:hAnsi="宋体" w:hint="eastAsia"/>
          <w:sz w:val="24"/>
          <w:szCs w:val="24"/>
        </w:rPr>
        <w:t>2022年</w:t>
      </w:r>
      <w:r w:rsidR="00C45C52" w:rsidRPr="00FD7FC6">
        <w:rPr>
          <w:rFonts w:ascii="宋体" w:eastAsia="宋体" w:hAnsi="宋体"/>
          <w:sz w:val="24"/>
          <w:szCs w:val="24"/>
        </w:rPr>
        <w:t>8</w:t>
      </w:r>
      <w:r w:rsidRPr="00FD7FC6">
        <w:rPr>
          <w:rFonts w:ascii="宋体" w:eastAsia="宋体" w:hAnsi="宋体" w:hint="eastAsia"/>
          <w:sz w:val="24"/>
          <w:szCs w:val="24"/>
        </w:rPr>
        <w:t>月</w:t>
      </w:r>
      <w:r w:rsidR="00C45C52" w:rsidRPr="00FD7FC6">
        <w:rPr>
          <w:rFonts w:ascii="宋体" w:eastAsia="宋体" w:hAnsi="宋体"/>
          <w:sz w:val="24"/>
          <w:szCs w:val="24"/>
        </w:rPr>
        <w:t>10</w:t>
      </w:r>
      <w:r w:rsidRPr="00FD7FC6">
        <w:rPr>
          <w:rFonts w:ascii="宋体" w:eastAsia="宋体" w:hAnsi="宋体" w:hint="eastAsia"/>
          <w:sz w:val="24"/>
          <w:szCs w:val="24"/>
        </w:rPr>
        <w:t>日，中国五金制品协会召开了第二次工作组会议，受疫情影响，本次会议以视频会议形式召开。</w:t>
      </w:r>
    </w:p>
    <w:p w14:paraId="1133C82A" w14:textId="6E8E08EE" w:rsidR="00BC524D" w:rsidRPr="00FD7FC6" w:rsidRDefault="00BC524D" w:rsidP="00BC524D">
      <w:pPr>
        <w:spacing w:beforeLines="100" w:before="312" w:line="360" w:lineRule="auto"/>
        <w:ind w:firstLineChars="200" w:firstLine="480"/>
        <w:jc w:val="left"/>
        <w:rPr>
          <w:rFonts w:ascii="宋体" w:eastAsia="宋体" w:hAnsi="宋体"/>
          <w:sz w:val="24"/>
          <w:szCs w:val="24"/>
        </w:rPr>
      </w:pPr>
      <w:r w:rsidRPr="00FD7FC6">
        <w:rPr>
          <w:rFonts w:ascii="宋体" w:eastAsia="宋体" w:hAnsi="宋体"/>
          <w:sz w:val="24"/>
          <w:szCs w:val="24"/>
        </w:rPr>
        <w:t>起草组对《</w:t>
      </w:r>
      <w:r w:rsidR="00C45C52" w:rsidRPr="00FD7FC6">
        <w:rPr>
          <w:rFonts w:ascii="宋体" w:eastAsia="宋体" w:hAnsi="宋体" w:hint="eastAsia"/>
          <w:sz w:val="24"/>
          <w:szCs w:val="24"/>
        </w:rPr>
        <w:t>集中采购及类似用途厨房电器质量技术要求 吸油烟机</w:t>
      </w:r>
      <w:r w:rsidRPr="00FD7FC6">
        <w:rPr>
          <w:rFonts w:ascii="宋体" w:eastAsia="宋体" w:hAnsi="宋体" w:hint="eastAsia"/>
          <w:sz w:val="24"/>
          <w:szCs w:val="24"/>
        </w:rPr>
        <w:t>》的标准草案进行了逐字逐句的介绍，在第一次会议的基础上对本标准的指标范围及水平进行了更深层次的研究与讨论，并且形成了征求意见稿</w:t>
      </w:r>
      <w:r w:rsidR="00C45C52" w:rsidRPr="00FD7FC6">
        <w:rPr>
          <w:rFonts w:ascii="宋体" w:eastAsia="宋体" w:hAnsi="宋体" w:hint="eastAsia"/>
          <w:sz w:val="24"/>
          <w:szCs w:val="24"/>
        </w:rPr>
        <w:t>.</w:t>
      </w:r>
    </w:p>
    <w:p w14:paraId="0C73B97D" w14:textId="4D2E4683" w:rsidR="00D442A3" w:rsidRPr="00FD7FC6" w:rsidRDefault="00D442A3" w:rsidP="00ED58CF">
      <w:pPr>
        <w:spacing w:beforeLines="100" w:before="312" w:line="360" w:lineRule="auto"/>
        <w:jc w:val="left"/>
        <w:rPr>
          <w:rFonts w:asciiTheme="minorEastAsia" w:hAnsiTheme="minorEastAsia"/>
          <w:sz w:val="24"/>
          <w:szCs w:val="24"/>
        </w:rPr>
      </w:pPr>
      <w:bookmarkStart w:id="2" w:name="_Hlk41329650"/>
      <w:r w:rsidRPr="00FD7FC6">
        <w:rPr>
          <w:rFonts w:asciiTheme="minorEastAsia" w:hAnsiTheme="minorEastAsia" w:hint="eastAsia"/>
          <w:sz w:val="24"/>
          <w:szCs w:val="24"/>
        </w:rPr>
        <w:t>3</w:t>
      </w:r>
      <w:r w:rsidRPr="00FD7FC6">
        <w:rPr>
          <w:rFonts w:asciiTheme="minorEastAsia" w:hAnsiTheme="minorEastAsia"/>
          <w:sz w:val="24"/>
          <w:szCs w:val="24"/>
        </w:rPr>
        <w:t>.</w:t>
      </w:r>
      <w:r w:rsidRPr="00FD7FC6">
        <w:rPr>
          <w:rFonts w:asciiTheme="minorEastAsia" w:hAnsiTheme="minorEastAsia" w:hint="eastAsia"/>
          <w:sz w:val="24"/>
          <w:szCs w:val="24"/>
        </w:rPr>
        <w:t>征求意见阶段</w:t>
      </w:r>
    </w:p>
    <w:p w14:paraId="0353FBDE" w14:textId="0F4BFCF7" w:rsidR="00BC524D" w:rsidRPr="00FD7FC6" w:rsidRDefault="00BC524D" w:rsidP="00BC524D">
      <w:pPr>
        <w:spacing w:beforeLines="100" w:before="312" w:line="360" w:lineRule="auto"/>
        <w:ind w:firstLineChars="150" w:firstLine="360"/>
        <w:jc w:val="left"/>
        <w:rPr>
          <w:rFonts w:asciiTheme="minorEastAsia" w:hAnsiTheme="minorEastAsia"/>
          <w:sz w:val="24"/>
          <w:szCs w:val="24"/>
        </w:rPr>
      </w:pPr>
      <w:r w:rsidRPr="00FD7FC6">
        <w:rPr>
          <w:rFonts w:asciiTheme="minorEastAsia" w:hAnsiTheme="minorEastAsia" w:hint="eastAsia"/>
          <w:sz w:val="24"/>
          <w:szCs w:val="24"/>
        </w:rPr>
        <w:t>本标准于2</w:t>
      </w:r>
      <w:r w:rsidRPr="00FD7FC6">
        <w:rPr>
          <w:rFonts w:asciiTheme="minorEastAsia" w:hAnsiTheme="minorEastAsia"/>
          <w:sz w:val="24"/>
          <w:szCs w:val="24"/>
        </w:rPr>
        <w:t>022</w:t>
      </w:r>
      <w:r w:rsidRPr="00FD7FC6">
        <w:rPr>
          <w:rFonts w:asciiTheme="minorEastAsia" w:hAnsiTheme="minorEastAsia" w:hint="eastAsia"/>
          <w:sz w:val="24"/>
          <w:szCs w:val="24"/>
        </w:rPr>
        <w:t>年</w:t>
      </w:r>
      <w:r w:rsidR="00C45C52" w:rsidRPr="00FD7FC6">
        <w:rPr>
          <w:rFonts w:asciiTheme="minorEastAsia" w:hAnsiTheme="minorEastAsia"/>
          <w:sz w:val="24"/>
          <w:szCs w:val="24"/>
        </w:rPr>
        <w:t>8</w:t>
      </w:r>
      <w:r w:rsidRPr="00FD7FC6">
        <w:rPr>
          <w:rFonts w:asciiTheme="minorEastAsia" w:hAnsiTheme="minorEastAsia" w:hint="eastAsia"/>
          <w:sz w:val="24"/>
          <w:szCs w:val="24"/>
        </w:rPr>
        <w:t>月</w:t>
      </w:r>
      <w:r w:rsidR="00C45C52" w:rsidRPr="00FD7FC6">
        <w:rPr>
          <w:rFonts w:asciiTheme="minorEastAsia" w:hAnsiTheme="minorEastAsia"/>
          <w:sz w:val="24"/>
          <w:szCs w:val="24"/>
        </w:rPr>
        <w:t>XX</w:t>
      </w:r>
      <w:r w:rsidRPr="00FD7FC6">
        <w:rPr>
          <w:rFonts w:asciiTheme="minorEastAsia" w:hAnsiTheme="minorEastAsia" w:hint="eastAsia"/>
          <w:sz w:val="24"/>
          <w:szCs w:val="24"/>
        </w:rPr>
        <w:t>日公开征求意见。</w:t>
      </w:r>
    </w:p>
    <w:p w14:paraId="33922DC8" w14:textId="2C9F77D8" w:rsidR="007A6032" w:rsidRPr="00FD7FC6" w:rsidRDefault="002D675F" w:rsidP="00706E69">
      <w:pPr>
        <w:widowControl/>
        <w:jc w:val="left"/>
      </w:pPr>
      <w:bookmarkStart w:id="3" w:name="_Hlk41329670"/>
      <w:bookmarkEnd w:id="2"/>
      <w:r w:rsidRPr="00FD7FC6">
        <w:rPr>
          <w:rFonts w:asciiTheme="minorEastAsia" w:hAnsiTheme="minorEastAsia"/>
          <w:sz w:val="24"/>
          <w:szCs w:val="24"/>
        </w:rPr>
        <w:br w:type="page"/>
      </w:r>
      <w:bookmarkEnd w:id="3"/>
      <w:r w:rsidR="00D442A3" w:rsidRPr="00FD7FC6">
        <w:rPr>
          <w:rFonts w:hint="eastAsia"/>
        </w:rPr>
        <w:lastRenderedPageBreak/>
        <w:t>五</w:t>
      </w:r>
      <w:r w:rsidR="009211A1" w:rsidRPr="00FD7FC6">
        <w:rPr>
          <w:rFonts w:hint="eastAsia"/>
        </w:rPr>
        <w:t>、国内外情况简要说明</w:t>
      </w:r>
    </w:p>
    <w:p w14:paraId="034C7047" w14:textId="37710DA4" w:rsidR="00706E69" w:rsidRPr="00FD7FC6" w:rsidRDefault="00706E69" w:rsidP="00706E69">
      <w:pPr>
        <w:pStyle w:val="af0"/>
        <w:ind w:firstLine="480"/>
        <w:rPr>
          <w:rFonts w:asciiTheme="minorEastAsia" w:eastAsiaTheme="minorEastAsia" w:hAnsiTheme="minorEastAsia" w:cstheme="minorBidi"/>
          <w:kern w:val="2"/>
          <w:sz w:val="24"/>
          <w:szCs w:val="24"/>
        </w:rPr>
      </w:pPr>
      <w:r w:rsidRPr="00FD7FC6">
        <w:rPr>
          <w:rFonts w:asciiTheme="minorEastAsia" w:eastAsiaTheme="minorEastAsia" w:hAnsiTheme="minorEastAsia" w:cstheme="minorBidi" w:hint="eastAsia"/>
          <w:kern w:val="2"/>
          <w:sz w:val="24"/>
          <w:szCs w:val="24"/>
        </w:rPr>
        <w:t>集成灶产品是中国自行创造发明的产品，经过近二十年的发展，近年来在产品安全、性能等多方面均已成熟稳定，</w:t>
      </w:r>
      <w:r w:rsidR="004862E5" w:rsidRPr="00FD7FC6">
        <w:rPr>
          <w:rFonts w:asciiTheme="minorEastAsia" w:eastAsiaTheme="minorEastAsia" w:hAnsiTheme="minorEastAsia" w:cstheme="minorBidi" w:hint="eastAsia"/>
          <w:kern w:val="2"/>
          <w:sz w:val="24"/>
          <w:szCs w:val="24"/>
        </w:rPr>
        <w:t>近年来受到的关注越来越多，市场份额不断扩大。集成灶产品的</w:t>
      </w:r>
      <w:r w:rsidR="002D6414" w:rsidRPr="00FD7FC6">
        <w:rPr>
          <w:rFonts w:asciiTheme="minorEastAsia" w:eastAsiaTheme="minorEastAsia" w:hAnsiTheme="minorEastAsia" w:cstheme="minorBidi" w:hint="eastAsia"/>
          <w:kern w:val="2"/>
          <w:sz w:val="24"/>
          <w:szCs w:val="24"/>
        </w:rPr>
        <w:t>生产和销售主要集中在国内。</w:t>
      </w:r>
    </w:p>
    <w:p w14:paraId="1F114769" w14:textId="20579A49" w:rsidR="00706E69" w:rsidRPr="00FD7FC6" w:rsidRDefault="00706E69" w:rsidP="00706E69">
      <w:pPr>
        <w:pStyle w:val="af0"/>
        <w:ind w:firstLine="480"/>
        <w:rPr>
          <w:rFonts w:asciiTheme="minorEastAsia" w:eastAsiaTheme="minorEastAsia" w:hAnsiTheme="minorEastAsia" w:cstheme="minorBidi"/>
          <w:kern w:val="2"/>
          <w:sz w:val="24"/>
          <w:szCs w:val="24"/>
        </w:rPr>
      </w:pPr>
      <w:r w:rsidRPr="00FD7FC6">
        <w:rPr>
          <w:rFonts w:asciiTheme="minorEastAsia" w:eastAsiaTheme="minorEastAsia" w:hAnsiTheme="minorEastAsia" w:cstheme="minorBidi" w:hint="eastAsia"/>
          <w:kern w:val="2"/>
          <w:sz w:val="24"/>
          <w:szCs w:val="24"/>
        </w:rPr>
        <w:t>本次“共生优品”集成灶</w:t>
      </w:r>
      <w:r w:rsidR="00300778" w:rsidRPr="00FD7FC6">
        <w:rPr>
          <w:rFonts w:asciiTheme="minorEastAsia" w:eastAsiaTheme="minorEastAsia" w:hAnsiTheme="minorEastAsia" w:cstheme="minorBidi" w:hint="eastAsia"/>
          <w:kern w:val="2"/>
          <w:sz w:val="24"/>
          <w:szCs w:val="24"/>
        </w:rPr>
        <w:t>标准</w:t>
      </w:r>
      <w:r w:rsidRPr="00FD7FC6">
        <w:rPr>
          <w:rFonts w:asciiTheme="minorEastAsia" w:eastAsiaTheme="minorEastAsia" w:hAnsiTheme="minorEastAsia" w:cstheme="minorBidi" w:hint="eastAsia"/>
          <w:kern w:val="2"/>
          <w:sz w:val="24"/>
          <w:szCs w:val="24"/>
        </w:rPr>
        <w:t>在国内领导尚属首次。</w:t>
      </w:r>
    </w:p>
    <w:p w14:paraId="1C294C35" w14:textId="0525C3B9" w:rsidR="00BB483B" w:rsidRPr="00FD7FC6" w:rsidRDefault="004F04DB" w:rsidP="0041409D">
      <w:pPr>
        <w:pStyle w:val="af"/>
        <w:spacing w:before="312" w:after="312"/>
      </w:pPr>
      <w:r w:rsidRPr="00FD7FC6">
        <w:rPr>
          <w:rFonts w:hint="eastAsia"/>
        </w:rPr>
        <w:t>六、核心指标与国际</w:t>
      </w:r>
      <w:r w:rsidR="004862E5" w:rsidRPr="00FD7FC6">
        <w:rPr>
          <w:rFonts w:hint="eastAsia"/>
        </w:rPr>
        <w:t>、国内</w:t>
      </w:r>
      <w:r w:rsidRPr="00FD7FC6">
        <w:rPr>
          <w:rFonts w:hint="eastAsia"/>
        </w:rPr>
        <w:t>标准对比</w:t>
      </w:r>
      <w:r w:rsidR="0025628D" w:rsidRPr="00FD7FC6">
        <w:rPr>
          <w:rFonts w:hint="eastAsia"/>
        </w:rPr>
        <w:t>情况</w:t>
      </w:r>
    </w:p>
    <w:p w14:paraId="14D236F3" w14:textId="755A7BFB" w:rsidR="00041CBD" w:rsidRPr="00FD7FC6" w:rsidRDefault="00041CBD" w:rsidP="00041CBD">
      <w:pPr>
        <w:pStyle w:val="af0"/>
      </w:pPr>
      <w:r w:rsidRPr="00FD7FC6">
        <w:rPr>
          <w:rFonts w:hint="eastAsia"/>
        </w:rPr>
        <w:t>由于集成灶尚无国外同类型产品，故本次仅与国内</w:t>
      </w:r>
      <w:r w:rsidR="00D811FF" w:rsidRPr="00FD7FC6">
        <w:rPr>
          <w:rFonts w:hint="eastAsia"/>
        </w:rPr>
        <w:t>相关</w:t>
      </w:r>
      <w:r w:rsidRPr="00FD7FC6">
        <w:rPr>
          <w:rFonts w:hint="eastAsia"/>
        </w:rPr>
        <w:t>标准开展对比。</w:t>
      </w:r>
    </w:p>
    <w:p w14:paraId="29CA78EC" w14:textId="5D1570BB" w:rsidR="004B2BD3" w:rsidRPr="00FD7FC6" w:rsidRDefault="004B2BD3" w:rsidP="004B2BD3">
      <w:pPr>
        <w:jc w:val="center"/>
      </w:pPr>
      <w:r w:rsidRPr="00FD7FC6">
        <w:rPr>
          <w:rFonts w:hint="eastAsia"/>
        </w:rPr>
        <w:t>表</w:t>
      </w:r>
      <w:r w:rsidRPr="00FD7FC6">
        <w:rPr>
          <w:rFonts w:hint="eastAsia"/>
        </w:rPr>
        <w:t xml:space="preserve">1 </w:t>
      </w:r>
      <w:r w:rsidRPr="00FD7FC6">
        <w:rPr>
          <w:rFonts w:hint="eastAsia"/>
        </w:rPr>
        <w:t>该标准与国</w:t>
      </w:r>
      <w:r w:rsidR="004862E5" w:rsidRPr="00FD7FC6">
        <w:rPr>
          <w:rFonts w:hint="eastAsia"/>
        </w:rPr>
        <w:t>内</w:t>
      </w:r>
      <w:r w:rsidRPr="00FD7FC6">
        <w:rPr>
          <w:rFonts w:hint="eastAsia"/>
        </w:rPr>
        <w:t>标准对比</w:t>
      </w:r>
    </w:p>
    <w:tbl>
      <w:tblPr>
        <w:tblStyle w:val="ad"/>
        <w:tblW w:w="4926" w:type="pct"/>
        <w:jc w:val="center"/>
        <w:tblLayout w:type="fixed"/>
        <w:tblLook w:val="04A0" w:firstRow="1" w:lastRow="0" w:firstColumn="1" w:lastColumn="0" w:noHBand="0" w:noVBand="1"/>
      </w:tblPr>
      <w:tblGrid>
        <w:gridCol w:w="846"/>
        <w:gridCol w:w="1276"/>
        <w:gridCol w:w="2835"/>
        <w:gridCol w:w="2835"/>
        <w:gridCol w:w="1134"/>
      </w:tblGrid>
      <w:tr w:rsidR="00041CBD" w:rsidRPr="00FD7FC6" w14:paraId="27FC4AE4" w14:textId="77777777" w:rsidTr="00041CBD">
        <w:trPr>
          <w:trHeight w:val="428"/>
          <w:jc w:val="center"/>
        </w:trPr>
        <w:tc>
          <w:tcPr>
            <w:tcW w:w="474" w:type="pct"/>
            <w:vMerge w:val="restart"/>
            <w:vAlign w:val="center"/>
          </w:tcPr>
          <w:p w14:paraId="77289FD3" w14:textId="77777777" w:rsidR="00041CBD" w:rsidRPr="00FD7FC6" w:rsidRDefault="00041CBD" w:rsidP="00505AFF">
            <w:pPr>
              <w:jc w:val="center"/>
              <w:rPr>
                <w:rFonts w:asciiTheme="minorEastAsia" w:hAnsiTheme="minorEastAsia"/>
                <w:color w:val="000000" w:themeColor="text1"/>
                <w:kern w:val="0"/>
                <w:sz w:val="18"/>
                <w:szCs w:val="18"/>
              </w:rPr>
            </w:pPr>
            <w:r w:rsidRPr="00FD7FC6">
              <w:rPr>
                <w:rFonts w:asciiTheme="minorEastAsia" w:hAnsiTheme="minorEastAsia" w:hint="eastAsia"/>
                <w:color w:val="000000" w:themeColor="text1"/>
                <w:kern w:val="0"/>
                <w:sz w:val="18"/>
                <w:szCs w:val="18"/>
              </w:rPr>
              <w:t>序号</w:t>
            </w:r>
          </w:p>
        </w:tc>
        <w:tc>
          <w:tcPr>
            <w:tcW w:w="715" w:type="pct"/>
            <w:vMerge w:val="restart"/>
            <w:vAlign w:val="center"/>
          </w:tcPr>
          <w:p w14:paraId="6C886766" w14:textId="77777777" w:rsidR="00041CBD" w:rsidRPr="00FD7FC6" w:rsidRDefault="00041CBD" w:rsidP="00505AFF">
            <w:pPr>
              <w:jc w:val="center"/>
              <w:rPr>
                <w:rFonts w:asciiTheme="minorEastAsia" w:hAnsiTheme="minorEastAsia"/>
                <w:color w:val="000000" w:themeColor="text1"/>
                <w:kern w:val="0"/>
                <w:sz w:val="18"/>
                <w:szCs w:val="18"/>
              </w:rPr>
            </w:pPr>
            <w:r w:rsidRPr="00FD7FC6">
              <w:rPr>
                <w:rFonts w:asciiTheme="minorEastAsia" w:hAnsiTheme="minorEastAsia" w:hint="eastAsia"/>
                <w:color w:val="000000" w:themeColor="text1"/>
                <w:kern w:val="0"/>
                <w:sz w:val="18"/>
                <w:szCs w:val="18"/>
              </w:rPr>
              <w:t>评价指标</w:t>
            </w:r>
          </w:p>
        </w:tc>
        <w:tc>
          <w:tcPr>
            <w:tcW w:w="3176" w:type="pct"/>
            <w:gridSpan w:val="2"/>
            <w:vAlign w:val="center"/>
          </w:tcPr>
          <w:p w14:paraId="40998706" w14:textId="1940500F" w:rsidR="00041CBD" w:rsidRPr="00FD7FC6" w:rsidRDefault="00041CBD" w:rsidP="00505AFF">
            <w:pPr>
              <w:jc w:val="center"/>
              <w:rPr>
                <w:rFonts w:asciiTheme="minorEastAsia" w:hAnsiTheme="minorEastAsia"/>
                <w:color w:val="000000" w:themeColor="text1"/>
                <w:kern w:val="0"/>
                <w:sz w:val="18"/>
                <w:szCs w:val="18"/>
              </w:rPr>
            </w:pPr>
            <w:r w:rsidRPr="00FD7FC6">
              <w:rPr>
                <w:rFonts w:asciiTheme="minorEastAsia" w:hAnsiTheme="minorEastAsia" w:hint="eastAsia"/>
                <w:color w:val="000000" w:themeColor="text1"/>
                <w:kern w:val="0"/>
                <w:sz w:val="18"/>
                <w:szCs w:val="18"/>
              </w:rPr>
              <w:t>与国际、国内标准差异性说明</w:t>
            </w:r>
          </w:p>
        </w:tc>
        <w:tc>
          <w:tcPr>
            <w:tcW w:w="635" w:type="pct"/>
            <w:vMerge w:val="restart"/>
            <w:vAlign w:val="center"/>
          </w:tcPr>
          <w:p w14:paraId="4F23B5A5" w14:textId="2CDF3A31" w:rsidR="00041CBD" w:rsidRPr="00FD7FC6" w:rsidRDefault="00041CBD" w:rsidP="00505AFF">
            <w:pPr>
              <w:jc w:val="center"/>
              <w:rPr>
                <w:rFonts w:asciiTheme="minorEastAsia" w:hAnsiTheme="minorEastAsia"/>
                <w:color w:val="000000" w:themeColor="text1"/>
                <w:kern w:val="0"/>
                <w:sz w:val="18"/>
                <w:szCs w:val="18"/>
              </w:rPr>
            </w:pPr>
            <w:r w:rsidRPr="00FD7FC6">
              <w:rPr>
                <w:rFonts w:asciiTheme="minorEastAsia" w:hAnsiTheme="minorEastAsia" w:hint="eastAsia"/>
                <w:color w:val="000000" w:themeColor="text1"/>
                <w:kern w:val="0"/>
                <w:sz w:val="18"/>
                <w:szCs w:val="18"/>
              </w:rPr>
              <w:t>说明</w:t>
            </w:r>
          </w:p>
        </w:tc>
      </w:tr>
      <w:tr w:rsidR="00041CBD" w:rsidRPr="00FD7FC6" w14:paraId="2981E068" w14:textId="77777777" w:rsidTr="00041CBD">
        <w:trPr>
          <w:trHeight w:val="428"/>
          <w:jc w:val="center"/>
        </w:trPr>
        <w:tc>
          <w:tcPr>
            <w:tcW w:w="474" w:type="pct"/>
            <w:vMerge/>
            <w:vAlign w:val="center"/>
          </w:tcPr>
          <w:p w14:paraId="10EF844D" w14:textId="6DE90B1F" w:rsidR="00041CBD" w:rsidRPr="00FD7FC6" w:rsidRDefault="00041CBD" w:rsidP="00706E69">
            <w:pPr>
              <w:jc w:val="center"/>
              <w:rPr>
                <w:rFonts w:asciiTheme="minorEastAsia" w:hAnsiTheme="minorEastAsia"/>
                <w:color w:val="000000" w:themeColor="text1"/>
                <w:kern w:val="0"/>
                <w:sz w:val="18"/>
                <w:szCs w:val="18"/>
              </w:rPr>
            </w:pPr>
          </w:p>
        </w:tc>
        <w:tc>
          <w:tcPr>
            <w:tcW w:w="715" w:type="pct"/>
            <w:vMerge/>
            <w:vAlign w:val="center"/>
          </w:tcPr>
          <w:p w14:paraId="7F53D568" w14:textId="28D77D27" w:rsidR="00041CBD" w:rsidRPr="00FD7FC6" w:rsidRDefault="00041CBD" w:rsidP="00706E69">
            <w:pPr>
              <w:jc w:val="center"/>
              <w:rPr>
                <w:rFonts w:asciiTheme="minorEastAsia" w:hAnsiTheme="minorEastAsia"/>
                <w:color w:val="000000" w:themeColor="text1"/>
                <w:kern w:val="0"/>
                <w:sz w:val="18"/>
                <w:szCs w:val="18"/>
              </w:rPr>
            </w:pPr>
          </w:p>
        </w:tc>
        <w:tc>
          <w:tcPr>
            <w:tcW w:w="1588" w:type="pct"/>
            <w:vAlign w:val="center"/>
          </w:tcPr>
          <w:p w14:paraId="728748ED" w14:textId="619B78BE" w:rsidR="00041CBD" w:rsidRPr="00FD7FC6" w:rsidRDefault="00041CBD" w:rsidP="004862E5">
            <w:pPr>
              <w:jc w:val="center"/>
              <w:rPr>
                <w:rFonts w:asciiTheme="minorEastAsia" w:hAnsiTheme="minorEastAsia"/>
                <w:color w:val="000000" w:themeColor="text1"/>
                <w:kern w:val="0"/>
                <w:sz w:val="18"/>
                <w:szCs w:val="18"/>
              </w:rPr>
            </w:pPr>
            <w:r w:rsidRPr="00FD7FC6">
              <w:rPr>
                <w:rFonts w:asciiTheme="minorEastAsia" w:hAnsiTheme="minorEastAsia" w:hint="eastAsia"/>
                <w:color w:val="000000" w:themeColor="text1"/>
                <w:kern w:val="0"/>
                <w:sz w:val="18"/>
                <w:szCs w:val="18"/>
              </w:rPr>
              <w:t>本标准</w:t>
            </w:r>
          </w:p>
        </w:tc>
        <w:tc>
          <w:tcPr>
            <w:tcW w:w="1588" w:type="pct"/>
            <w:vAlign w:val="center"/>
          </w:tcPr>
          <w:p w14:paraId="4B05A149" w14:textId="7E0EFE7F" w:rsidR="00041CBD" w:rsidRPr="00FD7FC6" w:rsidRDefault="00041CBD" w:rsidP="00706E69">
            <w:pPr>
              <w:jc w:val="center"/>
              <w:rPr>
                <w:rFonts w:asciiTheme="minorEastAsia" w:hAnsiTheme="minorEastAsia"/>
                <w:color w:val="000000" w:themeColor="text1"/>
                <w:kern w:val="0"/>
                <w:sz w:val="18"/>
                <w:szCs w:val="18"/>
              </w:rPr>
            </w:pPr>
            <w:r w:rsidRPr="00FD7FC6">
              <w:rPr>
                <w:rFonts w:asciiTheme="minorEastAsia" w:hAnsiTheme="minorEastAsia" w:hint="eastAsia"/>
                <w:color w:val="000000" w:themeColor="text1"/>
                <w:kern w:val="0"/>
                <w:sz w:val="18"/>
                <w:szCs w:val="18"/>
              </w:rPr>
              <w:t>国内标准</w:t>
            </w:r>
          </w:p>
        </w:tc>
        <w:tc>
          <w:tcPr>
            <w:tcW w:w="635" w:type="pct"/>
            <w:vMerge/>
            <w:vAlign w:val="center"/>
          </w:tcPr>
          <w:p w14:paraId="32094AA8" w14:textId="1F337FD9" w:rsidR="00041CBD" w:rsidRPr="00FD7FC6" w:rsidRDefault="00041CBD" w:rsidP="00706E69">
            <w:pPr>
              <w:jc w:val="center"/>
              <w:rPr>
                <w:rFonts w:asciiTheme="minorEastAsia" w:hAnsiTheme="minorEastAsia"/>
                <w:color w:val="000000" w:themeColor="text1"/>
                <w:kern w:val="0"/>
                <w:sz w:val="18"/>
                <w:szCs w:val="18"/>
              </w:rPr>
            </w:pPr>
          </w:p>
        </w:tc>
      </w:tr>
      <w:tr w:rsidR="00041CBD" w:rsidRPr="00FD7FC6" w14:paraId="595F2067" w14:textId="77777777" w:rsidTr="00041CBD">
        <w:trPr>
          <w:trHeight w:val="980"/>
          <w:jc w:val="center"/>
        </w:trPr>
        <w:tc>
          <w:tcPr>
            <w:tcW w:w="474" w:type="pct"/>
            <w:vAlign w:val="center"/>
          </w:tcPr>
          <w:p w14:paraId="2B2BDB8B" w14:textId="72203084" w:rsidR="00041CBD" w:rsidRPr="00FD7FC6" w:rsidRDefault="00381C38" w:rsidP="004862E5">
            <w:pPr>
              <w:jc w:val="center"/>
              <w:rPr>
                <w:rFonts w:asciiTheme="minorEastAsia" w:hAnsiTheme="minorEastAsia"/>
                <w:kern w:val="0"/>
                <w:sz w:val="18"/>
                <w:szCs w:val="18"/>
              </w:rPr>
            </w:pPr>
            <w:r w:rsidRPr="00FD7FC6">
              <w:rPr>
                <w:rFonts w:asciiTheme="minorEastAsia" w:hAnsiTheme="minorEastAsia" w:hint="eastAsia"/>
                <w:kern w:val="0"/>
                <w:sz w:val="18"/>
                <w:szCs w:val="18"/>
              </w:rPr>
              <w:t>1</w:t>
            </w:r>
          </w:p>
        </w:tc>
        <w:tc>
          <w:tcPr>
            <w:tcW w:w="715" w:type="pct"/>
            <w:vAlign w:val="center"/>
          </w:tcPr>
          <w:p w14:paraId="7A3ED94B" w14:textId="04F7FABD" w:rsidR="00041CBD" w:rsidRPr="00FD7FC6" w:rsidRDefault="00041CBD" w:rsidP="004862E5">
            <w:pPr>
              <w:rPr>
                <w:rFonts w:asciiTheme="minorEastAsia" w:hAnsiTheme="minorEastAsia"/>
                <w:kern w:val="0"/>
                <w:sz w:val="18"/>
                <w:szCs w:val="18"/>
              </w:rPr>
            </w:pPr>
            <w:r w:rsidRPr="00FD7FC6">
              <w:rPr>
                <w:rFonts w:asciiTheme="minorEastAsia" w:hAnsiTheme="minorEastAsia" w:cs="宋体" w:hint="eastAsia"/>
                <w:sz w:val="18"/>
                <w:szCs w:val="18"/>
              </w:rPr>
              <w:t>气密性</w:t>
            </w:r>
          </w:p>
        </w:tc>
        <w:tc>
          <w:tcPr>
            <w:tcW w:w="1588" w:type="pct"/>
            <w:vAlign w:val="center"/>
          </w:tcPr>
          <w:p w14:paraId="4698D491" w14:textId="3497D05A" w:rsidR="00041CBD" w:rsidRPr="00FD7FC6" w:rsidRDefault="00041CBD" w:rsidP="004862E5">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a）旋塞阀：试验压力1</w:t>
            </w:r>
            <w:r w:rsidRPr="00FD7FC6">
              <w:rPr>
                <w:rFonts w:asciiTheme="minorEastAsia" w:hAnsiTheme="minorEastAsia" w:cstheme="majorEastAsia"/>
                <w:color w:val="000000" w:themeColor="text1"/>
                <w:sz w:val="18"/>
                <w:szCs w:val="18"/>
              </w:rPr>
              <w:t>0kPa</w:t>
            </w:r>
            <w:r w:rsidRPr="00FD7FC6">
              <w:rPr>
                <w:rFonts w:asciiTheme="minorEastAsia" w:hAnsiTheme="minorEastAsia" w:cstheme="majorEastAsia" w:hint="eastAsia"/>
                <w:color w:val="000000" w:themeColor="text1"/>
                <w:sz w:val="18"/>
                <w:szCs w:val="18"/>
              </w:rPr>
              <w:t>，泄漏量≤0.02 L/h；</w:t>
            </w:r>
          </w:p>
          <w:p w14:paraId="226A2492" w14:textId="22C842E1" w:rsidR="00041CBD" w:rsidRPr="00FD7FC6" w:rsidRDefault="00041CBD" w:rsidP="004862E5">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b）自动阀：试验压力1</w:t>
            </w:r>
            <w:r w:rsidRPr="00FD7FC6">
              <w:rPr>
                <w:rFonts w:asciiTheme="minorEastAsia" w:hAnsiTheme="minorEastAsia" w:cstheme="majorEastAsia"/>
                <w:color w:val="000000" w:themeColor="text1"/>
                <w:sz w:val="18"/>
                <w:szCs w:val="18"/>
              </w:rPr>
              <w:t>0kPa</w:t>
            </w:r>
            <w:r w:rsidRPr="00FD7FC6">
              <w:rPr>
                <w:rFonts w:asciiTheme="minorEastAsia" w:hAnsiTheme="minorEastAsia" w:cstheme="majorEastAsia" w:hint="eastAsia"/>
                <w:color w:val="000000" w:themeColor="text1"/>
                <w:sz w:val="18"/>
                <w:szCs w:val="18"/>
              </w:rPr>
              <w:t>，泄漏量≤0.02 L/h。</w:t>
            </w:r>
          </w:p>
        </w:tc>
        <w:tc>
          <w:tcPr>
            <w:tcW w:w="1588" w:type="pct"/>
            <w:vAlign w:val="center"/>
          </w:tcPr>
          <w:p w14:paraId="3BD7D051" w14:textId="76B106FD" w:rsidR="00041CBD" w:rsidRPr="00FD7FC6" w:rsidRDefault="00041CBD" w:rsidP="004862E5">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p>
          <w:p w14:paraId="08A16FDD" w14:textId="4E837CAE" w:rsidR="00041CBD" w:rsidRPr="00FD7FC6" w:rsidRDefault="00041CBD" w:rsidP="004862E5">
            <w:pPr>
              <w:rPr>
                <w:rFonts w:asciiTheme="minorEastAsia" w:hAnsiTheme="minorEastAsia" w:cstheme="majorEastAsia"/>
                <w:sz w:val="18"/>
                <w:szCs w:val="18"/>
              </w:rPr>
            </w:pPr>
            <w:r w:rsidRPr="00FD7FC6">
              <w:rPr>
                <w:rFonts w:asciiTheme="minorEastAsia" w:hAnsiTheme="minorEastAsia" w:cstheme="majorEastAsia" w:hint="eastAsia"/>
                <w:sz w:val="18"/>
                <w:szCs w:val="18"/>
              </w:rPr>
              <w:t>a）旋塞阀：试验压力</w:t>
            </w:r>
            <w:r w:rsidRPr="00FD7FC6">
              <w:rPr>
                <w:rFonts w:asciiTheme="minorEastAsia" w:hAnsiTheme="minorEastAsia" w:cstheme="majorEastAsia"/>
                <w:sz w:val="18"/>
                <w:szCs w:val="18"/>
              </w:rPr>
              <w:t>4.2kPa</w:t>
            </w:r>
            <w:r w:rsidRPr="00FD7FC6">
              <w:rPr>
                <w:rFonts w:asciiTheme="minorEastAsia" w:hAnsiTheme="minorEastAsia" w:cstheme="majorEastAsia" w:hint="eastAsia"/>
                <w:sz w:val="18"/>
                <w:szCs w:val="18"/>
              </w:rPr>
              <w:t>，泄漏量≤0.0</w:t>
            </w:r>
            <w:r w:rsidRPr="00FD7FC6">
              <w:rPr>
                <w:rFonts w:asciiTheme="minorEastAsia" w:hAnsiTheme="minorEastAsia" w:cstheme="majorEastAsia"/>
                <w:sz w:val="18"/>
                <w:szCs w:val="18"/>
              </w:rPr>
              <w:t>7</w:t>
            </w:r>
            <w:r w:rsidRPr="00FD7FC6">
              <w:rPr>
                <w:rFonts w:asciiTheme="minorEastAsia" w:hAnsiTheme="minorEastAsia" w:cstheme="majorEastAsia" w:hint="eastAsia"/>
                <w:sz w:val="18"/>
                <w:szCs w:val="18"/>
              </w:rPr>
              <w:t xml:space="preserve"> L/h；</w:t>
            </w:r>
          </w:p>
          <w:p w14:paraId="10A12FD8" w14:textId="1D8861EB" w:rsidR="00041CBD" w:rsidRPr="00FD7FC6" w:rsidRDefault="00041CBD" w:rsidP="004862E5">
            <w:pPr>
              <w:rPr>
                <w:rFonts w:asciiTheme="minorEastAsia" w:hAnsiTheme="minorEastAsia" w:cstheme="majorEastAsia"/>
                <w:sz w:val="18"/>
                <w:szCs w:val="18"/>
              </w:rPr>
            </w:pPr>
            <w:r w:rsidRPr="00FD7FC6">
              <w:rPr>
                <w:rFonts w:asciiTheme="minorEastAsia" w:hAnsiTheme="minorEastAsia" w:cstheme="majorEastAsia" w:hint="eastAsia"/>
                <w:sz w:val="18"/>
                <w:szCs w:val="18"/>
              </w:rPr>
              <w:t>b）自动阀：试验压力</w:t>
            </w:r>
            <w:r w:rsidRPr="00FD7FC6">
              <w:rPr>
                <w:rFonts w:asciiTheme="minorEastAsia" w:hAnsiTheme="minorEastAsia" w:cstheme="majorEastAsia"/>
                <w:sz w:val="18"/>
                <w:szCs w:val="18"/>
              </w:rPr>
              <w:t>4.2kPa</w:t>
            </w:r>
            <w:r w:rsidRPr="00FD7FC6">
              <w:rPr>
                <w:rFonts w:asciiTheme="minorEastAsia" w:hAnsiTheme="minorEastAsia" w:cstheme="majorEastAsia" w:hint="eastAsia"/>
                <w:sz w:val="18"/>
                <w:szCs w:val="18"/>
              </w:rPr>
              <w:t>，泄漏量≤0.</w:t>
            </w:r>
            <w:r w:rsidRPr="00FD7FC6">
              <w:rPr>
                <w:rFonts w:asciiTheme="minorEastAsia" w:hAnsiTheme="minorEastAsia" w:cstheme="majorEastAsia"/>
                <w:sz w:val="18"/>
                <w:szCs w:val="18"/>
              </w:rPr>
              <w:t>55</w:t>
            </w:r>
            <w:r w:rsidRPr="00FD7FC6">
              <w:rPr>
                <w:rFonts w:asciiTheme="minorEastAsia" w:hAnsiTheme="minorEastAsia" w:cstheme="majorEastAsia" w:hint="eastAsia"/>
                <w:sz w:val="18"/>
                <w:szCs w:val="18"/>
              </w:rPr>
              <w:t xml:space="preserve"> L/h。</w:t>
            </w:r>
          </w:p>
        </w:tc>
        <w:tc>
          <w:tcPr>
            <w:tcW w:w="635" w:type="pct"/>
            <w:vAlign w:val="center"/>
          </w:tcPr>
          <w:p w14:paraId="4C3CF3BB" w14:textId="0DEDB45C" w:rsidR="00041CBD" w:rsidRPr="00FD7FC6" w:rsidRDefault="00B05389" w:rsidP="004862E5">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041CBD" w:rsidRPr="00FD7FC6" w14:paraId="2CC49549" w14:textId="77777777" w:rsidTr="00041CBD">
        <w:trPr>
          <w:trHeight w:val="746"/>
          <w:jc w:val="center"/>
        </w:trPr>
        <w:tc>
          <w:tcPr>
            <w:tcW w:w="474" w:type="pct"/>
            <w:vAlign w:val="center"/>
          </w:tcPr>
          <w:p w14:paraId="1D56EB4F" w14:textId="0E382A7C" w:rsidR="00041CBD" w:rsidRPr="00FD7FC6" w:rsidRDefault="00381C38" w:rsidP="004862E5">
            <w:pPr>
              <w:jc w:val="center"/>
              <w:rPr>
                <w:rFonts w:asciiTheme="minorEastAsia" w:hAnsiTheme="minorEastAsia"/>
                <w:kern w:val="0"/>
                <w:sz w:val="18"/>
                <w:szCs w:val="18"/>
              </w:rPr>
            </w:pPr>
            <w:r w:rsidRPr="00FD7FC6">
              <w:rPr>
                <w:rFonts w:asciiTheme="minorEastAsia" w:hAnsiTheme="minorEastAsia" w:hint="eastAsia"/>
                <w:kern w:val="0"/>
                <w:sz w:val="18"/>
                <w:szCs w:val="18"/>
              </w:rPr>
              <w:t>2</w:t>
            </w:r>
          </w:p>
        </w:tc>
        <w:tc>
          <w:tcPr>
            <w:tcW w:w="715" w:type="pct"/>
            <w:vAlign w:val="center"/>
          </w:tcPr>
          <w:p w14:paraId="54BE3524" w14:textId="385AE746" w:rsidR="00041CBD" w:rsidRPr="00FD7FC6" w:rsidRDefault="00041CBD" w:rsidP="004862E5">
            <w:pPr>
              <w:rPr>
                <w:rFonts w:asciiTheme="minorEastAsia" w:hAnsiTheme="minorEastAsia"/>
                <w:kern w:val="0"/>
                <w:sz w:val="18"/>
                <w:szCs w:val="18"/>
              </w:rPr>
            </w:pPr>
            <w:r w:rsidRPr="00FD7FC6">
              <w:rPr>
                <w:rFonts w:asciiTheme="minorEastAsia" w:hAnsiTheme="minorEastAsia" w:cs="宋体" w:hint="eastAsia"/>
                <w:sz w:val="18"/>
                <w:szCs w:val="18"/>
              </w:rPr>
              <w:t>热负荷偏差</w:t>
            </w:r>
          </w:p>
        </w:tc>
        <w:tc>
          <w:tcPr>
            <w:tcW w:w="1588" w:type="pct"/>
            <w:vAlign w:val="center"/>
          </w:tcPr>
          <w:p w14:paraId="77F51E0E" w14:textId="1FF46925" w:rsidR="00041CBD" w:rsidRPr="00FD7FC6" w:rsidRDefault="00041CBD" w:rsidP="00B05389">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5%</w:t>
            </w: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10%</w:t>
            </w:r>
            <w:r w:rsidR="00B05389" w:rsidRPr="00FD7FC6">
              <w:rPr>
                <w:rFonts w:asciiTheme="minorEastAsia" w:hAnsiTheme="minorEastAsia"/>
                <w:color w:val="000000" w:themeColor="text1"/>
                <w:kern w:val="0"/>
                <w:sz w:val="18"/>
                <w:szCs w:val="18"/>
              </w:rPr>
              <w:t xml:space="preserve"> </w:t>
            </w:r>
          </w:p>
        </w:tc>
        <w:tc>
          <w:tcPr>
            <w:tcW w:w="1588" w:type="pct"/>
            <w:vAlign w:val="center"/>
          </w:tcPr>
          <w:p w14:paraId="722628C2" w14:textId="77777777"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p>
          <w:p w14:paraId="118EEB23" w14:textId="49BF342D"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w:t>
            </w:r>
            <w:r w:rsidRPr="00FD7FC6">
              <w:rPr>
                <w:rFonts w:asciiTheme="minorEastAsia" w:hAnsiTheme="minorEastAsia" w:cstheme="majorEastAsia"/>
                <w:sz w:val="18"/>
                <w:szCs w:val="18"/>
              </w:rPr>
              <w:t>10%</w:t>
            </w:r>
          </w:p>
        </w:tc>
        <w:tc>
          <w:tcPr>
            <w:tcW w:w="635" w:type="pct"/>
            <w:vAlign w:val="center"/>
          </w:tcPr>
          <w:p w14:paraId="3BD31B21" w14:textId="711EABC9" w:rsidR="00041CBD" w:rsidRPr="00FD7FC6" w:rsidRDefault="00B05389" w:rsidP="004862E5">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05389" w:rsidRPr="00FD7FC6" w14:paraId="6EE462EC" w14:textId="77777777" w:rsidTr="00041CBD">
        <w:trPr>
          <w:trHeight w:val="746"/>
          <w:jc w:val="center"/>
        </w:trPr>
        <w:tc>
          <w:tcPr>
            <w:tcW w:w="474" w:type="pct"/>
            <w:vAlign w:val="center"/>
          </w:tcPr>
          <w:p w14:paraId="2533A71C" w14:textId="69FC6D40" w:rsidR="00B05389" w:rsidRPr="00FD7FC6" w:rsidRDefault="00381C38" w:rsidP="00B05389">
            <w:pPr>
              <w:jc w:val="center"/>
              <w:rPr>
                <w:rFonts w:asciiTheme="minorEastAsia" w:hAnsiTheme="minorEastAsia"/>
                <w:kern w:val="0"/>
                <w:sz w:val="18"/>
                <w:szCs w:val="18"/>
              </w:rPr>
            </w:pPr>
            <w:r w:rsidRPr="00FD7FC6">
              <w:rPr>
                <w:rFonts w:asciiTheme="minorEastAsia" w:hAnsiTheme="minorEastAsia" w:hint="eastAsia"/>
                <w:kern w:val="0"/>
                <w:sz w:val="18"/>
                <w:szCs w:val="18"/>
              </w:rPr>
              <w:t>3</w:t>
            </w:r>
          </w:p>
        </w:tc>
        <w:tc>
          <w:tcPr>
            <w:tcW w:w="715" w:type="pct"/>
            <w:vAlign w:val="center"/>
          </w:tcPr>
          <w:p w14:paraId="2946377B" w14:textId="12672E44" w:rsidR="00B05389" w:rsidRPr="00FD7FC6" w:rsidRDefault="00B05389" w:rsidP="00B05389">
            <w:pPr>
              <w:rPr>
                <w:rFonts w:asciiTheme="minorEastAsia" w:hAnsiTheme="minorEastAsia"/>
                <w:kern w:val="0"/>
                <w:sz w:val="18"/>
                <w:szCs w:val="18"/>
              </w:rPr>
            </w:pPr>
            <w:r w:rsidRPr="00FD7FC6">
              <w:rPr>
                <w:rFonts w:asciiTheme="minorEastAsia" w:hAnsiTheme="minorEastAsia" w:cs="宋体" w:hint="eastAsia"/>
                <w:sz w:val="18"/>
                <w:szCs w:val="18"/>
              </w:rPr>
              <w:t>干烟气中CO浓度（α=1，体积分数）</w:t>
            </w:r>
          </w:p>
        </w:tc>
        <w:tc>
          <w:tcPr>
            <w:tcW w:w="1588" w:type="pct"/>
            <w:vAlign w:val="center"/>
          </w:tcPr>
          <w:p w14:paraId="0123C079" w14:textId="5B072170" w:rsidR="00B05389" w:rsidRPr="00FD7FC6" w:rsidRDefault="00B05389" w:rsidP="00B05389">
            <w:pPr>
              <w:rPr>
                <w:rFonts w:asciiTheme="minorEastAsia" w:hAnsiTheme="minorEastAsia"/>
                <w:kern w:val="0"/>
                <w:sz w:val="18"/>
                <w:szCs w:val="18"/>
              </w:rPr>
            </w:pPr>
            <w:r w:rsidRPr="00FD7FC6">
              <w:rPr>
                <w:rFonts w:asciiTheme="minorEastAsia" w:hAnsiTheme="minorEastAsia" w:cstheme="majorEastAsia" w:hint="eastAsia"/>
                <w:sz w:val="18"/>
                <w:szCs w:val="18"/>
              </w:rPr>
              <w:t>≤0.03 %</w:t>
            </w:r>
          </w:p>
        </w:tc>
        <w:tc>
          <w:tcPr>
            <w:tcW w:w="1588" w:type="pct"/>
            <w:vAlign w:val="center"/>
          </w:tcPr>
          <w:p w14:paraId="4D4BC1F9" w14:textId="77777777"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p>
          <w:p w14:paraId="539BA431" w14:textId="1D1CA1C0"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≤0.03 %</w:t>
            </w:r>
          </w:p>
        </w:tc>
        <w:tc>
          <w:tcPr>
            <w:tcW w:w="635" w:type="pct"/>
            <w:vAlign w:val="center"/>
          </w:tcPr>
          <w:p w14:paraId="5D505BF3" w14:textId="12487197" w:rsidR="00B05389" w:rsidRPr="00FD7FC6" w:rsidRDefault="00B05389" w:rsidP="00B05389">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05389" w:rsidRPr="00FD7FC6" w14:paraId="39962442" w14:textId="77777777" w:rsidTr="00041CBD">
        <w:trPr>
          <w:trHeight w:val="746"/>
          <w:jc w:val="center"/>
        </w:trPr>
        <w:tc>
          <w:tcPr>
            <w:tcW w:w="474" w:type="pct"/>
            <w:vAlign w:val="center"/>
          </w:tcPr>
          <w:p w14:paraId="68082976" w14:textId="6AE0E6A1" w:rsidR="00B05389" w:rsidRPr="00FD7FC6" w:rsidRDefault="00381C38" w:rsidP="00B05389">
            <w:pPr>
              <w:jc w:val="center"/>
              <w:rPr>
                <w:rFonts w:asciiTheme="minorEastAsia" w:hAnsiTheme="minorEastAsia"/>
                <w:kern w:val="0"/>
                <w:sz w:val="18"/>
                <w:szCs w:val="18"/>
              </w:rPr>
            </w:pPr>
            <w:r w:rsidRPr="00FD7FC6">
              <w:rPr>
                <w:rFonts w:asciiTheme="minorEastAsia" w:hAnsiTheme="minorEastAsia" w:hint="eastAsia"/>
                <w:kern w:val="0"/>
                <w:sz w:val="18"/>
                <w:szCs w:val="18"/>
              </w:rPr>
              <w:t>4</w:t>
            </w:r>
          </w:p>
        </w:tc>
        <w:tc>
          <w:tcPr>
            <w:tcW w:w="715" w:type="pct"/>
            <w:vAlign w:val="center"/>
          </w:tcPr>
          <w:p w14:paraId="6163236E" w14:textId="1B66A545" w:rsidR="00B05389" w:rsidRPr="00FD7FC6" w:rsidRDefault="00B05389" w:rsidP="00B05389">
            <w:pPr>
              <w:rPr>
                <w:rFonts w:asciiTheme="minorEastAsia" w:hAnsiTheme="minorEastAsia"/>
                <w:kern w:val="0"/>
                <w:sz w:val="18"/>
                <w:szCs w:val="18"/>
              </w:rPr>
            </w:pPr>
            <w:r w:rsidRPr="00FD7FC6">
              <w:rPr>
                <w:rFonts w:asciiTheme="minorEastAsia" w:hAnsiTheme="minorEastAsia" w:cs="宋体" w:hint="eastAsia"/>
                <w:sz w:val="18"/>
                <w:szCs w:val="18"/>
              </w:rPr>
              <w:t>温升</w:t>
            </w:r>
          </w:p>
        </w:tc>
        <w:tc>
          <w:tcPr>
            <w:tcW w:w="1588" w:type="pct"/>
            <w:vAlign w:val="center"/>
          </w:tcPr>
          <w:p w14:paraId="3B9AA49F" w14:textId="64B459F2" w:rsidR="00B05389" w:rsidRPr="00FD7FC6" w:rsidRDefault="00B05389" w:rsidP="00B05389">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燃气灶单元</w:t>
            </w:r>
          </w:p>
          <w:p w14:paraId="36AA46EC" w14:textId="0D1B0EEA" w:rsidR="00B05389" w:rsidRPr="00FD7FC6" w:rsidRDefault="00B05389" w:rsidP="00B05389">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金属材料限值，</w:t>
            </w:r>
            <w:r w:rsidRPr="00FD7FC6">
              <w:rPr>
                <w:rFonts w:asciiTheme="minorEastAsia" w:hAnsiTheme="minorEastAsia" w:cstheme="majorEastAsia"/>
                <w:color w:val="000000" w:themeColor="text1"/>
                <w:sz w:val="18"/>
                <w:szCs w:val="18"/>
              </w:rPr>
              <w:t>30K</w:t>
            </w:r>
            <w:r w:rsidRPr="00FD7FC6">
              <w:rPr>
                <w:rFonts w:asciiTheme="minorEastAsia" w:hAnsiTheme="minorEastAsia" w:cstheme="majorEastAsia" w:hint="eastAsia"/>
                <w:color w:val="000000" w:themeColor="text1"/>
                <w:sz w:val="18"/>
                <w:szCs w:val="18"/>
              </w:rPr>
              <w:t>；</w:t>
            </w:r>
          </w:p>
          <w:p w14:paraId="360F2730" w14:textId="5C64FB2A" w:rsidR="00B05389" w:rsidRPr="00FD7FC6" w:rsidRDefault="00B05389" w:rsidP="00B05389">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非金属材料限值，</w:t>
            </w:r>
            <w:r w:rsidRPr="00FD7FC6">
              <w:rPr>
                <w:rFonts w:asciiTheme="minorEastAsia" w:hAnsiTheme="minorEastAsia" w:cstheme="majorEastAsia"/>
                <w:color w:val="000000" w:themeColor="text1"/>
                <w:sz w:val="18"/>
                <w:szCs w:val="18"/>
              </w:rPr>
              <w:t>40K</w:t>
            </w:r>
            <w:r w:rsidRPr="00FD7FC6">
              <w:rPr>
                <w:rFonts w:asciiTheme="minorEastAsia" w:hAnsiTheme="minorEastAsia" w:cstheme="majorEastAsia" w:hint="eastAsia"/>
                <w:color w:val="000000" w:themeColor="text1"/>
                <w:sz w:val="18"/>
                <w:szCs w:val="18"/>
              </w:rPr>
              <w:t>。</w:t>
            </w:r>
          </w:p>
          <w:p w14:paraId="290451ED" w14:textId="77777777" w:rsidR="00381C38" w:rsidRPr="00FD7FC6" w:rsidRDefault="00381C38" w:rsidP="00B05389">
            <w:pPr>
              <w:rPr>
                <w:rFonts w:asciiTheme="minorEastAsia" w:hAnsiTheme="minorEastAsia" w:cstheme="majorEastAsia"/>
                <w:color w:val="000000" w:themeColor="text1"/>
                <w:sz w:val="18"/>
                <w:szCs w:val="18"/>
              </w:rPr>
            </w:pPr>
          </w:p>
          <w:p w14:paraId="0A277FD7"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蒸烤箱单元：</w:t>
            </w:r>
          </w:p>
          <w:p w14:paraId="28601A32"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1</w:t>
            </w:r>
            <w:r w:rsidRPr="00FD7FC6">
              <w:rPr>
                <w:rFonts w:asciiTheme="minorEastAsia" w:hAnsiTheme="minorEastAsia" w:cstheme="majorEastAsia" w:hint="eastAsia"/>
                <w:color w:val="000000" w:themeColor="text1"/>
                <w:sz w:val="18"/>
                <w:szCs w:val="18"/>
              </w:rPr>
              <w:t>、仅短时握持的抓手（门把手）</w:t>
            </w:r>
          </w:p>
          <w:p w14:paraId="09D9C7C2"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金属制的，3</w:t>
            </w:r>
            <w:r w:rsidRPr="00FD7FC6">
              <w:rPr>
                <w:rFonts w:asciiTheme="minorEastAsia" w:hAnsiTheme="minorEastAsia" w:cstheme="majorEastAsia"/>
                <w:color w:val="000000" w:themeColor="text1"/>
                <w:sz w:val="18"/>
                <w:szCs w:val="18"/>
              </w:rPr>
              <w:t>3K</w:t>
            </w:r>
            <w:r w:rsidRPr="00FD7FC6">
              <w:rPr>
                <w:rFonts w:asciiTheme="minorEastAsia" w:hAnsiTheme="minorEastAsia" w:cstheme="majorEastAsia" w:hint="eastAsia"/>
                <w:color w:val="000000" w:themeColor="text1"/>
                <w:sz w:val="18"/>
                <w:szCs w:val="18"/>
              </w:rPr>
              <w:t>；</w:t>
            </w:r>
          </w:p>
          <w:p w14:paraId="02D11DEB"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陶瓷或玻璃材料制的，4</w:t>
            </w:r>
            <w:r w:rsidRPr="00FD7FC6">
              <w:rPr>
                <w:rFonts w:asciiTheme="minorEastAsia" w:hAnsiTheme="minorEastAsia" w:cstheme="majorEastAsia"/>
                <w:color w:val="000000" w:themeColor="text1"/>
                <w:sz w:val="18"/>
                <w:szCs w:val="18"/>
              </w:rPr>
              <w:t>3K</w:t>
            </w:r>
            <w:r w:rsidRPr="00FD7FC6">
              <w:rPr>
                <w:rFonts w:asciiTheme="minorEastAsia" w:hAnsiTheme="minorEastAsia" w:cstheme="majorEastAsia" w:hint="eastAsia"/>
                <w:color w:val="000000" w:themeColor="text1"/>
                <w:sz w:val="18"/>
                <w:szCs w:val="18"/>
              </w:rPr>
              <w:t>；</w:t>
            </w:r>
          </w:p>
          <w:p w14:paraId="2B757BF1"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模制材料、橡胶或木制的，</w:t>
            </w:r>
            <w:r w:rsidRPr="00FD7FC6">
              <w:rPr>
                <w:rFonts w:asciiTheme="minorEastAsia" w:hAnsiTheme="minorEastAsia" w:cstheme="majorEastAsia"/>
                <w:color w:val="000000" w:themeColor="text1"/>
                <w:sz w:val="18"/>
                <w:szCs w:val="18"/>
              </w:rPr>
              <w:t>58K</w:t>
            </w:r>
            <w:r w:rsidRPr="00FD7FC6">
              <w:rPr>
                <w:rFonts w:asciiTheme="minorEastAsia" w:hAnsiTheme="minorEastAsia" w:cstheme="majorEastAsia" w:hint="eastAsia"/>
                <w:color w:val="000000" w:themeColor="text1"/>
                <w:sz w:val="18"/>
                <w:szCs w:val="18"/>
              </w:rPr>
              <w:t>。</w:t>
            </w:r>
          </w:p>
          <w:p w14:paraId="55208F8A"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2</w:t>
            </w:r>
            <w:r w:rsidRPr="00FD7FC6">
              <w:rPr>
                <w:rFonts w:asciiTheme="minorEastAsia" w:hAnsiTheme="minorEastAsia" w:cstheme="majorEastAsia" w:hint="eastAsia"/>
                <w:color w:val="000000" w:themeColor="text1"/>
                <w:sz w:val="18"/>
                <w:szCs w:val="18"/>
              </w:rPr>
              <w:t>、可能触及表面（蒸烤箱前门）</w:t>
            </w:r>
          </w:p>
          <w:p w14:paraId="5D2F7A72"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金属及喷涂金属，4</w:t>
            </w:r>
            <w:r w:rsidRPr="00FD7FC6">
              <w:rPr>
                <w:rFonts w:asciiTheme="minorEastAsia" w:hAnsiTheme="minorEastAsia" w:cstheme="majorEastAsia"/>
                <w:color w:val="000000" w:themeColor="text1"/>
                <w:sz w:val="18"/>
                <w:szCs w:val="18"/>
              </w:rPr>
              <w:t>3K</w:t>
            </w:r>
            <w:r w:rsidRPr="00FD7FC6">
              <w:rPr>
                <w:rFonts w:asciiTheme="minorEastAsia" w:hAnsiTheme="minorEastAsia" w:cstheme="majorEastAsia" w:hint="eastAsia"/>
                <w:color w:val="000000" w:themeColor="text1"/>
                <w:sz w:val="18"/>
                <w:szCs w:val="18"/>
              </w:rPr>
              <w:t>；</w:t>
            </w:r>
          </w:p>
          <w:p w14:paraId="0179550A"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搪瓷金属，</w:t>
            </w:r>
            <w:r w:rsidRPr="00FD7FC6">
              <w:rPr>
                <w:rFonts w:asciiTheme="minorEastAsia" w:hAnsiTheme="minorEastAsia" w:cstheme="majorEastAsia"/>
                <w:color w:val="000000" w:themeColor="text1"/>
                <w:sz w:val="18"/>
                <w:szCs w:val="18"/>
              </w:rPr>
              <w:t>48K</w:t>
            </w:r>
            <w:r w:rsidRPr="00FD7FC6">
              <w:rPr>
                <w:rFonts w:asciiTheme="minorEastAsia" w:hAnsiTheme="minorEastAsia" w:cstheme="majorEastAsia" w:hint="eastAsia"/>
                <w:color w:val="000000" w:themeColor="text1"/>
                <w:sz w:val="18"/>
                <w:szCs w:val="18"/>
              </w:rPr>
              <w:t>；</w:t>
            </w:r>
          </w:p>
          <w:p w14:paraId="2DC528F1" w14:textId="26C00A25" w:rsidR="00381C38" w:rsidRPr="00FD7FC6" w:rsidRDefault="00381C38" w:rsidP="00381C38">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玻璃和陶瓷，</w:t>
            </w:r>
            <w:r w:rsidRPr="00FD7FC6">
              <w:rPr>
                <w:rFonts w:asciiTheme="minorEastAsia" w:hAnsiTheme="minorEastAsia" w:cstheme="majorEastAsia"/>
                <w:color w:val="000000" w:themeColor="text1"/>
                <w:sz w:val="18"/>
                <w:szCs w:val="18"/>
              </w:rPr>
              <w:t>58K</w:t>
            </w:r>
            <w:r w:rsidRPr="00FD7FC6">
              <w:rPr>
                <w:rFonts w:asciiTheme="minorEastAsia" w:hAnsiTheme="minorEastAsia" w:cstheme="majorEastAsia" w:hint="eastAsia"/>
                <w:color w:val="000000" w:themeColor="text1"/>
                <w:sz w:val="18"/>
                <w:szCs w:val="18"/>
              </w:rPr>
              <w:t>。</w:t>
            </w:r>
          </w:p>
        </w:tc>
        <w:tc>
          <w:tcPr>
            <w:tcW w:w="1588" w:type="pct"/>
            <w:vAlign w:val="center"/>
          </w:tcPr>
          <w:p w14:paraId="47D1ED36" w14:textId="77777777" w:rsidR="00B05389" w:rsidRPr="00FD7FC6" w:rsidRDefault="00B05389" w:rsidP="00B05389">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 16410-2020</w:t>
            </w:r>
          </w:p>
          <w:p w14:paraId="45DF4B00" w14:textId="579CA353" w:rsidR="00B05389" w:rsidRPr="00FD7FC6" w:rsidRDefault="00B05389" w:rsidP="00B05389">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金属材料限值，</w:t>
            </w:r>
            <w:r w:rsidRPr="00FD7FC6">
              <w:rPr>
                <w:rFonts w:asciiTheme="minorEastAsia" w:hAnsiTheme="minorEastAsia" w:cstheme="majorEastAsia"/>
                <w:color w:val="000000" w:themeColor="text1"/>
                <w:sz w:val="18"/>
                <w:szCs w:val="18"/>
              </w:rPr>
              <w:t>35K</w:t>
            </w:r>
            <w:r w:rsidRPr="00FD7FC6">
              <w:rPr>
                <w:rFonts w:asciiTheme="minorEastAsia" w:hAnsiTheme="minorEastAsia" w:cstheme="majorEastAsia" w:hint="eastAsia"/>
                <w:color w:val="000000" w:themeColor="text1"/>
                <w:sz w:val="18"/>
                <w:szCs w:val="18"/>
              </w:rPr>
              <w:t>；</w:t>
            </w:r>
          </w:p>
          <w:p w14:paraId="59961A9B" w14:textId="2A6A11D5" w:rsidR="00B05389" w:rsidRPr="00FD7FC6" w:rsidRDefault="00B05389" w:rsidP="00B05389">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非金属材料限值，</w:t>
            </w:r>
            <w:r w:rsidRPr="00FD7FC6">
              <w:rPr>
                <w:rFonts w:asciiTheme="minorEastAsia" w:hAnsiTheme="minorEastAsia" w:cstheme="majorEastAsia"/>
                <w:color w:val="000000" w:themeColor="text1"/>
                <w:sz w:val="18"/>
                <w:szCs w:val="18"/>
              </w:rPr>
              <w:t>45K</w:t>
            </w:r>
            <w:r w:rsidRPr="00FD7FC6">
              <w:rPr>
                <w:rFonts w:asciiTheme="minorEastAsia" w:hAnsiTheme="minorEastAsia" w:cstheme="majorEastAsia" w:hint="eastAsia"/>
                <w:color w:val="000000" w:themeColor="text1"/>
                <w:sz w:val="18"/>
                <w:szCs w:val="18"/>
              </w:rPr>
              <w:t>。</w:t>
            </w:r>
          </w:p>
          <w:p w14:paraId="423AF4B1" w14:textId="77777777" w:rsidR="00381C38" w:rsidRPr="00FD7FC6" w:rsidRDefault="00381C38" w:rsidP="00B05389">
            <w:pPr>
              <w:rPr>
                <w:rFonts w:asciiTheme="minorEastAsia" w:hAnsiTheme="minorEastAsia" w:cstheme="majorEastAsia"/>
                <w:color w:val="000000" w:themeColor="text1"/>
                <w:sz w:val="18"/>
                <w:szCs w:val="18"/>
              </w:rPr>
            </w:pPr>
          </w:p>
          <w:p w14:paraId="59270413"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 4706.22-2008</w:t>
            </w:r>
          </w:p>
          <w:p w14:paraId="48D4355A"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1</w:t>
            </w:r>
            <w:r w:rsidRPr="00FD7FC6">
              <w:rPr>
                <w:rFonts w:asciiTheme="minorEastAsia" w:hAnsiTheme="minorEastAsia" w:cstheme="majorEastAsia" w:hint="eastAsia"/>
                <w:color w:val="000000" w:themeColor="text1"/>
                <w:sz w:val="18"/>
                <w:szCs w:val="18"/>
              </w:rPr>
              <w:t>、仅短时握持的抓手（门把手）</w:t>
            </w:r>
          </w:p>
          <w:p w14:paraId="100F9F7B"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金属制的，3</w:t>
            </w:r>
            <w:r w:rsidRPr="00FD7FC6">
              <w:rPr>
                <w:rFonts w:asciiTheme="minorEastAsia" w:hAnsiTheme="minorEastAsia" w:cstheme="majorEastAsia"/>
                <w:color w:val="000000" w:themeColor="text1"/>
                <w:sz w:val="18"/>
                <w:szCs w:val="18"/>
              </w:rPr>
              <w:t>5K</w:t>
            </w:r>
            <w:r w:rsidRPr="00FD7FC6">
              <w:rPr>
                <w:rFonts w:asciiTheme="minorEastAsia" w:hAnsiTheme="minorEastAsia" w:cstheme="majorEastAsia" w:hint="eastAsia"/>
                <w:color w:val="000000" w:themeColor="text1"/>
                <w:sz w:val="18"/>
                <w:szCs w:val="18"/>
              </w:rPr>
              <w:t>；</w:t>
            </w:r>
          </w:p>
          <w:p w14:paraId="4265E6BC"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陶瓷或玻璃材料制的，4</w:t>
            </w:r>
            <w:r w:rsidRPr="00FD7FC6">
              <w:rPr>
                <w:rFonts w:asciiTheme="minorEastAsia" w:hAnsiTheme="minorEastAsia" w:cstheme="majorEastAsia"/>
                <w:color w:val="000000" w:themeColor="text1"/>
                <w:sz w:val="18"/>
                <w:szCs w:val="18"/>
              </w:rPr>
              <w:t>5K</w:t>
            </w:r>
            <w:r w:rsidRPr="00FD7FC6">
              <w:rPr>
                <w:rFonts w:asciiTheme="minorEastAsia" w:hAnsiTheme="minorEastAsia" w:cstheme="majorEastAsia" w:hint="eastAsia"/>
                <w:color w:val="000000" w:themeColor="text1"/>
                <w:sz w:val="18"/>
                <w:szCs w:val="18"/>
              </w:rPr>
              <w:t>；</w:t>
            </w:r>
          </w:p>
          <w:p w14:paraId="5A5184D9"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模制材料、橡胶或木制的，</w:t>
            </w:r>
            <w:r w:rsidRPr="00FD7FC6">
              <w:rPr>
                <w:rFonts w:asciiTheme="minorEastAsia" w:hAnsiTheme="minorEastAsia" w:cstheme="majorEastAsia"/>
                <w:color w:val="000000" w:themeColor="text1"/>
                <w:sz w:val="18"/>
                <w:szCs w:val="18"/>
              </w:rPr>
              <w:t>60K</w:t>
            </w:r>
            <w:r w:rsidRPr="00FD7FC6">
              <w:rPr>
                <w:rFonts w:asciiTheme="minorEastAsia" w:hAnsiTheme="minorEastAsia" w:cstheme="majorEastAsia" w:hint="eastAsia"/>
                <w:color w:val="000000" w:themeColor="text1"/>
                <w:sz w:val="18"/>
                <w:szCs w:val="18"/>
              </w:rPr>
              <w:t>。</w:t>
            </w:r>
          </w:p>
          <w:p w14:paraId="04626EC6"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2</w:t>
            </w:r>
            <w:r w:rsidRPr="00FD7FC6">
              <w:rPr>
                <w:rFonts w:asciiTheme="minorEastAsia" w:hAnsiTheme="minorEastAsia" w:cstheme="majorEastAsia" w:hint="eastAsia"/>
                <w:color w:val="000000" w:themeColor="text1"/>
                <w:sz w:val="18"/>
                <w:szCs w:val="18"/>
              </w:rPr>
              <w:t>、可能触及表面（蒸烤箱前门）</w:t>
            </w:r>
          </w:p>
          <w:p w14:paraId="4F4051A9"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金属及喷涂金属，4</w:t>
            </w:r>
            <w:r w:rsidRPr="00FD7FC6">
              <w:rPr>
                <w:rFonts w:asciiTheme="minorEastAsia" w:hAnsiTheme="minorEastAsia" w:cstheme="majorEastAsia"/>
                <w:color w:val="000000" w:themeColor="text1"/>
                <w:sz w:val="18"/>
                <w:szCs w:val="18"/>
              </w:rPr>
              <w:t>5K</w:t>
            </w:r>
            <w:r w:rsidRPr="00FD7FC6">
              <w:rPr>
                <w:rFonts w:asciiTheme="minorEastAsia" w:hAnsiTheme="minorEastAsia" w:cstheme="majorEastAsia" w:hint="eastAsia"/>
                <w:color w:val="000000" w:themeColor="text1"/>
                <w:sz w:val="18"/>
                <w:szCs w:val="18"/>
              </w:rPr>
              <w:t>；</w:t>
            </w:r>
          </w:p>
          <w:p w14:paraId="71898EEB" w14:textId="77777777"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搪瓷金属，</w:t>
            </w:r>
            <w:r w:rsidRPr="00FD7FC6">
              <w:rPr>
                <w:rFonts w:asciiTheme="minorEastAsia" w:hAnsiTheme="minorEastAsia" w:cstheme="majorEastAsia"/>
                <w:color w:val="000000" w:themeColor="text1"/>
                <w:sz w:val="18"/>
                <w:szCs w:val="18"/>
              </w:rPr>
              <w:t>50K</w:t>
            </w:r>
            <w:r w:rsidRPr="00FD7FC6">
              <w:rPr>
                <w:rFonts w:asciiTheme="minorEastAsia" w:hAnsiTheme="minorEastAsia" w:cstheme="majorEastAsia" w:hint="eastAsia"/>
                <w:color w:val="000000" w:themeColor="text1"/>
                <w:sz w:val="18"/>
                <w:szCs w:val="18"/>
              </w:rPr>
              <w:t>；</w:t>
            </w:r>
          </w:p>
          <w:p w14:paraId="6F1582D8" w14:textId="7F57EB39" w:rsidR="00381C38" w:rsidRPr="00FD7FC6" w:rsidRDefault="00381C38" w:rsidP="00381C3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w:t>
            </w:r>
            <w:r w:rsidRPr="00FD7FC6">
              <w:rPr>
                <w:rFonts w:asciiTheme="minorEastAsia" w:hAnsiTheme="minorEastAsia" w:cstheme="majorEastAsia" w:hint="eastAsia"/>
                <w:color w:val="000000" w:themeColor="text1"/>
                <w:sz w:val="18"/>
                <w:szCs w:val="18"/>
              </w:rPr>
              <w:t>玻璃和陶瓷，</w:t>
            </w:r>
            <w:r w:rsidRPr="00FD7FC6">
              <w:rPr>
                <w:rFonts w:asciiTheme="minorEastAsia" w:hAnsiTheme="minorEastAsia" w:cstheme="majorEastAsia"/>
                <w:color w:val="000000" w:themeColor="text1"/>
                <w:sz w:val="18"/>
                <w:szCs w:val="18"/>
              </w:rPr>
              <w:t>60K</w:t>
            </w:r>
            <w:r w:rsidRPr="00FD7FC6">
              <w:rPr>
                <w:rFonts w:asciiTheme="minorEastAsia" w:hAnsiTheme="minorEastAsia" w:cstheme="majorEastAsia" w:hint="eastAsia"/>
                <w:color w:val="000000" w:themeColor="text1"/>
                <w:sz w:val="18"/>
                <w:szCs w:val="18"/>
              </w:rPr>
              <w:t>。</w:t>
            </w:r>
          </w:p>
        </w:tc>
        <w:tc>
          <w:tcPr>
            <w:tcW w:w="635" w:type="pct"/>
            <w:vAlign w:val="center"/>
          </w:tcPr>
          <w:p w14:paraId="497C1DF5" w14:textId="003A5CD7" w:rsidR="00B05389" w:rsidRPr="00FD7FC6" w:rsidRDefault="00B05389" w:rsidP="00B05389">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05389" w:rsidRPr="00FD7FC6" w14:paraId="74C7CB9C" w14:textId="77777777" w:rsidTr="00041CBD">
        <w:trPr>
          <w:trHeight w:val="746"/>
          <w:jc w:val="center"/>
        </w:trPr>
        <w:tc>
          <w:tcPr>
            <w:tcW w:w="474" w:type="pct"/>
            <w:vAlign w:val="center"/>
          </w:tcPr>
          <w:p w14:paraId="04C5FCCE" w14:textId="5CDB0986" w:rsidR="00B05389" w:rsidRPr="00FD7FC6" w:rsidRDefault="00381C38" w:rsidP="00B05389">
            <w:pPr>
              <w:jc w:val="center"/>
              <w:rPr>
                <w:rFonts w:asciiTheme="minorEastAsia" w:hAnsiTheme="minorEastAsia"/>
                <w:kern w:val="0"/>
                <w:sz w:val="18"/>
                <w:szCs w:val="18"/>
              </w:rPr>
            </w:pPr>
            <w:r w:rsidRPr="00FD7FC6">
              <w:rPr>
                <w:rFonts w:asciiTheme="minorEastAsia" w:hAnsiTheme="minorEastAsia"/>
                <w:kern w:val="0"/>
                <w:sz w:val="18"/>
                <w:szCs w:val="18"/>
              </w:rPr>
              <w:t>5</w:t>
            </w:r>
          </w:p>
        </w:tc>
        <w:tc>
          <w:tcPr>
            <w:tcW w:w="715" w:type="pct"/>
            <w:vAlign w:val="center"/>
          </w:tcPr>
          <w:p w14:paraId="206D9775" w14:textId="4BDF153E" w:rsidR="00B05389" w:rsidRPr="00FD7FC6" w:rsidRDefault="00B05389" w:rsidP="00B05389">
            <w:pPr>
              <w:rPr>
                <w:rFonts w:asciiTheme="minorEastAsia" w:hAnsiTheme="minorEastAsia"/>
                <w:kern w:val="0"/>
                <w:sz w:val="18"/>
                <w:szCs w:val="18"/>
              </w:rPr>
            </w:pPr>
            <w:r w:rsidRPr="00FD7FC6">
              <w:rPr>
                <w:rFonts w:asciiTheme="minorEastAsia" w:hAnsiTheme="minorEastAsia" w:cs="宋体" w:hint="eastAsia"/>
                <w:sz w:val="18"/>
                <w:szCs w:val="18"/>
              </w:rPr>
              <w:t>熄火保护装置</w:t>
            </w:r>
          </w:p>
        </w:tc>
        <w:tc>
          <w:tcPr>
            <w:tcW w:w="1588" w:type="pct"/>
            <w:vAlign w:val="center"/>
          </w:tcPr>
          <w:p w14:paraId="6A721721" w14:textId="77777777"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a）开阀时间≤2s</w:t>
            </w:r>
          </w:p>
          <w:p w14:paraId="59BAAB84" w14:textId="35EE4ADE" w:rsidR="00B05389" w:rsidRPr="00FD7FC6" w:rsidRDefault="00B05389" w:rsidP="00B05389">
            <w:pPr>
              <w:rPr>
                <w:rFonts w:asciiTheme="minorEastAsia" w:hAnsiTheme="minorEastAsia"/>
                <w:kern w:val="0"/>
                <w:sz w:val="18"/>
                <w:szCs w:val="18"/>
              </w:rPr>
            </w:pPr>
            <w:r w:rsidRPr="00FD7FC6">
              <w:rPr>
                <w:rFonts w:asciiTheme="minorEastAsia" w:hAnsiTheme="minorEastAsia" w:cstheme="majorEastAsia" w:hint="eastAsia"/>
                <w:sz w:val="18"/>
                <w:szCs w:val="18"/>
              </w:rPr>
              <w:t>b）闭阀时间≤25s</w:t>
            </w:r>
          </w:p>
        </w:tc>
        <w:tc>
          <w:tcPr>
            <w:tcW w:w="1588" w:type="pct"/>
            <w:vAlign w:val="center"/>
          </w:tcPr>
          <w:p w14:paraId="6053636C" w14:textId="77777777"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p>
          <w:p w14:paraId="2BC58240" w14:textId="7240897A"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a）开阀时间≤</w:t>
            </w:r>
            <w:r w:rsidRPr="00FD7FC6">
              <w:rPr>
                <w:rFonts w:asciiTheme="minorEastAsia" w:hAnsiTheme="minorEastAsia" w:cstheme="majorEastAsia"/>
                <w:sz w:val="18"/>
                <w:szCs w:val="18"/>
              </w:rPr>
              <w:t>10</w:t>
            </w:r>
            <w:r w:rsidRPr="00FD7FC6">
              <w:rPr>
                <w:rFonts w:asciiTheme="minorEastAsia" w:hAnsiTheme="minorEastAsia" w:cstheme="majorEastAsia" w:hint="eastAsia"/>
                <w:sz w:val="18"/>
                <w:szCs w:val="18"/>
              </w:rPr>
              <w:t>s</w:t>
            </w:r>
          </w:p>
          <w:p w14:paraId="2841EBD5" w14:textId="36C26E94"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b）闭阀时间≤</w:t>
            </w:r>
            <w:r w:rsidRPr="00FD7FC6">
              <w:rPr>
                <w:rFonts w:asciiTheme="minorEastAsia" w:hAnsiTheme="minorEastAsia" w:cstheme="majorEastAsia"/>
                <w:sz w:val="18"/>
                <w:szCs w:val="18"/>
              </w:rPr>
              <w:t>60</w:t>
            </w:r>
            <w:r w:rsidRPr="00FD7FC6">
              <w:rPr>
                <w:rFonts w:asciiTheme="minorEastAsia" w:hAnsiTheme="minorEastAsia" w:cstheme="majorEastAsia" w:hint="eastAsia"/>
                <w:sz w:val="18"/>
                <w:szCs w:val="18"/>
              </w:rPr>
              <w:t>s</w:t>
            </w:r>
          </w:p>
        </w:tc>
        <w:tc>
          <w:tcPr>
            <w:tcW w:w="635" w:type="pct"/>
            <w:vAlign w:val="center"/>
          </w:tcPr>
          <w:p w14:paraId="37453324" w14:textId="0DA13F22" w:rsidR="00B05389" w:rsidRPr="00FD7FC6" w:rsidRDefault="00B05389" w:rsidP="00B05389">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05389" w:rsidRPr="00FD7FC6" w14:paraId="58A16C69" w14:textId="77777777" w:rsidTr="00041CBD">
        <w:trPr>
          <w:trHeight w:val="746"/>
          <w:jc w:val="center"/>
        </w:trPr>
        <w:tc>
          <w:tcPr>
            <w:tcW w:w="474" w:type="pct"/>
            <w:vAlign w:val="center"/>
          </w:tcPr>
          <w:p w14:paraId="5D57746B" w14:textId="3092C980" w:rsidR="00B05389" w:rsidRPr="00FD7FC6" w:rsidRDefault="00381C38" w:rsidP="00B05389">
            <w:pPr>
              <w:jc w:val="center"/>
              <w:rPr>
                <w:rFonts w:asciiTheme="minorEastAsia" w:hAnsiTheme="minorEastAsia"/>
                <w:kern w:val="0"/>
                <w:sz w:val="18"/>
                <w:szCs w:val="18"/>
              </w:rPr>
            </w:pPr>
            <w:r w:rsidRPr="00FD7FC6">
              <w:rPr>
                <w:rFonts w:asciiTheme="minorEastAsia" w:hAnsiTheme="minorEastAsia" w:hint="eastAsia"/>
                <w:kern w:val="0"/>
                <w:sz w:val="18"/>
                <w:szCs w:val="18"/>
              </w:rPr>
              <w:lastRenderedPageBreak/>
              <w:t>6</w:t>
            </w:r>
          </w:p>
        </w:tc>
        <w:tc>
          <w:tcPr>
            <w:tcW w:w="715" w:type="pct"/>
            <w:vAlign w:val="center"/>
          </w:tcPr>
          <w:p w14:paraId="7E925202" w14:textId="483EC8CF" w:rsidR="00B05389" w:rsidRPr="00FD7FC6" w:rsidRDefault="00B05389" w:rsidP="00B05389">
            <w:pPr>
              <w:rPr>
                <w:rFonts w:asciiTheme="minorEastAsia" w:hAnsiTheme="minorEastAsia"/>
                <w:kern w:val="0"/>
                <w:sz w:val="18"/>
                <w:szCs w:val="18"/>
              </w:rPr>
            </w:pPr>
            <w:r w:rsidRPr="00FD7FC6">
              <w:rPr>
                <w:rFonts w:asciiTheme="minorEastAsia" w:hAnsiTheme="minorEastAsia" w:cs="宋体" w:hint="eastAsia"/>
                <w:sz w:val="18"/>
                <w:szCs w:val="18"/>
              </w:rPr>
              <w:t>烟道防火安全装置</w:t>
            </w:r>
          </w:p>
        </w:tc>
        <w:tc>
          <w:tcPr>
            <w:tcW w:w="1588" w:type="pct"/>
            <w:vAlign w:val="center"/>
          </w:tcPr>
          <w:p w14:paraId="673B3461" w14:textId="11BB067C" w:rsidR="00B05389" w:rsidRPr="00FD7FC6" w:rsidRDefault="00B05389" w:rsidP="00B05389">
            <w:pPr>
              <w:rPr>
                <w:rFonts w:asciiTheme="minorEastAsia" w:hAnsiTheme="minorEastAsia"/>
                <w:kern w:val="0"/>
                <w:sz w:val="18"/>
                <w:szCs w:val="18"/>
              </w:rPr>
            </w:pPr>
            <w:r w:rsidRPr="00FD7FC6">
              <w:rPr>
                <w:rFonts w:asciiTheme="minorEastAsia" w:hAnsiTheme="minorEastAsia" w:cstheme="majorEastAsia" w:hint="eastAsia"/>
                <w:sz w:val="18"/>
                <w:szCs w:val="18"/>
              </w:rPr>
              <w:t>明火进入到烟道后3</w:t>
            </w:r>
            <w:r w:rsidRPr="00FD7FC6">
              <w:rPr>
                <w:rFonts w:asciiTheme="minorEastAsia" w:hAnsiTheme="minorEastAsia" w:cstheme="majorEastAsia"/>
                <w:sz w:val="18"/>
                <w:szCs w:val="18"/>
              </w:rPr>
              <w:t>0s</w:t>
            </w:r>
            <w:r w:rsidRPr="00FD7FC6">
              <w:rPr>
                <w:rFonts w:asciiTheme="minorEastAsia" w:hAnsiTheme="minorEastAsia" w:cstheme="majorEastAsia" w:hint="eastAsia"/>
                <w:sz w:val="18"/>
                <w:szCs w:val="18"/>
              </w:rPr>
              <w:t>内应切断燃气通路和风机电源。</w:t>
            </w:r>
          </w:p>
        </w:tc>
        <w:tc>
          <w:tcPr>
            <w:tcW w:w="1588" w:type="pct"/>
            <w:vAlign w:val="center"/>
          </w:tcPr>
          <w:p w14:paraId="2335D434" w14:textId="77777777"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p>
          <w:p w14:paraId="655557DC" w14:textId="63E1F12B"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一致</w:t>
            </w:r>
          </w:p>
        </w:tc>
        <w:tc>
          <w:tcPr>
            <w:tcW w:w="635" w:type="pct"/>
            <w:vAlign w:val="center"/>
          </w:tcPr>
          <w:p w14:paraId="44CBC716" w14:textId="1F981ABC" w:rsidR="00B05389" w:rsidRPr="00FD7FC6" w:rsidRDefault="00B05389" w:rsidP="00B05389">
            <w:pPr>
              <w:rPr>
                <w:rFonts w:asciiTheme="minorEastAsia" w:hAnsiTheme="minorEastAsia"/>
                <w:kern w:val="0"/>
                <w:sz w:val="18"/>
                <w:szCs w:val="18"/>
              </w:rPr>
            </w:pPr>
            <w:r w:rsidRPr="00FD7FC6">
              <w:rPr>
                <w:rFonts w:asciiTheme="minorEastAsia" w:hAnsiTheme="minorEastAsia" w:hint="eastAsia"/>
                <w:kern w:val="0"/>
                <w:sz w:val="18"/>
                <w:szCs w:val="18"/>
              </w:rPr>
              <w:t>等同</w:t>
            </w:r>
          </w:p>
        </w:tc>
      </w:tr>
      <w:tr w:rsidR="00B05389" w:rsidRPr="00FD7FC6" w14:paraId="4A6A7C62" w14:textId="77777777" w:rsidTr="00041CBD">
        <w:trPr>
          <w:trHeight w:val="746"/>
          <w:jc w:val="center"/>
        </w:trPr>
        <w:tc>
          <w:tcPr>
            <w:tcW w:w="474" w:type="pct"/>
            <w:vAlign w:val="center"/>
          </w:tcPr>
          <w:p w14:paraId="2643917D" w14:textId="3313CF10" w:rsidR="00B05389" w:rsidRPr="00FD7FC6" w:rsidRDefault="00381C38" w:rsidP="00B05389">
            <w:pPr>
              <w:jc w:val="center"/>
              <w:rPr>
                <w:rFonts w:asciiTheme="minorEastAsia" w:hAnsiTheme="minorEastAsia"/>
                <w:kern w:val="0"/>
                <w:sz w:val="18"/>
                <w:szCs w:val="18"/>
              </w:rPr>
            </w:pPr>
            <w:r w:rsidRPr="00FD7FC6">
              <w:rPr>
                <w:rFonts w:asciiTheme="minorEastAsia" w:hAnsiTheme="minorEastAsia" w:hint="eastAsia"/>
                <w:kern w:val="0"/>
                <w:sz w:val="18"/>
                <w:szCs w:val="18"/>
              </w:rPr>
              <w:t>7</w:t>
            </w:r>
          </w:p>
        </w:tc>
        <w:tc>
          <w:tcPr>
            <w:tcW w:w="715" w:type="pct"/>
            <w:vAlign w:val="center"/>
          </w:tcPr>
          <w:p w14:paraId="7E5D52C2" w14:textId="2BAA8C82" w:rsidR="00B05389" w:rsidRPr="00FD7FC6" w:rsidRDefault="00B05389" w:rsidP="00B05389">
            <w:pPr>
              <w:rPr>
                <w:rFonts w:asciiTheme="minorEastAsia" w:hAnsiTheme="minorEastAsia"/>
                <w:kern w:val="0"/>
                <w:sz w:val="18"/>
                <w:szCs w:val="18"/>
              </w:rPr>
            </w:pPr>
            <w:r w:rsidRPr="00FD7FC6">
              <w:rPr>
                <w:rFonts w:asciiTheme="minorEastAsia" w:hAnsiTheme="minorEastAsia" w:cs="宋体" w:hint="eastAsia"/>
                <w:sz w:val="18"/>
                <w:szCs w:val="18"/>
              </w:rPr>
              <w:t>电点火装置</w:t>
            </w:r>
          </w:p>
        </w:tc>
        <w:tc>
          <w:tcPr>
            <w:tcW w:w="1588" w:type="pct"/>
            <w:vAlign w:val="center"/>
          </w:tcPr>
          <w:p w14:paraId="66957CD2" w14:textId="15E52065" w:rsidR="00B05389" w:rsidRPr="00FD7FC6" w:rsidRDefault="00B05389" w:rsidP="009C298D">
            <w:pPr>
              <w:rPr>
                <w:rFonts w:asciiTheme="minorEastAsia" w:hAnsiTheme="minorEastAsia"/>
                <w:kern w:val="0"/>
                <w:sz w:val="18"/>
                <w:szCs w:val="18"/>
              </w:rPr>
            </w:pPr>
            <w:r w:rsidRPr="00FD7FC6">
              <w:rPr>
                <w:rFonts w:asciiTheme="minorEastAsia" w:hAnsiTheme="minorEastAsia" w:cstheme="majorEastAsia" w:hint="eastAsia"/>
                <w:sz w:val="18"/>
                <w:szCs w:val="18"/>
              </w:rPr>
              <w:t>点1</w:t>
            </w:r>
            <w:r w:rsidRPr="00FD7FC6">
              <w:rPr>
                <w:rFonts w:asciiTheme="minorEastAsia" w:hAnsiTheme="minorEastAsia" w:cstheme="majorEastAsia"/>
                <w:sz w:val="18"/>
                <w:szCs w:val="18"/>
              </w:rPr>
              <w:t>0</w:t>
            </w:r>
            <w:r w:rsidRPr="00FD7FC6">
              <w:rPr>
                <w:rFonts w:asciiTheme="minorEastAsia" w:hAnsiTheme="minorEastAsia" w:cstheme="majorEastAsia" w:hint="eastAsia"/>
                <w:sz w:val="18"/>
                <w:szCs w:val="18"/>
              </w:rPr>
              <w:t>次每次均应点燃</w:t>
            </w:r>
            <w:r w:rsidR="009C298D" w:rsidRPr="00FD7FC6">
              <w:rPr>
                <w:rFonts w:asciiTheme="minorEastAsia" w:hAnsiTheme="minorEastAsia" w:cstheme="majorEastAsia" w:hint="eastAsia"/>
                <w:sz w:val="18"/>
                <w:szCs w:val="18"/>
              </w:rPr>
              <w:t>。</w:t>
            </w:r>
          </w:p>
        </w:tc>
        <w:tc>
          <w:tcPr>
            <w:tcW w:w="1588" w:type="pct"/>
            <w:vAlign w:val="center"/>
          </w:tcPr>
          <w:p w14:paraId="43F8C87F" w14:textId="77777777" w:rsidR="00B05389" w:rsidRPr="00FD7FC6" w:rsidRDefault="009C298D"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p>
          <w:p w14:paraId="0FE26AB8" w14:textId="1B4ADB6A" w:rsidR="009C298D" w:rsidRPr="00FD7FC6" w:rsidRDefault="009C298D"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点1</w:t>
            </w:r>
            <w:r w:rsidRPr="00FD7FC6">
              <w:rPr>
                <w:rFonts w:asciiTheme="minorEastAsia" w:hAnsiTheme="minorEastAsia" w:cstheme="majorEastAsia"/>
                <w:sz w:val="18"/>
                <w:szCs w:val="18"/>
              </w:rPr>
              <w:t>0</w:t>
            </w:r>
            <w:r w:rsidRPr="00FD7FC6">
              <w:rPr>
                <w:rFonts w:asciiTheme="minorEastAsia" w:hAnsiTheme="minorEastAsia" w:cstheme="majorEastAsia" w:hint="eastAsia"/>
                <w:sz w:val="18"/>
                <w:szCs w:val="18"/>
              </w:rPr>
              <w:t>次有8次以上点燃。</w:t>
            </w:r>
          </w:p>
        </w:tc>
        <w:tc>
          <w:tcPr>
            <w:tcW w:w="635" w:type="pct"/>
            <w:vAlign w:val="center"/>
          </w:tcPr>
          <w:p w14:paraId="2BE34F6B" w14:textId="795619EA" w:rsidR="00B05389" w:rsidRPr="00FD7FC6" w:rsidRDefault="009C298D" w:rsidP="00B05389">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05389" w:rsidRPr="00FD7FC6" w14:paraId="2D404603" w14:textId="77777777" w:rsidTr="00041CBD">
        <w:trPr>
          <w:trHeight w:val="746"/>
          <w:jc w:val="center"/>
        </w:trPr>
        <w:tc>
          <w:tcPr>
            <w:tcW w:w="474" w:type="pct"/>
            <w:vAlign w:val="center"/>
          </w:tcPr>
          <w:p w14:paraId="3CBF9CDC" w14:textId="0069DD39" w:rsidR="00B05389" w:rsidRPr="00FD7FC6" w:rsidRDefault="00381C38" w:rsidP="00B05389">
            <w:pPr>
              <w:jc w:val="center"/>
              <w:rPr>
                <w:rFonts w:asciiTheme="minorEastAsia" w:hAnsiTheme="minorEastAsia"/>
                <w:kern w:val="0"/>
                <w:sz w:val="18"/>
                <w:szCs w:val="18"/>
              </w:rPr>
            </w:pPr>
            <w:r w:rsidRPr="00FD7FC6">
              <w:rPr>
                <w:rFonts w:asciiTheme="minorEastAsia" w:hAnsiTheme="minorEastAsia" w:hint="eastAsia"/>
                <w:kern w:val="0"/>
                <w:sz w:val="18"/>
                <w:szCs w:val="18"/>
              </w:rPr>
              <w:t>8</w:t>
            </w:r>
          </w:p>
        </w:tc>
        <w:tc>
          <w:tcPr>
            <w:tcW w:w="715" w:type="pct"/>
            <w:vAlign w:val="center"/>
          </w:tcPr>
          <w:p w14:paraId="022479F6" w14:textId="48DD32DD" w:rsidR="00B05389" w:rsidRPr="00FD7FC6" w:rsidRDefault="00B05389" w:rsidP="00B05389">
            <w:pPr>
              <w:rPr>
                <w:rFonts w:asciiTheme="minorEastAsia" w:hAnsiTheme="minorEastAsia"/>
                <w:kern w:val="0"/>
                <w:sz w:val="18"/>
                <w:szCs w:val="18"/>
              </w:rPr>
            </w:pPr>
            <w:r w:rsidRPr="00FD7FC6">
              <w:rPr>
                <w:rFonts w:asciiTheme="minorEastAsia" w:hAnsiTheme="minorEastAsia" w:cs="宋体" w:hint="eastAsia"/>
                <w:sz w:val="18"/>
                <w:szCs w:val="18"/>
              </w:rPr>
              <w:t>使用性能</w:t>
            </w:r>
          </w:p>
        </w:tc>
        <w:tc>
          <w:tcPr>
            <w:tcW w:w="1588" w:type="pct"/>
            <w:vAlign w:val="center"/>
          </w:tcPr>
          <w:p w14:paraId="15484F46" w14:textId="77777777" w:rsidR="00B05389" w:rsidRPr="00FD7FC6" w:rsidRDefault="00B05389"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大气式灶热效率</w:t>
            </w:r>
            <w:r w:rsidRPr="00FD7FC6">
              <w:rPr>
                <w:rFonts w:ascii="宋体" w:hAnsi="宋体" w:cs="宋体" w:hint="eastAsia"/>
                <w:kern w:val="0"/>
                <w:sz w:val="18"/>
                <w:szCs w:val="18"/>
              </w:rPr>
              <w:t>≥6</w:t>
            </w:r>
            <w:r w:rsidRPr="00FD7FC6">
              <w:rPr>
                <w:rFonts w:ascii="宋体" w:hAnsi="宋体" w:cs="宋体"/>
                <w:kern w:val="0"/>
                <w:sz w:val="18"/>
                <w:szCs w:val="18"/>
              </w:rPr>
              <w:t>1%</w:t>
            </w:r>
          </w:p>
          <w:p w14:paraId="24FB4770" w14:textId="1215F644" w:rsidR="00B05389" w:rsidRPr="00FD7FC6" w:rsidRDefault="00B05389" w:rsidP="00B05389">
            <w:pPr>
              <w:rPr>
                <w:rFonts w:asciiTheme="minorEastAsia" w:hAnsiTheme="minorEastAsia"/>
                <w:kern w:val="0"/>
                <w:sz w:val="18"/>
                <w:szCs w:val="18"/>
              </w:rPr>
            </w:pPr>
            <w:r w:rsidRPr="00FD7FC6">
              <w:rPr>
                <w:rFonts w:asciiTheme="minorEastAsia" w:hAnsiTheme="minorEastAsia" w:cstheme="majorEastAsia" w:hint="eastAsia"/>
                <w:sz w:val="18"/>
                <w:szCs w:val="18"/>
              </w:rPr>
              <w:t>红外线灶热效率</w:t>
            </w:r>
            <w:r w:rsidRPr="00FD7FC6">
              <w:rPr>
                <w:rFonts w:ascii="宋体" w:hAnsi="宋体" w:cs="宋体" w:hint="eastAsia"/>
                <w:kern w:val="0"/>
                <w:sz w:val="18"/>
                <w:szCs w:val="18"/>
              </w:rPr>
              <w:t>≥6</w:t>
            </w:r>
            <w:r w:rsidRPr="00FD7FC6">
              <w:rPr>
                <w:rFonts w:ascii="宋体" w:hAnsi="宋体" w:cs="宋体"/>
                <w:kern w:val="0"/>
                <w:sz w:val="18"/>
                <w:szCs w:val="18"/>
              </w:rPr>
              <w:t>3%</w:t>
            </w:r>
          </w:p>
        </w:tc>
        <w:tc>
          <w:tcPr>
            <w:tcW w:w="1588" w:type="pct"/>
            <w:vAlign w:val="center"/>
          </w:tcPr>
          <w:p w14:paraId="5116F518" w14:textId="77777777" w:rsidR="00B05389" w:rsidRPr="00FD7FC6" w:rsidRDefault="008311E7"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30720-2014</w:t>
            </w:r>
          </w:p>
          <w:p w14:paraId="7026DCCD" w14:textId="5985A925" w:rsidR="008311E7" w:rsidRPr="00FD7FC6" w:rsidRDefault="00CF6EF8" w:rsidP="00B05389">
            <w:pPr>
              <w:rPr>
                <w:rFonts w:asciiTheme="minorEastAsia" w:hAnsiTheme="minorEastAsia" w:cstheme="majorEastAsia"/>
                <w:sz w:val="18"/>
                <w:szCs w:val="18"/>
              </w:rPr>
            </w:pPr>
            <w:r w:rsidRPr="00FD7FC6">
              <w:rPr>
                <w:rFonts w:asciiTheme="minorEastAsia" w:hAnsiTheme="minorEastAsia" w:cstheme="majorEastAsia" w:hint="eastAsia"/>
                <w:sz w:val="18"/>
                <w:szCs w:val="18"/>
              </w:rPr>
              <w:t>大气式一级能效：≥</w:t>
            </w:r>
            <w:r w:rsidRPr="00FD7FC6">
              <w:rPr>
                <w:rFonts w:asciiTheme="minorEastAsia" w:hAnsiTheme="minorEastAsia" w:cstheme="majorEastAsia"/>
                <w:sz w:val="18"/>
                <w:szCs w:val="18"/>
              </w:rPr>
              <w:t>59%</w:t>
            </w:r>
            <w:r w:rsidRPr="00FD7FC6">
              <w:rPr>
                <w:rFonts w:asciiTheme="minorEastAsia" w:hAnsiTheme="minorEastAsia" w:cstheme="majorEastAsia" w:hint="eastAsia"/>
                <w:sz w:val="18"/>
                <w:szCs w:val="18"/>
              </w:rPr>
              <w:t>；</w:t>
            </w:r>
          </w:p>
          <w:p w14:paraId="5B542304" w14:textId="2FC7EE7F" w:rsidR="008311E7" w:rsidRPr="00FD7FC6" w:rsidRDefault="00CF6EF8" w:rsidP="00CF6EF8">
            <w:pPr>
              <w:rPr>
                <w:rFonts w:asciiTheme="minorEastAsia" w:hAnsiTheme="minorEastAsia" w:cstheme="majorEastAsia"/>
                <w:sz w:val="18"/>
                <w:szCs w:val="18"/>
              </w:rPr>
            </w:pPr>
            <w:r w:rsidRPr="00FD7FC6">
              <w:rPr>
                <w:rFonts w:asciiTheme="minorEastAsia" w:hAnsiTheme="minorEastAsia" w:cstheme="majorEastAsia" w:hint="eastAsia"/>
                <w:sz w:val="18"/>
                <w:szCs w:val="18"/>
              </w:rPr>
              <w:t>红外线一级能效：≥</w:t>
            </w:r>
            <w:r w:rsidRPr="00FD7FC6">
              <w:rPr>
                <w:rFonts w:asciiTheme="minorEastAsia" w:hAnsiTheme="minorEastAsia" w:cstheme="majorEastAsia"/>
                <w:sz w:val="18"/>
                <w:szCs w:val="18"/>
              </w:rPr>
              <w:t>61%</w:t>
            </w:r>
            <w:r w:rsidRPr="00FD7FC6">
              <w:rPr>
                <w:rFonts w:asciiTheme="minorEastAsia" w:hAnsiTheme="minorEastAsia" w:cstheme="majorEastAsia" w:hint="eastAsia"/>
                <w:sz w:val="18"/>
                <w:szCs w:val="18"/>
              </w:rPr>
              <w:t>。</w:t>
            </w:r>
          </w:p>
        </w:tc>
        <w:tc>
          <w:tcPr>
            <w:tcW w:w="635" w:type="pct"/>
            <w:vAlign w:val="center"/>
          </w:tcPr>
          <w:p w14:paraId="5D695720" w14:textId="4E4935A3" w:rsidR="00B05389" w:rsidRPr="00FD7FC6" w:rsidRDefault="00CF6EF8" w:rsidP="00B05389">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934898" w:rsidRPr="00FD7FC6" w14:paraId="7711244D" w14:textId="77777777" w:rsidTr="00041CBD">
        <w:trPr>
          <w:trHeight w:val="746"/>
          <w:jc w:val="center"/>
        </w:trPr>
        <w:tc>
          <w:tcPr>
            <w:tcW w:w="474" w:type="pct"/>
            <w:vAlign w:val="center"/>
          </w:tcPr>
          <w:p w14:paraId="55192C03" w14:textId="7D462C6C" w:rsidR="00934898" w:rsidRPr="00FD7FC6" w:rsidRDefault="00381C38" w:rsidP="00934898">
            <w:pPr>
              <w:jc w:val="center"/>
              <w:rPr>
                <w:rFonts w:asciiTheme="minorEastAsia" w:hAnsiTheme="minorEastAsia"/>
                <w:kern w:val="0"/>
                <w:sz w:val="18"/>
                <w:szCs w:val="18"/>
              </w:rPr>
            </w:pPr>
            <w:r w:rsidRPr="00FD7FC6">
              <w:rPr>
                <w:rFonts w:asciiTheme="minorEastAsia" w:hAnsiTheme="minorEastAsia" w:hint="eastAsia"/>
                <w:kern w:val="0"/>
                <w:sz w:val="18"/>
                <w:szCs w:val="18"/>
              </w:rPr>
              <w:t>9</w:t>
            </w:r>
          </w:p>
        </w:tc>
        <w:tc>
          <w:tcPr>
            <w:tcW w:w="715" w:type="pct"/>
            <w:vAlign w:val="center"/>
          </w:tcPr>
          <w:p w14:paraId="392AB0CB" w14:textId="68F527BE" w:rsidR="00934898" w:rsidRPr="00FD7FC6" w:rsidRDefault="00934898" w:rsidP="00934898">
            <w:pPr>
              <w:rPr>
                <w:rFonts w:asciiTheme="minorEastAsia" w:hAnsiTheme="minorEastAsia"/>
                <w:kern w:val="0"/>
                <w:sz w:val="18"/>
                <w:szCs w:val="18"/>
              </w:rPr>
            </w:pPr>
            <w:r w:rsidRPr="00FD7FC6">
              <w:rPr>
                <w:rFonts w:asciiTheme="minorEastAsia" w:hAnsiTheme="minorEastAsia" w:cs="宋体" w:hint="eastAsia"/>
                <w:sz w:val="18"/>
                <w:szCs w:val="18"/>
              </w:rPr>
              <w:t>风量偏差</w:t>
            </w:r>
          </w:p>
        </w:tc>
        <w:tc>
          <w:tcPr>
            <w:tcW w:w="1588" w:type="pct"/>
            <w:vAlign w:val="center"/>
          </w:tcPr>
          <w:p w14:paraId="48971228" w14:textId="28409AF5" w:rsidR="00934898" w:rsidRPr="00FD7FC6" w:rsidRDefault="00934898" w:rsidP="00934898">
            <w:pPr>
              <w:rPr>
                <w:rFonts w:asciiTheme="minorEastAsia" w:hAnsiTheme="minorEastAsia"/>
                <w:kern w:val="0"/>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5%</w:t>
            </w:r>
            <w:r w:rsidRPr="00FD7FC6">
              <w:rPr>
                <w:rFonts w:asciiTheme="minorEastAsia" w:hAnsiTheme="minorEastAsia" w:cstheme="majorEastAsia" w:hint="eastAsia"/>
                <w:color w:val="000000" w:themeColor="text1"/>
                <w:sz w:val="18"/>
                <w:szCs w:val="18"/>
              </w:rPr>
              <w:t>。</w:t>
            </w:r>
          </w:p>
        </w:tc>
        <w:tc>
          <w:tcPr>
            <w:tcW w:w="1588" w:type="pct"/>
            <w:vAlign w:val="center"/>
          </w:tcPr>
          <w:p w14:paraId="774AEE61" w14:textId="77777777" w:rsidR="00934898" w:rsidRPr="00FD7FC6" w:rsidRDefault="00934898" w:rsidP="00934898">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B/T 17713-2011</w:t>
            </w:r>
          </w:p>
          <w:p w14:paraId="3F73F60B" w14:textId="77777777" w:rsidR="00934898" w:rsidRPr="00FD7FC6" w:rsidRDefault="00934898" w:rsidP="00934898">
            <w:pPr>
              <w:rPr>
                <w:rFonts w:asciiTheme="minorEastAsia" w:hAnsiTheme="minorEastAsia" w:cstheme="majorEastAsia"/>
                <w:sz w:val="18"/>
                <w:szCs w:val="18"/>
              </w:rPr>
            </w:pPr>
            <w:r w:rsidRPr="00FD7FC6">
              <w:rPr>
                <w:rFonts w:asciiTheme="minorEastAsia" w:hAnsiTheme="minorEastAsia" w:cstheme="majorEastAsia"/>
                <w:sz w:val="18"/>
                <w:szCs w:val="18"/>
              </w:rPr>
              <w:t>T/CNHA 1020-2019</w:t>
            </w:r>
          </w:p>
          <w:p w14:paraId="66A05E3F" w14:textId="19411092" w:rsidR="00934898" w:rsidRPr="00FD7FC6" w:rsidRDefault="00934898" w:rsidP="00934898">
            <w:pPr>
              <w:rPr>
                <w:rFonts w:asciiTheme="minorEastAsia" w:hAnsiTheme="minorEastAsia" w:cstheme="majorEastAsia"/>
                <w:sz w:val="18"/>
                <w:szCs w:val="18"/>
              </w:rPr>
            </w:pPr>
            <w:r w:rsidRPr="00FD7FC6">
              <w:rPr>
                <w:rFonts w:asciiTheme="minorEastAsia" w:hAnsiTheme="minorEastAsia" w:cstheme="majorEastAsia"/>
                <w:sz w:val="18"/>
                <w:szCs w:val="18"/>
              </w:rPr>
              <w:t>-10%</w:t>
            </w:r>
            <w:r w:rsidRPr="00FD7FC6">
              <w:rPr>
                <w:rFonts w:asciiTheme="minorEastAsia" w:hAnsiTheme="minorEastAsia" w:cstheme="majorEastAsia" w:hint="eastAsia"/>
                <w:sz w:val="18"/>
                <w:szCs w:val="18"/>
              </w:rPr>
              <w:t>。</w:t>
            </w:r>
          </w:p>
        </w:tc>
        <w:tc>
          <w:tcPr>
            <w:tcW w:w="635" w:type="pct"/>
            <w:vAlign w:val="center"/>
          </w:tcPr>
          <w:p w14:paraId="61222C7A" w14:textId="1A77954F" w:rsidR="00934898" w:rsidRPr="00FD7FC6" w:rsidRDefault="00934898" w:rsidP="00934898">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934898" w:rsidRPr="00FD7FC6" w14:paraId="78F2D6E9" w14:textId="77777777" w:rsidTr="00041CBD">
        <w:trPr>
          <w:trHeight w:val="746"/>
          <w:jc w:val="center"/>
        </w:trPr>
        <w:tc>
          <w:tcPr>
            <w:tcW w:w="474" w:type="pct"/>
            <w:vAlign w:val="center"/>
          </w:tcPr>
          <w:p w14:paraId="2128342C" w14:textId="266942C7" w:rsidR="00934898" w:rsidRPr="00FD7FC6" w:rsidRDefault="00381C38" w:rsidP="00934898">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0</w:t>
            </w:r>
          </w:p>
        </w:tc>
        <w:tc>
          <w:tcPr>
            <w:tcW w:w="715" w:type="pct"/>
            <w:vAlign w:val="center"/>
          </w:tcPr>
          <w:p w14:paraId="1A2C2895" w14:textId="20028D9A" w:rsidR="00934898" w:rsidRPr="00FD7FC6" w:rsidRDefault="00934898" w:rsidP="00934898">
            <w:pPr>
              <w:rPr>
                <w:rFonts w:asciiTheme="minorEastAsia" w:hAnsiTheme="minorEastAsia"/>
                <w:kern w:val="0"/>
                <w:sz w:val="18"/>
                <w:szCs w:val="18"/>
              </w:rPr>
            </w:pPr>
            <w:r w:rsidRPr="00FD7FC6">
              <w:rPr>
                <w:rFonts w:asciiTheme="minorEastAsia" w:hAnsiTheme="minorEastAsia" w:cs="宋体" w:hint="eastAsia"/>
                <w:sz w:val="18"/>
                <w:szCs w:val="18"/>
              </w:rPr>
              <w:t>工作风量</w:t>
            </w:r>
          </w:p>
        </w:tc>
        <w:tc>
          <w:tcPr>
            <w:tcW w:w="1588" w:type="pct"/>
            <w:vAlign w:val="center"/>
          </w:tcPr>
          <w:p w14:paraId="5F4F8B07" w14:textId="4DC21D3E" w:rsidR="00934898" w:rsidRPr="00FD7FC6" w:rsidRDefault="00934898" w:rsidP="00934898">
            <w:pPr>
              <w:rPr>
                <w:rFonts w:asciiTheme="minorEastAsia" w:hAnsiTheme="minorEastAsia"/>
                <w:color w:val="000000" w:themeColor="text1"/>
                <w:kern w:val="0"/>
                <w:sz w:val="18"/>
                <w:szCs w:val="18"/>
              </w:rPr>
            </w:pPr>
            <w:r w:rsidRPr="00FD7FC6">
              <w:rPr>
                <w:rFonts w:ascii="宋体" w:hAnsi="宋体" w:cs="宋体" w:hint="eastAsia"/>
                <w:color w:val="000000" w:themeColor="text1"/>
                <w:kern w:val="0"/>
                <w:sz w:val="18"/>
                <w:szCs w:val="18"/>
              </w:rPr>
              <w:t>≥</w:t>
            </w:r>
            <w:r w:rsidRPr="00FD7FC6">
              <w:rPr>
                <w:rFonts w:ascii="宋体" w:hAnsi="宋体" w:cs="宋体"/>
                <w:color w:val="000000" w:themeColor="text1"/>
                <w:kern w:val="0"/>
                <w:sz w:val="18"/>
                <w:szCs w:val="18"/>
              </w:rPr>
              <w:t>9m</w:t>
            </w:r>
            <w:r w:rsidRPr="00FD7FC6">
              <w:rPr>
                <w:rFonts w:ascii="宋体" w:hAnsi="宋体" w:cs="宋体"/>
                <w:color w:val="000000" w:themeColor="text1"/>
                <w:kern w:val="0"/>
                <w:sz w:val="18"/>
                <w:szCs w:val="18"/>
                <w:vertAlign w:val="superscript"/>
              </w:rPr>
              <w:t>3</w:t>
            </w:r>
            <w:r w:rsidRPr="00FD7FC6">
              <w:rPr>
                <w:rFonts w:ascii="宋体" w:hAnsi="宋体" w:cs="宋体"/>
                <w:color w:val="000000" w:themeColor="text1"/>
                <w:kern w:val="0"/>
                <w:sz w:val="18"/>
                <w:szCs w:val="18"/>
              </w:rPr>
              <w:t>/min</w:t>
            </w:r>
            <w:r w:rsidRPr="00FD7FC6">
              <w:rPr>
                <w:rFonts w:ascii="宋体" w:hAnsi="宋体" w:cs="宋体" w:hint="eastAsia"/>
                <w:color w:val="000000" w:themeColor="text1"/>
                <w:kern w:val="0"/>
                <w:sz w:val="18"/>
                <w:szCs w:val="18"/>
              </w:rPr>
              <w:t>。</w:t>
            </w:r>
          </w:p>
        </w:tc>
        <w:tc>
          <w:tcPr>
            <w:tcW w:w="1588" w:type="pct"/>
            <w:vAlign w:val="center"/>
          </w:tcPr>
          <w:p w14:paraId="0995696F" w14:textId="0A00C5D7" w:rsidR="00934898" w:rsidRPr="00FD7FC6" w:rsidRDefault="00934898" w:rsidP="0093489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暂无现行有效版本标准。</w:t>
            </w:r>
          </w:p>
        </w:tc>
        <w:tc>
          <w:tcPr>
            <w:tcW w:w="635" w:type="pct"/>
            <w:vAlign w:val="center"/>
          </w:tcPr>
          <w:p w14:paraId="43FA6B4A" w14:textId="7D7AA0C3" w:rsidR="00934898" w:rsidRPr="00FD7FC6" w:rsidRDefault="00934898" w:rsidP="00934898">
            <w:pPr>
              <w:rPr>
                <w:rFonts w:asciiTheme="minorEastAsia" w:hAnsiTheme="minorEastAsia"/>
                <w:kern w:val="0"/>
                <w:sz w:val="18"/>
                <w:szCs w:val="18"/>
              </w:rPr>
            </w:pPr>
            <w:r w:rsidRPr="00FD7FC6">
              <w:rPr>
                <w:rFonts w:asciiTheme="minorEastAsia" w:hAnsiTheme="minorEastAsia" w:hint="eastAsia"/>
                <w:kern w:val="0"/>
                <w:sz w:val="18"/>
                <w:szCs w:val="18"/>
              </w:rPr>
              <w:t>增加</w:t>
            </w:r>
          </w:p>
        </w:tc>
      </w:tr>
      <w:tr w:rsidR="00934898" w:rsidRPr="00FD7FC6" w14:paraId="56A46EBF" w14:textId="77777777" w:rsidTr="00041CBD">
        <w:trPr>
          <w:trHeight w:val="746"/>
          <w:jc w:val="center"/>
        </w:trPr>
        <w:tc>
          <w:tcPr>
            <w:tcW w:w="474" w:type="pct"/>
            <w:vAlign w:val="center"/>
          </w:tcPr>
          <w:p w14:paraId="52FDBF1B" w14:textId="67D1A7F1" w:rsidR="00934898" w:rsidRPr="00FD7FC6" w:rsidRDefault="00381C38" w:rsidP="00934898">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1</w:t>
            </w:r>
          </w:p>
        </w:tc>
        <w:tc>
          <w:tcPr>
            <w:tcW w:w="715" w:type="pct"/>
            <w:vAlign w:val="center"/>
          </w:tcPr>
          <w:p w14:paraId="2C7C0C8B" w14:textId="1CFEFDCD" w:rsidR="00934898" w:rsidRPr="00FD7FC6" w:rsidRDefault="00934898" w:rsidP="00934898">
            <w:pPr>
              <w:rPr>
                <w:rFonts w:asciiTheme="minorEastAsia" w:hAnsiTheme="minorEastAsia"/>
                <w:kern w:val="0"/>
                <w:sz w:val="18"/>
                <w:szCs w:val="18"/>
              </w:rPr>
            </w:pPr>
            <w:r w:rsidRPr="00FD7FC6">
              <w:rPr>
                <w:rFonts w:asciiTheme="minorEastAsia" w:hAnsiTheme="minorEastAsia" w:cs="宋体" w:hint="eastAsia"/>
                <w:sz w:val="18"/>
                <w:szCs w:val="18"/>
              </w:rPr>
              <w:t>全压效率</w:t>
            </w:r>
          </w:p>
        </w:tc>
        <w:tc>
          <w:tcPr>
            <w:tcW w:w="1588" w:type="pct"/>
            <w:vAlign w:val="center"/>
          </w:tcPr>
          <w:p w14:paraId="2AE8B0F6" w14:textId="77777777" w:rsidR="00934898" w:rsidRPr="00FD7FC6" w:rsidRDefault="00934898" w:rsidP="00934898">
            <w:pPr>
              <w:rPr>
                <w:rFonts w:ascii="宋体" w:hAnsi="宋体" w:cs="宋体"/>
                <w:color w:val="000000" w:themeColor="text1"/>
                <w:kern w:val="0"/>
                <w:sz w:val="18"/>
                <w:szCs w:val="18"/>
              </w:rPr>
            </w:pPr>
            <w:r w:rsidRPr="00FD7FC6">
              <w:rPr>
                <w:rFonts w:ascii="宋体" w:hAnsi="宋体" w:cs="宋体" w:hint="eastAsia"/>
                <w:color w:val="000000" w:themeColor="text1"/>
                <w:kern w:val="0"/>
                <w:sz w:val="18"/>
                <w:szCs w:val="18"/>
              </w:rPr>
              <w:t>交流电机≥</w:t>
            </w:r>
            <w:r w:rsidRPr="00FD7FC6">
              <w:rPr>
                <w:rFonts w:ascii="宋体" w:hAnsi="宋体" w:cs="宋体"/>
                <w:color w:val="000000" w:themeColor="text1"/>
                <w:kern w:val="0"/>
                <w:sz w:val="18"/>
                <w:szCs w:val="18"/>
              </w:rPr>
              <w:t>23%</w:t>
            </w:r>
            <w:r w:rsidRPr="00FD7FC6">
              <w:rPr>
                <w:rFonts w:ascii="宋体" w:hAnsi="宋体" w:cs="宋体" w:hint="eastAsia"/>
                <w:color w:val="000000" w:themeColor="text1"/>
                <w:kern w:val="0"/>
                <w:sz w:val="18"/>
                <w:szCs w:val="18"/>
              </w:rPr>
              <w:t>；</w:t>
            </w:r>
          </w:p>
          <w:p w14:paraId="14A0EAF1" w14:textId="3BD99440" w:rsidR="00934898" w:rsidRPr="00FD7FC6" w:rsidRDefault="00934898" w:rsidP="00934898">
            <w:pPr>
              <w:rPr>
                <w:rFonts w:asciiTheme="minorEastAsia" w:hAnsiTheme="minorEastAsia"/>
                <w:color w:val="000000" w:themeColor="text1"/>
                <w:kern w:val="0"/>
                <w:sz w:val="18"/>
                <w:szCs w:val="18"/>
              </w:rPr>
            </w:pPr>
            <w:r w:rsidRPr="00FD7FC6">
              <w:rPr>
                <w:rFonts w:ascii="宋体" w:hAnsi="宋体" w:cs="宋体" w:hint="eastAsia"/>
                <w:color w:val="000000" w:themeColor="text1"/>
                <w:kern w:val="0"/>
                <w:sz w:val="18"/>
                <w:szCs w:val="18"/>
              </w:rPr>
              <w:t>直流电机≥</w:t>
            </w:r>
            <w:r w:rsidRPr="00FD7FC6">
              <w:rPr>
                <w:rFonts w:ascii="宋体" w:hAnsi="宋体" w:cs="宋体"/>
                <w:color w:val="000000" w:themeColor="text1"/>
                <w:kern w:val="0"/>
                <w:sz w:val="18"/>
                <w:szCs w:val="18"/>
              </w:rPr>
              <w:t>30%</w:t>
            </w:r>
            <w:r w:rsidRPr="00FD7FC6">
              <w:rPr>
                <w:rFonts w:ascii="宋体" w:hAnsi="宋体" w:cs="宋体" w:hint="eastAsia"/>
                <w:color w:val="000000" w:themeColor="text1"/>
                <w:kern w:val="0"/>
                <w:sz w:val="18"/>
                <w:szCs w:val="18"/>
              </w:rPr>
              <w:t>。</w:t>
            </w:r>
          </w:p>
        </w:tc>
        <w:tc>
          <w:tcPr>
            <w:tcW w:w="1588" w:type="pct"/>
            <w:vAlign w:val="center"/>
          </w:tcPr>
          <w:p w14:paraId="2ED2FC3B" w14:textId="22C901C4" w:rsidR="00934898" w:rsidRPr="00FD7FC6" w:rsidRDefault="00934898" w:rsidP="00934898">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B/T 17713-2011</w:t>
            </w:r>
            <w:r w:rsidRPr="00FD7FC6">
              <w:rPr>
                <w:rFonts w:asciiTheme="minorEastAsia" w:hAnsiTheme="minorEastAsia" w:cstheme="majorEastAsia" w:hint="eastAsia"/>
                <w:color w:val="000000" w:themeColor="text1"/>
                <w:sz w:val="18"/>
                <w:szCs w:val="18"/>
              </w:rPr>
              <w:t>，</w:t>
            </w:r>
            <w:r w:rsidRPr="00FD7FC6">
              <w:rPr>
                <w:rFonts w:ascii="宋体" w:hAnsi="宋体" w:cs="宋体" w:hint="eastAsia"/>
                <w:color w:val="000000" w:themeColor="text1"/>
                <w:kern w:val="0"/>
                <w:sz w:val="18"/>
                <w:szCs w:val="18"/>
              </w:rPr>
              <w:t>≥</w:t>
            </w:r>
            <w:r w:rsidRPr="00FD7FC6">
              <w:rPr>
                <w:rFonts w:ascii="宋体" w:hAnsi="宋体" w:cs="宋体"/>
                <w:color w:val="000000" w:themeColor="text1"/>
                <w:kern w:val="0"/>
                <w:sz w:val="18"/>
                <w:szCs w:val="18"/>
              </w:rPr>
              <w:t>15%</w:t>
            </w:r>
          </w:p>
          <w:p w14:paraId="30D4AFF6" w14:textId="04B50023" w:rsidR="00934898" w:rsidRPr="00FD7FC6" w:rsidRDefault="00934898" w:rsidP="00934898">
            <w:pPr>
              <w:rPr>
                <w:rFonts w:ascii="宋体" w:hAnsi="宋体" w:cs="宋体"/>
                <w:color w:val="000000" w:themeColor="text1"/>
                <w:kern w:val="0"/>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 29539-2013</w:t>
            </w:r>
            <w:r w:rsidRPr="00FD7FC6">
              <w:rPr>
                <w:rFonts w:asciiTheme="minorEastAsia" w:hAnsiTheme="minorEastAsia" w:cstheme="majorEastAsia" w:hint="eastAsia"/>
                <w:color w:val="000000" w:themeColor="text1"/>
                <w:sz w:val="18"/>
                <w:szCs w:val="18"/>
              </w:rPr>
              <w:t>，一级能效：</w:t>
            </w:r>
            <w:r w:rsidRPr="00FD7FC6">
              <w:rPr>
                <w:rFonts w:ascii="宋体" w:hAnsi="宋体" w:cs="宋体" w:hint="eastAsia"/>
                <w:color w:val="000000" w:themeColor="text1"/>
                <w:kern w:val="0"/>
                <w:sz w:val="18"/>
                <w:szCs w:val="18"/>
              </w:rPr>
              <w:t>≥</w:t>
            </w:r>
            <w:r w:rsidRPr="00FD7FC6">
              <w:rPr>
                <w:rFonts w:ascii="宋体" w:hAnsi="宋体" w:cs="宋体"/>
                <w:color w:val="000000" w:themeColor="text1"/>
                <w:kern w:val="0"/>
                <w:sz w:val="18"/>
                <w:szCs w:val="18"/>
              </w:rPr>
              <w:t>23%</w:t>
            </w:r>
          </w:p>
          <w:p w14:paraId="53E8A930" w14:textId="23A02E63" w:rsidR="00934898" w:rsidRPr="00FD7FC6" w:rsidRDefault="00934898" w:rsidP="00934898">
            <w:pPr>
              <w:rPr>
                <w:rFonts w:asciiTheme="minorEastAsia" w:hAnsiTheme="minorEastAsia" w:cstheme="majorEastAsia"/>
                <w:color w:val="000000" w:themeColor="text1"/>
                <w:sz w:val="18"/>
                <w:szCs w:val="18"/>
              </w:rPr>
            </w:pPr>
            <w:r w:rsidRPr="00FD7FC6">
              <w:rPr>
                <w:rFonts w:ascii="宋体" w:hAnsi="宋体" w:cs="宋体"/>
                <w:color w:val="000000" w:themeColor="text1"/>
                <w:kern w:val="0"/>
                <w:sz w:val="18"/>
                <w:szCs w:val="18"/>
              </w:rPr>
              <w:t>T/CNHA 1020-2019</w:t>
            </w:r>
            <w:r w:rsidRPr="00FD7FC6">
              <w:rPr>
                <w:rFonts w:ascii="宋体" w:hAnsi="宋体" w:cs="宋体" w:hint="eastAsia"/>
                <w:color w:val="000000" w:themeColor="text1"/>
                <w:kern w:val="0"/>
                <w:sz w:val="18"/>
                <w:szCs w:val="18"/>
              </w:rPr>
              <w:t>，≥</w:t>
            </w:r>
            <w:r w:rsidRPr="00FD7FC6">
              <w:rPr>
                <w:rFonts w:ascii="宋体" w:hAnsi="宋体" w:cs="宋体"/>
                <w:color w:val="000000" w:themeColor="text1"/>
                <w:kern w:val="0"/>
                <w:sz w:val="18"/>
                <w:szCs w:val="18"/>
              </w:rPr>
              <w:t>19%</w:t>
            </w:r>
          </w:p>
        </w:tc>
        <w:tc>
          <w:tcPr>
            <w:tcW w:w="635" w:type="pct"/>
            <w:vAlign w:val="center"/>
          </w:tcPr>
          <w:p w14:paraId="288A246F" w14:textId="7D6C36F1" w:rsidR="00934898" w:rsidRPr="00FD7FC6" w:rsidRDefault="00934898" w:rsidP="00934898">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B21C3" w:rsidRPr="00FD7FC6" w14:paraId="5054C7EA" w14:textId="77777777" w:rsidTr="00041CBD">
        <w:trPr>
          <w:trHeight w:val="746"/>
          <w:jc w:val="center"/>
        </w:trPr>
        <w:tc>
          <w:tcPr>
            <w:tcW w:w="474" w:type="pct"/>
            <w:vAlign w:val="center"/>
          </w:tcPr>
          <w:p w14:paraId="729BD8F0" w14:textId="7AA4CFF8" w:rsidR="00BB21C3" w:rsidRPr="00FD7FC6" w:rsidRDefault="00381C38" w:rsidP="00BB21C3">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2</w:t>
            </w:r>
          </w:p>
        </w:tc>
        <w:tc>
          <w:tcPr>
            <w:tcW w:w="715" w:type="pct"/>
            <w:vAlign w:val="center"/>
          </w:tcPr>
          <w:p w14:paraId="6CF550B4" w14:textId="7D5B656E" w:rsidR="00BB21C3" w:rsidRPr="00FD7FC6" w:rsidRDefault="00BB21C3" w:rsidP="00BB21C3">
            <w:pPr>
              <w:rPr>
                <w:rFonts w:asciiTheme="minorEastAsia" w:hAnsiTheme="minorEastAsia"/>
                <w:kern w:val="0"/>
                <w:sz w:val="18"/>
                <w:szCs w:val="18"/>
              </w:rPr>
            </w:pPr>
            <w:r w:rsidRPr="00FD7FC6">
              <w:rPr>
                <w:rFonts w:asciiTheme="minorEastAsia" w:hAnsiTheme="minorEastAsia" w:cs="宋体" w:hint="eastAsia"/>
                <w:sz w:val="18"/>
                <w:szCs w:val="18"/>
              </w:rPr>
              <w:t>噪声</w:t>
            </w:r>
          </w:p>
        </w:tc>
        <w:tc>
          <w:tcPr>
            <w:tcW w:w="1588" w:type="pct"/>
            <w:vAlign w:val="center"/>
          </w:tcPr>
          <w:p w14:paraId="10BA904A" w14:textId="2DD846C7" w:rsidR="00BB21C3" w:rsidRPr="00FD7FC6" w:rsidRDefault="00BB21C3" w:rsidP="00BB21C3">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69dB</w:t>
            </w:r>
            <w:r w:rsidRPr="00FD7FC6">
              <w:rPr>
                <w:rFonts w:asciiTheme="minorEastAsia" w:hAnsiTheme="minorEastAsia" w:cstheme="majorEastAsia" w:hint="eastAsia"/>
                <w:color w:val="000000" w:themeColor="text1"/>
                <w:sz w:val="18"/>
                <w:szCs w:val="18"/>
              </w:rPr>
              <w:t>（A）</w:t>
            </w:r>
          </w:p>
        </w:tc>
        <w:tc>
          <w:tcPr>
            <w:tcW w:w="1588" w:type="pct"/>
            <w:vAlign w:val="center"/>
          </w:tcPr>
          <w:p w14:paraId="5525DD03" w14:textId="77777777" w:rsidR="00BB21C3" w:rsidRPr="00FD7FC6" w:rsidRDefault="00BB21C3" w:rsidP="00BB21C3">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B/T 17713-2011</w:t>
            </w: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73dB</w:t>
            </w:r>
            <w:r w:rsidRPr="00FD7FC6">
              <w:rPr>
                <w:rFonts w:asciiTheme="minorEastAsia" w:hAnsiTheme="minorEastAsia" w:cstheme="majorEastAsia" w:hint="eastAsia"/>
                <w:color w:val="000000" w:themeColor="text1"/>
                <w:sz w:val="18"/>
                <w:szCs w:val="18"/>
              </w:rPr>
              <w:t>（A）</w:t>
            </w:r>
          </w:p>
          <w:p w14:paraId="603E1D81" w14:textId="504D31D2" w:rsidR="00BB21C3" w:rsidRPr="00FD7FC6" w:rsidRDefault="00BB21C3" w:rsidP="00BB21C3">
            <w:pPr>
              <w:rPr>
                <w:rFonts w:asciiTheme="minorEastAsia" w:hAnsiTheme="minorEastAsia" w:cstheme="majorEastAsia"/>
                <w:color w:val="000000" w:themeColor="text1"/>
                <w:sz w:val="18"/>
                <w:szCs w:val="18"/>
              </w:rPr>
            </w:pPr>
            <w:r w:rsidRPr="00FD7FC6">
              <w:rPr>
                <w:rFonts w:ascii="宋体" w:hAnsi="宋体" w:cs="宋体"/>
                <w:color w:val="000000" w:themeColor="text1"/>
                <w:kern w:val="0"/>
                <w:sz w:val="18"/>
                <w:szCs w:val="18"/>
              </w:rPr>
              <w:t>T/CNHA 1020-2019</w:t>
            </w:r>
            <w:r w:rsidRPr="00FD7FC6">
              <w:rPr>
                <w:rFonts w:ascii="宋体" w:hAnsi="宋体" w:cs="宋体" w:hint="eastAsia"/>
                <w:color w:val="000000" w:themeColor="text1"/>
                <w:kern w:val="0"/>
                <w:sz w:val="18"/>
                <w:szCs w:val="18"/>
              </w:rPr>
              <w:t>，</w:t>
            </w: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71dB</w:t>
            </w:r>
            <w:r w:rsidRPr="00FD7FC6">
              <w:rPr>
                <w:rFonts w:asciiTheme="minorEastAsia" w:hAnsiTheme="minorEastAsia" w:cstheme="majorEastAsia" w:hint="eastAsia"/>
                <w:color w:val="000000" w:themeColor="text1"/>
                <w:sz w:val="18"/>
                <w:szCs w:val="18"/>
              </w:rPr>
              <w:t>（A）</w:t>
            </w:r>
          </w:p>
        </w:tc>
        <w:tc>
          <w:tcPr>
            <w:tcW w:w="635" w:type="pct"/>
            <w:vAlign w:val="center"/>
          </w:tcPr>
          <w:p w14:paraId="4E3E8A84" w14:textId="23DBBA95" w:rsidR="00BB21C3" w:rsidRPr="00FD7FC6" w:rsidRDefault="00BB21C3" w:rsidP="00BB21C3">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BB21C3" w:rsidRPr="00FD7FC6" w14:paraId="64F464F1" w14:textId="77777777" w:rsidTr="00041CBD">
        <w:trPr>
          <w:trHeight w:val="746"/>
          <w:jc w:val="center"/>
        </w:trPr>
        <w:tc>
          <w:tcPr>
            <w:tcW w:w="474" w:type="pct"/>
            <w:vAlign w:val="center"/>
          </w:tcPr>
          <w:p w14:paraId="74279847" w14:textId="47C23450" w:rsidR="00BB21C3" w:rsidRPr="00FD7FC6" w:rsidRDefault="00381C38" w:rsidP="00BB21C3">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3</w:t>
            </w:r>
          </w:p>
        </w:tc>
        <w:tc>
          <w:tcPr>
            <w:tcW w:w="715" w:type="pct"/>
            <w:vAlign w:val="center"/>
          </w:tcPr>
          <w:p w14:paraId="3F53A917" w14:textId="364F2380" w:rsidR="00BB21C3" w:rsidRPr="00FD7FC6" w:rsidRDefault="00BB21C3" w:rsidP="00BB21C3">
            <w:pPr>
              <w:rPr>
                <w:rFonts w:asciiTheme="minorEastAsia" w:hAnsiTheme="minorEastAsia"/>
                <w:kern w:val="0"/>
                <w:sz w:val="18"/>
                <w:szCs w:val="18"/>
              </w:rPr>
            </w:pPr>
            <w:r w:rsidRPr="00FD7FC6">
              <w:rPr>
                <w:rFonts w:asciiTheme="minorEastAsia" w:hAnsiTheme="minorEastAsia" w:cs="宋体" w:hint="eastAsia"/>
                <w:sz w:val="18"/>
                <w:szCs w:val="18"/>
              </w:rPr>
              <w:t>气味降低度</w:t>
            </w:r>
          </w:p>
        </w:tc>
        <w:tc>
          <w:tcPr>
            <w:tcW w:w="1588" w:type="pct"/>
            <w:vAlign w:val="center"/>
          </w:tcPr>
          <w:p w14:paraId="521F5026" w14:textId="07ABEE2A" w:rsidR="00BB21C3" w:rsidRPr="00FD7FC6" w:rsidRDefault="00BB21C3" w:rsidP="00BB21C3">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常态≥97 %；</w:t>
            </w:r>
          </w:p>
          <w:p w14:paraId="23BD19BA" w14:textId="25C69AAF" w:rsidR="00BB21C3" w:rsidRPr="00FD7FC6" w:rsidRDefault="00BB21C3" w:rsidP="00BB21C3">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瞬时≥</w:t>
            </w:r>
            <w:r w:rsidRPr="00FD7FC6">
              <w:rPr>
                <w:rFonts w:asciiTheme="minorEastAsia" w:hAnsiTheme="minorEastAsia" w:cstheme="majorEastAsia"/>
                <w:color w:val="000000" w:themeColor="text1"/>
                <w:sz w:val="18"/>
                <w:szCs w:val="18"/>
              </w:rPr>
              <w:t>65</w:t>
            </w:r>
            <w:r w:rsidRPr="00FD7FC6">
              <w:rPr>
                <w:rFonts w:asciiTheme="minorEastAsia" w:hAnsiTheme="minorEastAsia" w:cstheme="majorEastAsia" w:hint="eastAsia"/>
                <w:color w:val="000000" w:themeColor="text1"/>
                <w:sz w:val="18"/>
                <w:szCs w:val="18"/>
              </w:rPr>
              <w:t xml:space="preserve"> %。</w:t>
            </w:r>
          </w:p>
        </w:tc>
        <w:tc>
          <w:tcPr>
            <w:tcW w:w="1588" w:type="pct"/>
            <w:vAlign w:val="center"/>
          </w:tcPr>
          <w:p w14:paraId="1DBD1C23" w14:textId="77777777" w:rsidR="00BB21C3" w:rsidRPr="00FD7FC6" w:rsidRDefault="00BB21C3" w:rsidP="00BB21C3">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B/T 17713-2011</w:t>
            </w:r>
          </w:p>
          <w:p w14:paraId="42C14C27" w14:textId="77777777" w:rsidR="00BB21C3" w:rsidRPr="00FD7FC6" w:rsidRDefault="00BB21C3" w:rsidP="00BB21C3">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常态≥9</w:t>
            </w:r>
            <w:r w:rsidRPr="00FD7FC6">
              <w:rPr>
                <w:rFonts w:asciiTheme="minorEastAsia" w:hAnsiTheme="minorEastAsia" w:cstheme="majorEastAsia"/>
                <w:color w:val="000000" w:themeColor="text1"/>
                <w:sz w:val="18"/>
                <w:szCs w:val="18"/>
              </w:rPr>
              <w:t>0</w:t>
            </w:r>
            <w:r w:rsidRPr="00FD7FC6">
              <w:rPr>
                <w:rFonts w:asciiTheme="minorEastAsia" w:hAnsiTheme="minorEastAsia" w:cstheme="majorEastAsia" w:hint="eastAsia"/>
                <w:color w:val="000000" w:themeColor="text1"/>
                <w:sz w:val="18"/>
                <w:szCs w:val="18"/>
              </w:rPr>
              <w:t xml:space="preserve"> %，瞬时≥</w:t>
            </w:r>
            <w:r w:rsidRPr="00FD7FC6">
              <w:rPr>
                <w:rFonts w:asciiTheme="minorEastAsia" w:hAnsiTheme="minorEastAsia" w:cstheme="majorEastAsia"/>
                <w:color w:val="000000" w:themeColor="text1"/>
                <w:sz w:val="18"/>
                <w:szCs w:val="18"/>
              </w:rPr>
              <w:t>50</w:t>
            </w:r>
            <w:r w:rsidRPr="00FD7FC6">
              <w:rPr>
                <w:rFonts w:asciiTheme="minorEastAsia" w:hAnsiTheme="minorEastAsia" w:cstheme="majorEastAsia" w:hint="eastAsia"/>
                <w:color w:val="000000" w:themeColor="text1"/>
                <w:sz w:val="18"/>
                <w:szCs w:val="18"/>
              </w:rPr>
              <w:t xml:space="preserve"> %。</w:t>
            </w:r>
          </w:p>
          <w:p w14:paraId="04547C42" w14:textId="1469DAAC" w:rsidR="00BB21C3" w:rsidRPr="00FD7FC6" w:rsidRDefault="00BB21C3" w:rsidP="00BB21C3">
            <w:pPr>
              <w:rPr>
                <w:rFonts w:asciiTheme="minorEastAsia" w:hAnsiTheme="minorEastAsia" w:cstheme="majorEastAsia"/>
                <w:color w:val="000000" w:themeColor="text1"/>
                <w:sz w:val="18"/>
                <w:szCs w:val="18"/>
              </w:rPr>
            </w:pPr>
            <w:r w:rsidRPr="00FD7FC6">
              <w:rPr>
                <w:rFonts w:ascii="宋体" w:hAnsi="宋体" w:cs="宋体"/>
                <w:color w:val="000000" w:themeColor="text1"/>
                <w:kern w:val="0"/>
                <w:sz w:val="18"/>
                <w:szCs w:val="18"/>
              </w:rPr>
              <w:t>T/CNHA 1020-2019</w:t>
            </w:r>
          </w:p>
          <w:p w14:paraId="511B5F90" w14:textId="21046CC5" w:rsidR="00BB21C3" w:rsidRPr="00FD7FC6" w:rsidRDefault="00BB21C3" w:rsidP="00BB21C3">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常态≥9</w:t>
            </w:r>
            <w:r w:rsidRPr="00FD7FC6">
              <w:rPr>
                <w:rFonts w:asciiTheme="minorEastAsia" w:hAnsiTheme="minorEastAsia" w:cstheme="majorEastAsia"/>
                <w:color w:val="000000" w:themeColor="text1"/>
                <w:sz w:val="18"/>
                <w:szCs w:val="18"/>
              </w:rPr>
              <w:t>3</w:t>
            </w:r>
            <w:r w:rsidRPr="00FD7FC6">
              <w:rPr>
                <w:rFonts w:asciiTheme="minorEastAsia" w:hAnsiTheme="minorEastAsia" w:cstheme="majorEastAsia" w:hint="eastAsia"/>
                <w:color w:val="000000" w:themeColor="text1"/>
                <w:sz w:val="18"/>
                <w:szCs w:val="18"/>
              </w:rPr>
              <w:t xml:space="preserve"> %，瞬时≥</w:t>
            </w:r>
            <w:r w:rsidRPr="00FD7FC6">
              <w:rPr>
                <w:rFonts w:asciiTheme="minorEastAsia" w:hAnsiTheme="minorEastAsia" w:cstheme="majorEastAsia"/>
                <w:color w:val="000000" w:themeColor="text1"/>
                <w:sz w:val="18"/>
                <w:szCs w:val="18"/>
              </w:rPr>
              <w:t>55</w:t>
            </w:r>
            <w:r w:rsidRPr="00FD7FC6">
              <w:rPr>
                <w:rFonts w:asciiTheme="minorEastAsia" w:hAnsiTheme="minorEastAsia" w:cstheme="majorEastAsia" w:hint="eastAsia"/>
                <w:color w:val="000000" w:themeColor="text1"/>
                <w:sz w:val="18"/>
                <w:szCs w:val="18"/>
              </w:rPr>
              <w:t xml:space="preserve"> %。</w:t>
            </w:r>
          </w:p>
        </w:tc>
        <w:tc>
          <w:tcPr>
            <w:tcW w:w="635" w:type="pct"/>
            <w:vAlign w:val="center"/>
          </w:tcPr>
          <w:p w14:paraId="5B158DF9" w14:textId="330D8708" w:rsidR="00BB21C3" w:rsidRPr="00FD7FC6" w:rsidRDefault="00BB21C3" w:rsidP="00BB21C3">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9A0DD0" w:rsidRPr="00FD7FC6" w14:paraId="743966F9" w14:textId="77777777" w:rsidTr="00041CBD">
        <w:trPr>
          <w:trHeight w:val="746"/>
          <w:jc w:val="center"/>
        </w:trPr>
        <w:tc>
          <w:tcPr>
            <w:tcW w:w="474" w:type="pct"/>
            <w:vAlign w:val="center"/>
          </w:tcPr>
          <w:p w14:paraId="4A834062" w14:textId="6106D8CD" w:rsidR="009A0DD0" w:rsidRPr="00FD7FC6" w:rsidRDefault="00381C38" w:rsidP="009A0DD0">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4</w:t>
            </w:r>
          </w:p>
        </w:tc>
        <w:tc>
          <w:tcPr>
            <w:tcW w:w="715" w:type="pct"/>
            <w:vAlign w:val="center"/>
          </w:tcPr>
          <w:p w14:paraId="6B55A405" w14:textId="1511A6C4" w:rsidR="009A0DD0" w:rsidRPr="00FD7FC6" w:rsidRDefault="009A0DD0" w:rsidP="009A0DD0">
            <w:pPr>
              <w:rPr>
                <w:rFonts w:asciiTheme="minorEastAsia" w:hAnsiTheme="minorEastAsia"/>
                <w:kern w:val="0"/>
                <w:sz w:val="18"/>
                <w:szCs w:val="18"/>
              </w:rPr>
            </w:pPr>
            <w:r w:rsidRPr="00FD7FC6">
              <w:rPr>
                <w:rFonts w:asciiTheme="minorEastAsia" w:hAnsiTheme="minorEastAsia" w:cs="宋体" w:hint="eastAsia"/>
                <w:sz w:val="18"/>
                <w:szCs w:val="18"/>
              </w:rPr>
              <w:t>油脂分离度</w:t>
            </w:r>
          </w:p>
        </w:tc>
        <w:tc>
          <w:tcPr>
            <w:tcW w:w="1588" w:type="pct"/>
            <w:vAlign w:val="center"/>
          </w:tcPr>
          <w:p w14:paraId="211F75DD" w14:textId="7B774B9C" w:rsidR="009A0DD0" w:rsidRPr="00FD7FC6" w:rsidRDefault="009A0DD0" w:rsidP="009A0DD0">
            <w:pPr>
              <w:rPr>
                <w:rFonts w:asciiTheme="minorEastAsia" w:hAnsiTheme="minorEastAsia"/>
                <w:kern w:val="0"/>
                <w:sz w:val="18"/>
                <w:szCs w:val="18"/>
              </w:rPr>
            </w:pPr>
            <w:r w:rsidRPr="00FD7FC6">
              <w:rPr>
                <w:rFonts w:asciiTheme="minorEastAsia" w:hAnsiTheme="minorEastAsia" w:cstheme="majorEastAsia" w:hint="eastAsia"/>
                <w:sz w:val="18"/>
                <w:szCs w:val="18"/>
              </w:rPr>
              <w:t>≥93 %</w:t>
            </w:r>
          </w:p>
        </w:tc>
        <w:tc>
          <w:tcPr>
            <w:tcW w:w="1588" w:type="pct"/>
            <w:vAlign w:val="center"/>
          </w:tcPr>
          <w:p w14:paraId="04D64DD5" w14:textId="77777777" w:rsidR="009A0DD0" w:rsidRPr="00FD7FC6" w:rsidRDefault="009A0DD0" w:rsidP="009A0DD0">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B/T 17713-2011</w:t>
            </w:r>
          </w:p>
          <w:p w14:paraId="2C749DED" w14:textId="299EB20D" w:rsidR="009A0DD0" w:rsidRPr="00FD7FC6" w:rsidRDefault="009A0DD0" w:rsidP="009A0DD0">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80</w:t>
            </w:r>
            <w:r w:rsidRPr="00FD7FC6">
              <w:rPr>
                <w:rFonts w:asciiTheme="minorEastAsia" w:hAnsiTheme="minorEastAsia" w:cstheme="majorEastAsia" w:hint="eastAsia"/>
                <w:color w:val="000000" w:themeColor="text1"/>
                <w:sz w:val="18"/>
                <w:szCs w:val="18"/>
              </w:rPr>
              <w:t xml:space="preserve"> %。</w:t>
            </w:r>
          </w:p>
          <w:p w14:paraId="10DB53C2" w14:textId="77777777" w:rsidR="009A0DD0" w:rsidRPr="00FD7FC6" w:rsidRDefault="009A0DD0" w:rsidP="009A0DD0">
            <w:pPr>
              <w:rPr>
                <w:rFonts w:asciiTheme="minorEastAsia" w:hAnsiTheme="minorEastAsia" w:cstheme="majorEastAsia"/>
                <w:color w:val="000000" w:themeColor="text1"/>
                <w:sz w:val="18"/>
                <w:szCs w:val="18"/>
              </w:rPr>
            </w:pPr>
            <w:r w:rsidRPr="00FD7FC6">
              <w:rPr>
                <w:rFonts w:ascii="宋体" w:hAnsi="宋体" w:cs="宋体"/>
                <w:color w:val="000000" w:themeColor="text1"/>
                <w:kern w:val="0"/>
                <w:sz w:val="18"/>
                <w:szCs w:val="18"/>
              </w:rPr>
              <w:t>T/CNHA 1020-2019</w:t>
            </w:r>
          </w:p>
          <w:p w14:paraId="4EF97261" w14:textId="750B510B" w:rsidR="009A0DD0" w:rsidRPr="00FD7FC6" w:rsidRDefault="009A0DD0" w:rsidP="009A0DD0">
            <w:pPr>
              <w:rPr>
                <w:rFonts w:asciiTheme="minorEastAsia" w:hAnsiTheme="minorEastAsia" w:cstheme="majorEastAsia"/>
                <w:sz w:val="18"/>
                <w:szCs w:val="18"/>
              </w:rPr>
            </w:pPr>
            <w:r w:rsidRPr="00FD7FC6">
              <w:rPr>
                <w:rFonts w:asciiTheme="minorEastAsia" w:hAnsiTheme="minorEastAsia" w:cstheme="majorEastAsia" w:hint="eastAsia"/>
                <w:color w:val="000000" w:themeColor="text1"/>
                <w:sz w:val="18"/>
                <w:szCs w:val="18"/>
              </w:rPr>
              <w:t>≥9</w:t>
            </w:r>
            <w:r w:rsidRPr="00FD7FC6">
              <w:rPr>
                <w:rFonts w:asciiTheme="minorEastAsia" w:hAnsiTheme="minorEastAsia" w:cstheme="majorEastAsia"/>
                <w:color w:val="000000" w:themeColor="text1"/>
                <w:sz w:val="18"/>
                <w:szCs w:val="18"/>
              </w:rPr>
              <w:t>0</w:t>
            </w:r>
            <w:r w:rsidRPr="00FD7FC6">
              <w:rPr>
                <w:rFonts w:asciiTheme="minorEastAsia" w:hAnsiTheme="minorEastAsia" w:cstheme="majorEastAsia" w:hint="eastAsia"/>
                <w:color w:val="000000" w:themeColor="text1"/>
                <w:sz w:val="18"/>
                <w:szCs w:val="18"/>
              </w:rPr>
              <w:t xml:space="preserve"> %。</w:t>
            </w:r>
          </w:p>
        </w:tc>
        <w:tc>
          <w:tcPr>
            <w:tcW w:w="635" w:type="pct"/>
            <w:vAlign w:val="center"/>
          </w:tcPr>
          <w:p w14:paraId="40400CD7" w14:textId="186CE4CD" w:rsidR="009A0DD0" w:rsidRPr="00FD7FC6" w:rsidRDefault="009A0DD0" w:rsidP="009A0DD0">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9A0DD0" w:rsidRPr="00FD7FC6" w14:paraId="23645E94" w14:textId="77777777" w:rsidTr="00041CBD">
        <w:trPr>
          <w:trHeight w:val="792"/>
          <w:jc w:val="center"/>
        </w:trPr>
        <w:tc>
          <w:tcPr>
            <w:tcW w:w="474" w:type="pct"/>
            <w:vAlign w:val="center"/>
          </w:tcPr>
          <w:p w14:paraId="3065F55F" w14:textId="6E1DC9DC" w:rsidR="009A0DD0" w:rsidRPr="00FD7FC6" w:rsidRDefault="00381C38" w:rsidP="009A0DD0">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5</w:t>
            </w:r>
          </w:p>
        </w:tc>
        <w:tc>
          <w:tcPr>
            <w:tcW w:w="715" w:type="pct"/>
            <w:vAlign w:val="center"/>
          </w:tcPr>
          <w:p w14:paraId="5334D44A" w14:textId="613768B2" w:rsidR="009A0DD0" w:rsidRPr="00FD7FC6" w:rsidRDefault="009A0DD0" w:rsidP="009A0DD0">
            <w:pPr>
              <w:rPr>
                <w:rFonts w:asciiTheme="minorEastAsia" w:hAnsiTheme="minorEastAsia"/>
                <w:kern w:val="0"/>
                <w:sz w:val="18"/>
                <w:szCs w:val="18"/>
              </w:rPr>
            </w:pPr>
            <w:r w:rsidRPr="00FD7FC6">
              <w:rPr>
                <w:rFonts w:asciiTheme="minorEastAsia" w:hAnsiTheme="minorEastAsia" w:cs="宋体" w:hint="eastAsia"/>
                <w:kern w:val="0"/>
                <w:sz w:val="18"/>
                <w:szCs w:val="18"/>
              </w:rPr>
              <w:t>油温过热控制装置</w:t>
            </w:r>
          </w:p>
        </w:tc>
        <w:tc>
          <w:tcPr>
            <w:tcW w:w="1588" w:type="pct"/>
            <w:shd w:val="clear" w:color="auto" w:fill="auto"/>
            <w:vAlign w:val="center"/>
          </w:tcPr>
          <w:p w14:paraId="0B8B9BD9" w14:textId="1C2FBA92" w:rsidR="009A0DD0" w:rsidRPr="00FD7FC6" w:rsidRDefault="009A0DD0" w:rsidP="0077745F">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油的最高温度≤3</w:t>
            </w:r>
            <w:r w:rsidRPr="00FD7FC6">
              <w:rPr>
                <w:rFonts w:asciiTheme="minorEastAsia" w:hAnsiTheme="minorEastAsia" w:cstheme="majorEastAsia"/>
                <w:color w:val="000000" w:themeColor="text1"/>
                <w:sz w:val="18"/>
                <w:szCs w:val="18"/>
              </w:rPr>
              <w:t>00</w:t>
            </w:r>
            <w:r w:rsidRPr="00FD7FC6">
              <w:rPr>
                <w:rFonts w:asciiTheme="minorEastAsia" w:hAnsiTheme="minorEastAsia" w:cstheme="majorEastAsia" w:hint="eastAsia"/>
                <w:color w:val="000000" w:themeColor="text1"/>
                <w:sz w:val="18"/>
                <w:szCs w:val="18"/>
              </w:rPr>
              <w:t>℃。</w:t>
            </w:r>
            <w:r w:rsidR="0077745F" w:rsidRPr="00FD7FC6">
              <w:rPr>
                <w:rFonts w:asciiTheme="minorEastAsia" w:hAnsiTheme="minorEastAsia" w:cstheme="majorEastAsia" w:hint="eastAsia"/>
                <w:color w:val="000000" w:themeColor="text1"/>
                <w:sz w:val="18"/>
                <w:szCs w:val="18"/>
              </w:rPr>
              <w:t>温度</w:t>
            </w:r>
            <w:r w:rsidRPr="00FD7FC6">
              <w:rPr>
                <w:rFonts w:asciiTheme="minorEastAsia" w:hAnsiTheme="minorEastAsia" w:cstheme="majorEastAsia" w:hint="eastAsia"/>
                <w:color w:val="000000" w:themeColor="text1"/>
                <w:sz w:val="18"/>
                <w:szCs w:val="18"/>
              </w:rPr>
              <w:t>偏差为±3</w:t>
            </w:r>
            <w:r w:rsidRPr="00FD7FC6">
              <w:rPr>
                <w:rFonts w:asciiTheme="minorEastAsia" w:hAnsiTheme="minorEastAsia" w:cstheme="majorEastAsia"/>
                <w:color w:val="000000" w:themeColor="text1"/>
                <w:sz w:val="18"/>
                <w:szCs w:val="18"/>
              </w:rPr>
              <w:t>0</w:t>
            </w:r>
            <w:r w:rsidRPr="00FD7FC6">
              <w:rPr>
                <w:rFonts w:asciiTheme="minorEastAsia" w:hAnsiTheme="minorEastAsia" w:cstheme="majorEastAsia" w:hint="eastAsia"/>
                <w:color w:val="000000" w:themeColor="text1"/>
                <w:sz w:val="18"/>
                <w:szCs w:val="18"/>
              </w:rPr>
              <w:t>℃。</w:t>
            </w:r>
          </w:p>
        </w:tc>
        <w:tc>
          <w:tcPr>
            <w:tcW w:w="1588" w:type="pct"/>
            <w:shd w:val="clear" w:color="auto" w:fill="auto"/>
            <w:vAlign w:val="center"/>
          </w:tcPr>
          <w:p w14:paraId="586B4CFE" w14:textId="77777777" w:rsidR="009A0DD0" w:rsidRPr="00FD7FC6" w:rsidRDefault="0077745F" w:rsidP="009A0DD0">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G</w:t>
            </w:r>
            <w:r w:rsidRPr="00FD7FC6">
              <w:rPr>
                <w:rFonts w:asciiTheme="minorEastAsia" w:hAnsiTheme="minorEastAsia" w:cstheme="majorEastAsia"/>
                <w:color w:val="000000" w:themeColor="text1"/>
                <w:sz w:val="18"/>
                <w:szCs w:val="18"/>
              </w:rPr>
              <w:t>B 16410-2020</w:t>
            </w:r>
          </w:p>
          <w:p w14:paraId="05E677F4" w14:textId="2B01790E" w:rsidR="0077745F" w:rsidRPr="00FD7FC6" w:rsidRDefault="0077745F" w:rsidP="009A0DD0">
            <w:pPr>
              <w:rPr>
                <w:rFonts w:asciiTheme="minorEastAsia" w:hAnsiTheme="minorEastAsia" w:cstheme="majorEastAsia"/>
                <w:color w:val="000000" w:themeColor="text1"/>
                <w:sz w:val="18"/>
                <w:szCs w:val="18"/>
              </w:rPr>
            </w:pPr>
            <w:r w:rsidRPr="00FD7FC6">
              <w:rPr>
                <w:rFonts w:asciiTheme="minorEastAsia" w:hAnsiTheme="minorEastAsia" w:cstheme="majorEastAsia" w:hint="eastAsia"/>
                <w:color w:val="000000" w:themeColor="text1"/>
                <w:sz w:val="18"/>
                <w:szCs w:val="18"/>
              </w:rPr>
              <w:t>油的最高温度≤3</w:t>
            </w:r>
            <w:r w:rsidRPr="00FD7FC6">
              <w:rPr>
                <w:rFonts w:asciiTheme="minorEastAsia" w:hAnsiTheme="minorEastAsia" w:cstheme="majorEastAsia"/>
                <w:color w:val="000000" w:themeColor="text1"/>
                <w:sz w:val="18"/>
                <w:szCs w:val="18"/>
              </w:rPr>
              <w:t>00</w:t>
            </w:r>
            <w:r w:rsidRPr="00FD7FC6">
              <w:rPr>
                <w:rFonts w:asciiTheme="minorEastAsia" w:hAnsiTheme="minorEastAsia" w:cstheme="majorEastAsia" w:hint="eastAsia"/>
                <w:color w:val="000000" w:themeColor="text1"/>
                <w:sz w:val="18"/>
                <w:szCs w:val="18"/>
              </w:rPr>
              <w:t>℃。</w:t>
            </w:r>
          </w:p>
        </w:tc>
        <w:tc>
          <w:tcPr>
            <w:tcW w:w="635" w:type="pct"/>
            <w:vAlign w:val="center"/>
          </w:tcPr>
          <w:p w14:paraId="5A485150" w14:textId="24925228" w:rsidR="009A0DD0" w:rsidRPr="00FD7FC6" w:rsidRDefault="009A0DD0" w:rsidP="009A0DD0">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505AFF" w:rsidRPr="00FD7FC6" w14:paraId="066A80FC" w14:textId="77777777" w:rsidTr="00041CBD">
        <w:trPr>
          <w:trHeight w:val="988"/>
          <w:jc w:val="center"/>
        </w:trPr>
        <w:tc>
          <w:tcPr>
            <w:tcW w:w="474" w:type="pct"/>
            <w:vAlign w:val="center"/>
          </w:tcPr>
          <w:p w14:paraId="0A0F8A47" w14:textId="779D7FAC" w:rsidR="00505AFF" w:rsidRPr="00FD7FC6" w:rsidRDefault="00381C38" w:rsidP="00505AFF">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6</w:t>
            </w:r>
          </w:p>
        </w:tc>
        <w:tc>
          <w:tcPr>
            <w:tcW w:w="715" w:type="pct"/>
            <w:vAlign w:val="center"/>
          </w:tcPr>
          <w:p w14:paraId="00625B6D" w14:textId="25B8570C" w:rsidR="00505AFF" w:rsidRPr="00FD7FC6" w:rsidRDefault="00505AFF" w:rsidP="00505AFF">
            <w:pPr>
              <w:rPr>
                <w:rFonts w:asciiTheme="minorEastAsia" w:hAnsiTheme="minorEastAsia"/>
                <w:kern w:val="0"/>
                <w:sz w:val="18"/>
                <w:szCs w:val="18"/>
              </w:rPr>
            </w:pPr>
            <w:r w:rsidRPr="00FD7FC6">
              <w:rPr>
                <w:rFonts w:asciiTheme="minorEastAsia" w:hAnsiTheme="minorEastAsia" w:cs="宋体" w:hint="eastAsia"/>
                <w:kern w:val="0"/>
                <w:sz w:val="18"/>
                <w:szCs w:val="18"/>
              </w:rPr>
              <w:t>热效率损失</w:t>
            </w:r>
          </w:p>
        </w:tc>
        <w:tc>
          <w:tcPr>
            <w:tcW w:w="1588" w:type="pct"/>
            <w:shd w:val="clear" w:color="auto" w:fill="auto"/>
            <w:vAlign w:val="center"/>
          </w:tcPr>
          <w:p w14:paraId="3DB38F4C" w14:textId="52F6856B" w:rsidR="00505AFF" w:rsidRPr="00FD7FC6" w:rsidRDefault="00505AFF" w:rsidP="00505AFF">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开启吸排油烟装置最强挡位和关闭吸排油烟装置状态时，热效率的变化应≤</w:t>
            </w:r>
            <w:r w:rsidRPr="00FD7FC6">
              <w:rPr>
                <w:rFonts w:asciiTheme="minorEastAsia" w:hAnsiTheme="minorEastAsia" w:cstheme="majorEastAsia"/>
                <w:color w:val="000000" w:themeColor="text1"/>
                <w:sz w:val="18"/>
                <w:szCs w:val="18"/>
              </w:rPr>
              <w:t>6</w:t>
            </w:r>
            <w:r w:rsidRPr="00FD7FC6">
              <w:rPr>
                <w:rFonts w:asciiTheme="minorEastAsia" w:hAnsiTheme="minorEastAsia" w:cstheme="majorEastAsia" w:hint="eastAsia"/>
                <w:color w:val="000000" w:themeColor="text1"/>
                <w:sz w:val="18"/>
                <w:szCs w:val="18"/>
              </w:rPr>
              <w:t>个百分点。</w:t>
            </w:r>
          </w:p>
        </w:tc>
        <w:tc>
          <w:tcPr>
            <w:tcW w:w="1588" w:type="pct"/>
            <w:shd w:val="clear" w:color="auto" w:fill="auto"/>
            <w:vAlign w:val="center"/>
          </w:tcPr>
          <w:p w14:paraId="2C8D2EA7" w14:textId="461384B2"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color w:val="000000" w:themeColor="text1"/>
                <w:sz w:val="18"/>
                <w:szCs w:val="18"/>
              </w:rPr>
              <w:t>暂无现行有效版本标准。</w:t>
            </w:r>
          </w:p>
        </w:tc>
        <w:tc>
          <w:tcPr>
            <w:tcW w:w="635" w:type="pct"/>
            <w:vAlign w:val="center"/>
          </w:tcPr>
          <w:p w14:paraId="1BA790CB" w14:textId="75D6703C" w:rsidR="00505AFF" w:rsidRPr="00FD7FC6" w:rsidRDefault="00505AFF" w:rsidP="00505AFF">
            <w:pPr>
              <w:rPr>
                <w:rFonts w:asciiTheme="minorEastAsia" w:hAnsiTheme="minorEastAsia"/>
                <w:kern w:val="0"/>
                <w:sz w:val="18"/>
                <w:szCs w:val="18"/>
              </w:rPr>
            </w:pPr>
            <w:r w:rsidRPr="00FD7FC6">
              <w:rPr>
                <w:rFonts w:asciiTheme="minorEastAsia" w:hAnsiTheme="minorEastAsia" w:hint="eastAsia"/>
                <w:kern w:val="0"/>
                <w:sz w:val="18"/>
                <w:szCs w:val="18"/>
              </w:rPr>
              <w:t>增加</w:t>
            </w:r>
          </w:p>
        </w:tc>
      </w:tr>
      <w:tr w:rsidR="00505AFF" w:rsidRPr="00FD7FC6" w14:paraId="6D69306B" w14:textId="77777777" w:rsidTr="00041CBD">
        <w:trPr>
          <w:trHeight w:val="988"/>
          <w:jc w:val="center"/>
        </w:trPr>
        <w:tc>
          <w:tcPr>
            <w:tcW w:w="474" w:type="pct"/>
            <w:vAlign w:val="center"/>
          </w:tcPr>
          <w:p w14:paraId="3D12CEF0" w14:textId="3C6691F7" w:rsidR="00505AFF" w:rsidRPr="00FD7FC6" w:rsidRDefault="00381C38" w:rsidP="00505AFF">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7</w:t>
            </w:r>
          </w:p>
        </w:tc>
        <w:tc>
          <w:tcPr>
            <w:tcW w:w="715" w:type="pct"/>
            <w:vAlign w:val="center"/>
          </w:tcPr>
          <w:p w14:paraId="15B3278D" w14:textId="2BF02DCB" w:rsidR="00505AFF" w:rsidRPr="00FD7FC6" w:rsidRDefault="00505AFF" w:rsidP="00505AFF">
            <w:pPr>
              <w:rPr>
                <w:rFonts w:asciiTheme="minorEastAsia" w:hAnsiTheme="minorEastAsia"/>
                <w:kern w:val="0"/>
                <w:sz w:val="18"/>
                <w:szCs w:val="18"/>
              </w:rPr>
            </w:pPr>
            <w:r w:rsidRPr="00FD7FC6">
              <w:rPr>
                <w:rFonts w:asciiTheme="minorEastAsia" w:hAnsiTheme="minorEastAsia" w:cs="宋体" w:hint="eastAsia"/>
                <w:kern w:val="0"/>
                <w:sz w:val="18"/>
                <w:szCs w:val="18"/>
              </w:rPr>
              <w:t>工作噪声</w:t>
            </w:r>
          </w:p>
        </w:tc>
        <w:tc>
          <w:tcPr>
            <w:tcW w:w="1588" w:type="pct"/>
            <w:shd w:val="clear" w:color="auto" w:fill="auto"/>
            <w:vAlign w:val="center"/>
          </w:tcPr>
          <w:p w14:paraId="02C72FC6" w14:textId="4EB64A4C" w:rsidR="00505AFF" w:rsidRPr="00FD7FC6" w:rsidRDefault="00505AFF" w:rsidP="00505AFF">
            <w:pPr>
              <w:rPr>
                <w:rFonts w:asciiTheme="minorEastAsia" w:hAnsiTheme="minorEastAsia"/>
                <w:color w:val="000000" w:themeColor="text1"/>
                <w:kern w:val="0"/>
                <w:sz w:val="18"/>
                <w:szCs w:val="18"/>
              </w:rPr>
            </w:pPr>
            <w:r w:rsidRPr="00FD7FC6">
              <w:rPr>
                <w:rFonts w:asciiTheme="minorEastAsia" w:hAnsiTheme="minorEastAsia" w:cstheme="majorEastAsia" w:hint="eastAsia"/>
                <w:color w:val="000000" w:themeColor="text1"/>
                <w:sz w:val="18"/>
                <w:szCs w:val="18"/>
              </w:rPr>
              <w:t>≤</w:t>
            </w:r>
            <w:r w:rsidRPr="00FD7FC6">
              <w:rPr>
                <w:rFonts w:asciiTheme="minorEastAsia" w:hAnsiTheme="minorEastAsia" w:cstheme="majorEastAsia"/>
                <w:color w:val="000000" w:themeColor="text1"/>
                <w:sz w:val="18"/>
                <w:szCs w:val="18"/>
              </w:rPr>
              <w:t>68dB</w:t>
            </w:r>
            <w:r w:rsidRPr="00FD7FC6">
              <w:rPr>
                <w:rFonts w:asciiTheme="minorEastAsia" w:hAnsiTheme="minorEastAsia" w:cstheme="majorEastAsia" w:hint="eastAsia"/>
                <w:color w:val="000000" w:themeColor="text1"/>
                <w:sz w:val="18"/>
                <w:szCs w:val="18"/>
              </w:rPr>
              <w:t>。</w:t>
            </w:r>
          </w:p>
        </w:tc>
        <w:tc>
          <w:tcPr>
            <w:tcW w:w="1588" w:type="pct"/>
            <w:shd w:val="clear" w:color="auto" w:fill="auto"/>
            <w:vAlign w:val="center"/>
          </w:tcPr>
          <w:p w14:paraId="2E806DB0" w14:textId="5874DBF7" w:rsidR="00505AFF" w:rsidRPr="00FD7FC6" w:rsidRDefault="00505AFF" w:rsidP="00505AFF">
            <w:pPr>
              <w:rPr>
                <w:rFonts w:asciiTheme="minorEastAsia" w:hAnsiTheme="minorEastAsia" w:cstheme="majorEastAsia"/>
                <w:color w:val="FF0000"/>
                <w:sz w:val="18"/>
                <w:szCs w:val="18"/>
              </w:rPr>
            </w:pPr>
            <w:r w:rsidRPr="00FD7FC6">
              <w:rPr>
                <w:rFonts w:asciiTheme="minorEastAsia" w:hAnsiTheme="minorEastAsia" w:cstheme="majorEastAsia" w:hint="eastAsia"/>
                <w:color w:val="000000" w:themeColor="text1"/>
                <w:sz w:val="18"/>
                <w:szCs w:val="18"/>
              </w:rPr>
              <w:t>暂无现行有效版本标准。</w:t>
            </w:r>
          </w:p>
        </w:tc>
        <w:tc>
          <w:tcPr>
            <w:tcW w:w="635" w:type="pct"/>
            <w:vAlign w:val="center"/>
          </w:tcPr>
          <w:p w14:paraId="0FFCB99B" w14:textId="16278107" w:rsidR="00505AFF" w:rsidRPr="00FD7FC6" w:rsidRDefault="00505AFF" w:rsidP="00505AFF">
            <w:pPr>
              <w:rPr>
                <w:rFonts w:asciiTheme="minorEastAsia" w:hAnsiTheme="minorEastAsia"/>
                <w:kern w:val="0"/>
                <w:sz w:val="18"/>
                <w:szCs w:val="18"/>
              </w:rPr>
            </w:pPr>
            <w:r w:rsidRPr="00FD7FC6">
              <w:rPr>
                <w:rFonts w:asciiTheme="minorEastAsia" w:hAnsiTheme="minorEastAsia" w:hint="eastAsia"/>
                <w:kern w:val="0"/>
                <w:sz w:val="18"/>
                <w:szCs w:val="18"/>
              </w:rPr>
              <w:t>增加</w:t>
            </w:r>
          </w:p>
        </w:tc>
      </w:tr>
      <w:tr w:rsidR="00505AFF" w:rsidRPr="00FD7FC6" w14:paraId="09D4AA31" w14:textId="77777777" w:rsidTr="00041CBD">
        <w:trPr>
          <w:trHeight w:val="988"/>
          <w:jc w:val="center"/>
        </w:trPr>
        <w:tc>
          <w:tcPr>
            <w:tcW w:w="474" w:type="pct"/>
            <w:vAlign w:val="center"/>
          </w:tcPr>
          <w:p w14:paraId="443ED6FB" w14:textId="03CBD515" w:rsidR="00505AFF" w:rsidRPr="00FD7FC6" w:rsidRDefault="00381C38" w:rsidP="00505AFF">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8</w:t>
            </w:r>
          </w:p>
        </w:tc>
        <w:tc>
          <w:tcPr>
            <w:tcW w:w="715" w:type="pct"/>
            <w:vAlign w:val="center"/>
          </w:tcPr>
          <w:p w14:paraId="61DCED84" w14:textId="381994B2" w:rsidR="00505AFF" w:rsidRPr="00FD7FC6" w:rsidRDefault="00505AFF" w:rsidP="00505AFF">
            <w:pPr>
              <w:rPr>
                <w:rFonts w:asciiTheme="minorEastAsia" w:hAnsiTheme="minorEastAsia"/>
                <w:kern w:val="0"/>
                <w:sz w:val="18"/>
                <w:szCs w:val="18"/>
              </w:rPr>
            </w:pPr>
            <w:r w:rsidRPr="00FD7FC6">
              <w:rPr>
                <w:rFonts w:asciiTheme="minorEastAsia" w:hAnsiTheme="minorEastAsia" w:cs="宋体" w:hint="eastAsia"/>
                <w:kern w:val="0"/>
                <w:sz w:val="18"/>
                <w:szCs w:val="18"/>
              </w:rPr>
              <w:t>干烟气中氮氧化物排放等级</w:t>
            </w:r>
          </w:p>
        </w:tc>
        <w:tc>
          <w:tcPr>
            <w:tcW w:w="1588" w:type="pct"/>
            <w:shd w:val="clear" w:color="auto" w:fill="auto"/>
            <w:vAlign w:val="center"/>
          </w:tcPr>
          <w:p w14:paraId="0C53F682" w14:textId="1DE5F3CC" w:rsidR="00505AFF" w:rsidRPr="00FD7FC6" w:rsidRDefault="00505AFF" w:rsidP="00505AFF">
            <w:pPr>
              <w:rPr>
                <w:rFonts w:asciiTheme="minorEastAsia" w:hAnsiTheme="minorEastAsia"/>
                <w:kern w:val="0"/>
                <w:sz w:val="18"/>
                <w:szCs w:val="18"/>
              </w:rPr>
            </w:pPr>
            <w:r w:rsidRPr="00FD7FC6">
              <w:rPr>
                <w:rFonts w:asciiTheme="minorEastAsia" w:hAnsiTheme="minorEastAsia" w:cstheme="majorEastAsia" w:hint="eastAsia"/>
                <w:sz w:val="18"/>
                <w:szCs w:val="18"/>
              </w:rPr>
              <w:t>≥3级</w:t>
            </w:r>
          </w:p>
        </w:tc>
        <w:tc>
          <w:tcPr>
            <w:tcW w:w="1588" w:type="pct"/>
            <w:shd w:val="clear" w:color="auto" w:fill="auto"/>
            <w:vAlign w:val="center"/>
          </w:tcPr>
          <w:p w14:paraId="0C2490D4" w14:textId="667EF1A0"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G</w:t>
            </w:r>
            <w:r w:rsidRPr="00FD7FC6">
              <w:rPr>
                <w:rFonts w:asciiTheme="minorEastAsia" w:hAnsiTheme="minorEastAsia" w:cstheme="majorEastAsia"/>
                <w:sz w:val="18"/>
                <w:szCs w:val="18"/>
              </w:rPr>
              <w:t>B 16410-2020</w:t>
            </w:r>
            <w:r w:rsidRPr="00FD7FC6">
              <w:rPr>
                <w:rFonts w:asciiTheme="minorEastAsia" w:hAnsiTheme="minorEastAsia" w:cstheme="majorEastAsia" w:hint="eastAsia"/>
                <w:sz w:val="18"/>
                <w:szCs w:val="18"/>
              </w:rPr>
              <w:t>共分为5级。</w:t>
            </w:r>
          </w:p>
        </w:tc>
        <w:tc>
          <w:tcPr>
            <w:tcW w:w="635" w:type="pct"/>
            <w:vAlign w:val="center"/>
          </w:tcPr>
          <w:p w14:paraId="71D4BFF2" w14:textId="701A9ADD" w:rsidR="00505AFF" w:rsidRPr="00FD7FC6" w:rsidRDefault="00505AFF" w:rsidP="00505AFF">
            <w:pPr>
              <w:rPr>
                <w:rFonts w:asciiTheme="minorEastAsia" w:hAnsiTheme="minorEastAsia"/>
                <w:kern w:val="0"/>
                <w:sz w:val="18"/>
                <w:szCs w:val="18"/>
              </w:rPr>
            </w:pPr>
            <w:r w:rsidRPr="00FD7FC6">
              <w:rPr>
                <w:rFonts w:asciiTheme="minorEastAsia" w:hAnsiTheme="minorEastAsia" w:hint="eastAsia"/>
                <w:kern w:val="0"/>
                <w:sz w:val="18"/>
                <w:szCs w:val="18"/>
              </w:rPr>
              <w:t>提高</w:t>
            </w:r>
          </w:p>
        </w:tc>
      </w:tr>
      <w:tr w:rsidR="00505AFF" w:rsidRPr="00FD7FC6" w14:paraId="32BBB33E" w14:textId="77777777" w:rsidTr="00041CBD">
        <w:trPr>
          <w:trHeight w:val="988"/>
          <w:jc w:val="center"/>
        </w:trPr>
        <w:tc>
          <w:tcPr>
            <w:tcW w:w="474" w:type="pct"/>
            <w:vAlign w:val="center"/>
          </w:tcPr>
          <w:p w14:paraId="1C782354" w14:textId="4593FE5B" w:rsidR="00505AFF" w:rsidRPr="00FD7FC6" w:rsidRDefault="00381C38" w:rsidP="00505AFF">
            <w:pPr>
              <w:jc w:val="center"/>
              <w:rPr>
                <w:rFonts w:asciiTheme="minorEastAsia" w:hAnsiTheme="minorEastAsia"/>
                <w:kern w:val="0"/>
                <w:sz w:val="18"/>
                <w:szCs w:val="18"/>
              </w:rPr>
            </w:pPr>
            <w:r w:rsidRPr="00FD7FC6">
              <w:rPr>
                <w:rFonts w:asciiTheme="minorEastAsia" w:hAnsiTheme="minorEastAsia" w:hint="eastAsia"/>
                <w:kern w:val="0"/>
                <w:sz w:val="18"/>
                <w:szCs w:val="18"/>
              </w:rPr>
              <w:t>1</w:t>
            </w:r>
            <w:r w:rsidRPr="00FD7FC6">
              <w:rPr>
                <w:rFonts w:asciiTheme="minorEastAsia" w:hAnsiTheme="minorEastAsia"/>
                <w:kern w:val="0"/>
                <w:sz w:val="18"/>
                <w:szCs w:val="18"/>
              </w:rPr>
              <w:t>9</w:t>
            </w:r>
          </w:p>
        </w:tc>
        <w:tc>
          <w:tcPr>
            <w:tcW w:w="715" w:type="pct"/>
            <w:vAlign w:val="center"/>
          </w:tcPr>
          <w:p w14:paraId="1714F8F9" w14:textId="486A433C" w:rsidR="00505AFF" w:rsidRPr="00FD7FC6" w:rsidRDefault="00505AFF" w:rsidP="00505AFF">
            <w:pPr>
              <w:rPr>
                <w:rFonts w:asciiTheme="minorEastAsia" w:hAnsiTheme="minorEastAsia"/>
                <w:kern w:val="0"/>
                <w:sz w:val="18"/>
                <w:szCs w:val="18"/>
              </w:rPr>
            </w:pPr>
            <w:r w:rsidRPr="00FD7FC6">
              <w:rPr>
                <w:rFonts w:asciiTheme="minorEastAsia" w:hAnsiTheme="minorEastAsia" w:cs="宋体" w:hint="eastAsia"/>
                <w:kern w:val="0"/>
                <w:sz w:val="18"/>
                <w:szCs w:val="18"/>
              </w:rPr>
              <w:t>蒸烤箱升温时间</w:t>
            </w:r>
          </w:p>
        </w:tc>
        <w:tc>
          <w:tcPr>
            <w:tcW w:w="1588" w:type="pct"/>
            <w:shd w:val="clear" w:color="auto" w:fill="auto"/>
            <w:vAlign w:val="center"/>
          </w:tcPr>
          <w:p w14:paraId="19C6AD7B" w14:textId="77777777"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蒸功能升温时间应不大于8</w:t>
            </w:r>
            <w:r w:rsidRPr="00FD7FC6">
              <w:rPr>
                <w:rFonts w:asciiTheme="minorEastAsia" w:hAnsiTheme="minorEastAsia" w:cstheme="majorEastAsia"/>
                <w:sz w:val="18"/>
                <w:szCs w:val="18"/>
              </w:rPr>
              <w:t xml:space="preserve"> min</w:t>
            </w:r>
            <w:r w:rsidRPr="00FD7FC6">
              <w:rPr>
                <w:rFonts w:asciiTheme="minorEastAsia" w:hAnsiTheme="minorEastAsia" w:cstheme="majorEastAsia" w:hint="eastAsia"/>
                <w:sz w:val="18"/>
                <w:szCs w:val="18"/>
              </w:rPr>
              <w:t>；</w:t>
            </w:r>
          </w:p>
          <w:p w14:paraId="56D6C780" w14:textId="75FA0F63" w:rsidR="00505AFF" w:rsidRPr="00FD7FC6" w:rsidRDefault="00505AFF" w:rsidP="00505AFF">
            <w:pPr>
              <w:rPr>
                <w:rFonts w:asciiTheme="minorEastAsia" w:hAnsiTheme="minorEastAsia"/>
                <w:kern w:val="0"/>
                <w:sz w:val="18"/>
                <w:szCs w:val="18"/>
              </w:rPr>
            </w:pPr>
            <w:r w:rsidRPr="00FD7FC6">
              <w:rPr>
                <w:rFonts w:asciiTheme="minorEastAsia" w:hAnsiTheme="minorEastAsia" w:cstheme="majorEastAsia" w:hint="eastAsia"/>
                <w:sz w:val="18"/>
                <w:szCs w:val="18"/>
              </w:rPr>
              <w:t>烤功能升温时间应不大于7</w:t>
            </w:r>
            <w:r w:rsidRPr="00FD7FC6">
              <w:rPr>
                <w:rFonts w:asciiTheme="minorEastAsia" w:hAnsiTheme="minorEastAsia" w:cstheme="majorEastAsia"/>
                <w:sz w:val="18"/>
                <w:szCs w:val="18"/>
              </w:rPr>
              <w:t xml:space="preserve"> min</w:t>
            </w:r>
            <w:r w:rsidRPr="00FD7FC6">
              <w:rPr>
                <w:rFonts w:asciiTheme="minorEastAsia" w:hAnsiTheme="minorEastAsia" w:cstheme="majorEastAsia" w:hint="eastAsia"/>
                <w:sz w:val="18"/>
                <w:szCs w:val="18"/>
              </w:rPr>
              <w:t>。</w:t>
            </w:r>
          </w:p>
        </w:tc>
        <w:tc>
          <w:tcPr>
            <w:tcW w:w="1588" w:type="pct"/>
            <w:shd w:val="clear" w:color="auto" w:fill="auto"/>
            <w:vAlign w:val="center"/>
          </w:tcPr>
          <w:p w14:paraId="6EBC4ACF" w14:textId="3A42124E"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和</w:t>
            </w:r>
            <w:r w:rsidRPr="00FD7FC6">
              <w:rPr>
                <w:rFonts w:asciiTheme="minorEastAsia" w:hAnsiTheme="minorEastAsia" w:cstheme="majorEastAsia"/>
                <w:sz w:val="18"/>
                <w:szCs w:val="18"/>
              </w:rPr>
              <w:t>T/ZZB 1575-2020</w:t>
            </w:r>
            <w:r w:rsidRPr="00FD7FC6">
              <w:rPr>
                <w:rFonts w:asciiTheme="minorEastAsia" w:hAnsiTheme="minorEastAsia" w:cstheme="majorEastAsia" w:hint="eastAsia"/>
                <w:sz w:val="18"/>
                <w:szCs w:val="18"/>
              </w:rPr>
              <w:t>一致。</w:t>
            </w:r>
          </w:p>
        </w:tc>
        <w:tc>
          <w:tcPr>
            <w:tcW w:w="635" w:type="pct"/>
            <w:vAlign w:val="center"/>
          </w:tcPr>
          <w:p w14:paraId="2DC326FE" w14:textId="7EE2F4D3" w:rsidR="00505AFF" w:rsidRPr="00FD7FC6" w:rsidRDefault="00505AFF" w:rsidP="00505AFF">
            <w:pPr>
              <w:rPr>
                <w:rFonts w:asciiTheme="minorEastAsia" w:hAnsiTheme="minorEastAsia"/>
                <w:kern w:val="0"/>
                <w:sz w:val="18"/>
                <w:szCs w:val="18"/>
              </w:rPr>
            </w:pPr>
            <w:r w:rsidRPr="00FD7FC6">
              <w:rPr>
                <w:rFonts w:asciiTheme="minorEastAsia" w:hAnsiTheme="minorEastAsia" w:hint="eastAsia"/>
                <w:kern w:val="0"/>
                <w:sz w:val="18"/>
                <w:szCs w:val="18"/>
              </w:rPr>
              <w:t>等同</w:t>
            </w:r>
          </w:p>
        </w:tc>
      </w:tr>
      <w:tr w:rsidR="00505AFF" w:rsidRPr="00FD7FC6" w14:paraId="0EF0ADCF" w14:textId="77777777" w:rsidTr="00041CBD">
        <w:trPr>
          <w:trHeight w:val="988"/>
          <w:jc w:val="center"/>
        </w:trPr>
        <w:tc>
          <w:tcPr>
            <w:tcW w:w="474" w:type="pct"/>
            <w:vAlign w:val="center"/>
          </w:tcPr>
          <w:p w14:paraId="6159944B" w14:textId="78741248" w:rsidR="00505AFF" w:rsidRPr="00FD7FC6" w:rsidRDefault="00381C38" w:rsidP="00505AFF">
            <w:pPr>
              <w:jc w:val="center"/>
              <w:rPr>
                <w:rFonts w:asciiTheme="minorEastAsia" w:hAnsiTheme="minorEastAsia"/>
                <w:kern w:val="0"/>
                <w:sz w:val="18"/>
                <w:szCs w:val="18"/>
              </w:rPr>
            </w:pPr>
            <w:r w:rsidRPr="00FD7FC6">
              <w:rPr>
                <w:rFonts w:asciiTheme="minorEastAsia" w:hAnsiTheme="minorEastAsia" w:hint="eastAsia"/>
                <w:kern w:val="0"/>
                <w:sz w:val="18"/>
                <w:szCs w:val="18"/>
              </w:rPr>
              <w:lastRenderedPageBreak/>
              <w:t>2</w:t>
            </w:r>
            <w:r w:rsidRPr="00FD7FC6">
              <w:rPr>
                <w:rFonts w:asciiTheme="minorEastAsia" w:hAnsiTheme="minorEastAsia"/>
                <w:kern w:val="0"/>
                <w:sz w:val="18"/>
                <w:szCs w:val="18"/>
              </w:rPr>
              <w:t>0</w:t>
            </w:r>
          </w:p>
        </w:tc>
        <w:tc>
          <w:tcPr>
            <w:tcW w:w="715" w:type="pct"/>
            <w:vAlign w:val="center"/>
          </w:tcPr>
          <w:p w14:paraId="0FC33ECE" w14:textId="2FA23515" w:rsidR="00505AFF" w:rsidRPr="00FD7FC6" w:rsidRDefault="00505AFF" w:rsidP="00505AFF">
            <w:pPr>
              <w:rPr>
                <w:rFonts w:asciiTheme="minorEastAsia" w:hAnsiTheme="minorEastAsia"/>
                <w:kern w:val="0"/>
                <w:sz w:val="18"/>
                <w:szCs w:val="18"/>
              </w:rPr>
            </w:pPr>
            <w:r w:rsidRPr="00FD7FC6">
              <w:rPr>
                <w:rFonts w:asciiTheme="minorEastAsia" w:hAnsiTheme="minorEastAsia" w:cs="宋体" w:hint="eastAsia"/>
                <w:kern w:val="0"/>
                <w:sz w:val="18"/>
                <w:szCs w:val="18"/>
              </w:rPr>
              <w:t>蒸烤箱温度均匀性</w:t>
            </w:r>
          </w:p>
        </w:tc>
        <w:tc>
          <w:tcPr>
            <w:tcW w:w="1588" w:type="pct"/>
            <w:shd w:val="clear" w:color="auto" w:fill="auto"/>
            <w:vAlign w:val="center"/>
          </w:tcPr>
          <w:p w14:paraId="152D42A7" w14:textId="77777777"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蒸功能温度均匀性应不大于2℃；</w:t>
            </w:r>
          </w:p>
          <w:p w14:paraId="41351EFD" w14:textId="0462B38C" w:rsidR="00505AFF" w:rsidRPr="00FD7FC6" w:rsidRDefault="00505AFF" w:rsidP="00505AFF">
            <w:pPr>
              <w:rPr>
                <w:rFonts w:asciiTheme="minorEastAsia" w:hAnsiTheme="minorEastAsia"/>
                <w:kern w:val="0"/>
                <w:sz w:val="18"/>
                <w:szCs w:val="18"/>
              </w:rPr>
            </w:pPr>
            <w:r w:rsidRPr="00FD7FC6">
              <w:rPr>
                <w:rFonts w:asciiTheme="minorEastAsia" w:hAnsiTheme="minorEastAsia" w:cstheme="majorEastAsia" w:hint="eastAsia"/>
                <w:sz w:val="18"/>
                <w:szCs w:val="18"/>
              </w:rPr>
              <w:t>蒸烤组合功能温度均匀性应不大于1</w:t>
            </w:r>
            <w:r w:rsidRPr="00FD7FC6">
              <w:rPr>
                <w:rFonts w:asciiTheme="minorEastAsia" w:hAnsiTheme="minorEastAsia" w:cstheme="majorEastAsia"/>
                <w:sz w:val="18"/>
                <w:szCs w:val="18"/>
              </w:rPr>
              <w:t>0</w:t>
            </w:r>
            <w:r w:rsidRPr="00FD7FC6">
              <w:rPr>
                <w:rFonts w:asciiTheme="minorEastAsia" w:hAnsiTheme="minorEastAsia" w:cstheme="majorEastAsia" w:hint="eastAsia"/>
                <w:sz w:val="18"/>
                <w:szCs w:val="18"/>
              </w:rPr>
              <w:t>℃。</w:t>
            </w:r>
          </w:p>
        </w:tc>
        <w:tc>
          <w:tcPr>
            <w:tcW w:w="1588" w:type="pct"/>
            <w:shd w:val="clear" w:color="auto" w:fill="auto"/>
            <w:vAlign w:val="center"/>
          </w:tcPr>
          <w:p w14:paraId="4F19B6EF" w14:textId="480192BA"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和</w:t>
            </w:r>
            <w:r w:rsidRPr="00FD7FC6">
              <w:rPr>
                <w:rFonts w:asciiTheme="minorEastAsia" w:hAnsiTheme="minorEastAsia" w:cstheme="majorEastAsia"/>
                <w:sz w:val="18"/>
                <w:szCs w:val="18"/>
              </w:rPr>
              <w:t>T/ZZB 1575-2020</w:t>
            </w:r>
            <w:r w:rsidRPr="00FD7FC6">
              <w:rPr>
                <w:rFonts w:asciiTheme="minorEastAsia" w:hAnsiTheme="minorEastAsia" w:cstheme="majorEastAsia" w:hint="eastAsia"/>
                <w:sz w:val="18"/>
                <w:szCs w:val="18"/>
              </w:rPr>
              <w:t>一致。</w:t>
            </w:r>
          </w:p>
        </w:tc>
        <w:tc>
          <w:tcPr>
            <w:tcW w:w="635" w:type="pct"/>
            <w:vAlign w:val="center"/>
          </w:tcPr>
          <w:p w14:paraId="15AC52C9" w14:textId="7F66C355" w:rsidR="00505AFF" w:rsidRPr="00FD7FC6" w:rsidRDefault="00505AFF" w:rsidP="00505AFF">
            <w:pPr>
              <w:rPr>
                <w:rFonts w:asciiTheme="minorEastAsia" w:hAnsiTheme="minorEastAsia"/>
                <w:kern w:val="0"/>
                <w:sz w:val="18"/>
                <w:szCs w:val="18"/>
              </w:rPr>
            </w:pPr>
            <w:r w:rsidRPr="00FD7FC6">
              <w:rPr>
                <w:rFonts w:asciiTheme="minorEastAsia" w:hAnsiTheme="minorEastAsia" w:hint="eastAsia"/>
                <w:kern w:val="0"/>
                <w:sz w:val="18"/>
                <w:szCs w:val="18"/>
              </w:rPr>
              <w:t>等同</w:t>
            </w:r>
          </w:p>
        </w:tc>
      </w:tr>
      <w:tr w:rsidR="00505AFF" w:rsidRPr="00816F5F" w14:paraId="23038AF7" w14:textId="77777777" w:rsidTr="00041CBD">
        <w:trPr>
          <w:trHeight w:val="988"/>
          <w:jc w:val="center"/>
        </w:trPr>
        <w:tc>
          <w:tcPr>
            <w:tcW w:w="474" w:type="pct"/>
            <w:vAlign w:val="center"/>
          </w:tcPr>
          <w:p w14:paraId="04384824" w14:textId="7218B332" w:rsidR="00505AFF" w:rsidRPr="00FD7FC6" w:rsidRDefault="00381C38" w:rsidP="00505AFF">
            <w:pPr>
              <w:jc w:val="center"/>
              <w:rPr>
                <w:rFonts w:asciiTheme="minorEastAsia" w:hAnsiTheme="minorEastAsia"/>
                <w:kern w:val="0"/>
                <w:sz w:val="18"/>
                <w:szCs w:val="18"/>
              </w:rPr>
            </w:pPr>
            <w:r w:rsidRPr="00FD7FC6">
              <w:rPr>
                <w:rFonts w:asciiTheme="minorEastAsia" w:hAnsiTheme="minorEastAsia" w:hint="eastAsia"/>
                <w:kern w:val="0"/>
                <w:sz w:val="18"/>
                <w:szCs w:val="18"/>
              </w:rPr>
              <w:t>2</w:t>
            </w:r>
            <w:r w:rsidRPr="00FD7FC6">
              <w:rPr>
                <w:rFonts w:asciiTheme="minorEastAsia" w:hAnsiTheme="minorEastAsia"/>
                <w:kern w:val="0"/>
                <w:sz w:val="18"/>
                <w:szCs w:val="18"/>
              </w:rPr>
              <w:t>1</w:t>
            </w:r>
          </w:p>
        </w:tc>
        <w:tc>
          <w:tcPr>
            <w:tcW w:w="715" w:type="pct"/>
            <w:vAlign w:val="center"/>
          </w:tcPr>
          <w:p w14:paraId="37F84EC1" w14:textId="7CDB29C3" w:rsidR="00505AFF" w:rsidRPr="00FD7FC6" w:rsidRDefault="00505AFF" w:rsidP="00505AFF">
            <w:pPr>
              <w:rPr>
                <w:rFonts w:asciiTheme="minorEastAsia" w:hAnsiTheme="minorEastAsia"/>
                <w:kern w:val="0"/>
                <w:sz w:val="18"/>
                <w:szCs w:val="18"/>
              </w:rPr>
            </w:pPr>
            <w:r w:rsidRPr="00FD7FC6">
              <w:rPr>
                <w:rFonts w:asciiTheme="minorEastAsia" w:hAnsiTheme="minorEastAsia" w:cs="宋体" w:hint="eastAsia"/>
                <w:kern w:val="0"/>
                <w:sz w:val="18"/>
                <w:szCs w:val="18"/>
              </w:rPr>
              <w:t>蒸烤箱温度偏差</w:t>
            </w:r>
          </w:p>
        </w:tc>
        <w:tc>
          <w:tcPr>
            <w:tcW w:w="1588" w:type="pct"/>
            <w:shd w:val="clear" w:color="auto" w:fill="auto"/>
            <w:vAlign w:val="center"/>
          </w:tcPr>
          <w:p w14:paraId="598EC226" w14:textId="77777777"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蒸功能温度偏差应在±2℃以内。</w:t>
            </w:r>
          </w:p>
          <w:p w14:paraId="05ACE0EC" w14:textId="54BAFFCC" w:rsidR="00505AFF" w:rsidRPr="00FD7FC6" w:rsidRDefault="00505AFF" w:rsidP="00505AFF">
            <w:pPr>
              <w:rPr>
                <w:rFonts w:asciiTheme="minorEastAsia" w:hAnsiTheme="minorEastAsia"/>
                <w:kern w:val="0"/>
                <w:sz w:val="18"/>
                <w:szCs w:val="18"/>
              </w:rPr>
            </w:pPr>
            <w:r w:rsidRPr="00FD7FC6">
              <w:rPr>
                <w:rFonts w:asciiTheme="minorEastAsia" w:hAnsiTheme="minorEastAsia" w:cstheme="majorEastAsia" w:hint="eastAsia"/>
                <w:sz w:val="18"/>
                <w:szCs w:val="18"/>
              </w:rPr>
              <w:t>烤功能温度偏差应在±1</w:t>
            </w:r>
            <w:r w:rsidRPr="00FD7FC6">
              <w:rPr>
                <w:rFonts w:asciiTheme="minorEastAsia" w:hAnsiTheme="minorEastAsia" w:cstheme="majorEastAsia"/>
                <w:sz w:val="18"/>
                <w:szCs w:val="18"/>
              </w:rPr>
              <w:t>0</w:t>
            </w:r>
            <w:r w:rsidRPr="00FD7FC6">
              <w:rPr>
                <w:rFonts w:asciiTheme="minorEastAsia" w:hAnsiTheme="minorEastAsia" w:cstheme="majorEastAsia" w:hint="eastAsia"/>
                <w:sz w:val="18"/>
                <w:szCs w:val="18"/>
              </w:rPr>
              <w:t>℃以内。</w:t>
            </w:r>
          </w:p>
        </w:tc>
        <w:tc>
          <w:tcPr>
            <w:tcW w:w="1588" w:type="pct"/>
            <w:shd w:val="clear" w:color="auto" w:fill="auto"/>
            <w:vAlign w:val="center"/>
          </w:tcPr>
          <w:p w14:paraId="56A559D6" w14:textId="0B7CA55F" w:rsidR="00505AFF" w:rsidRPr="00FD7FC6" w:rsidRDefault="00505AFF" w:rsidP="00505AFF">
            <w:pPr>
              <w:rPr>
                <w:rFonts w:asciiTheme="minorEastAsia" w:hAnsiTheme="minorEastAsia" w:cstheme="majorEastAsia"/>
                <w:sz w:val="18"/>
                <w:szCs w:val="18"/>
              </w:rPr>
            </w:pPr>
            <w:r w:rsidRPr="00FD7FC6">
              <w:rPr>
                <w:rFonts w:asciiTheme="minorEastAsia" w:hAnsiTheme="minorEastAsia" w:cstheme="majorEastAsia" w:hint="eastAsia"/>
                <w:sz w:val="18"/>
                <w:szCs w:val="18"/>
              </w:rPr>
              <w:t>和</w:t>
            </w:r>
            <w:r w:rsidRPr="00FD7FC6">
              <w:rPr>
                <w:rFonts w:asciiTheme="minorEastAsia" w:hAnsiTheme="minorEastAsia" w:cstheme="majorEastAsia"/>
                <w:sz w:val="18"/>
                <w:szCs w:val="18"/>
              </w:rPr>
              <w:t>T/ZZB 1575-2020</w:t>
            </w:r>
            <w:r w:rsidRPr="00FD7FC6">
              <w:rPr>
                <w:rFonts w:asciiTheme="minorEastAsia" w:hAnsiTheme="minorEastAsia" w:cstheme="majorEastAsia" w:hint="eastAsia"/>
                <w:sz w:val="18"/>
                <w:szCs w:val="18"/>
              </w:rPr>
              <w:t>一致。</w:t>
            </w:r>
          </w:p>
        </w:tc>
        <w:tc>
          <w:tcPr>
            <w:tcW w:w="635" w:type="pct"/>
            <w:vAlign w:val="center"/>
          </w:tcPr>
          <w:p w14:paraId="28E98E44" w14:textId="47E0D54C" w:rsidR="00505AFF" w:rsidRPr="00816F5F" w:rsidRDefault="00505AFF" w:rsidP="00505AFF">
            <w:pPr>
              <w:rPr>
                <w:rFonts w:asciiTheme="minorEastAsia" w:hAnsiTheme="minorEastAsia"/>
                <w:kern w:val="0"/>
                <w:sz w:val="18"/>
                <w:szCs w:val="18"/>
              </w:rPr>
            </w:pPr>
            <w:r w:rsidRPr="00FD7FC6">
              <w:rPr>
                <w:rFonts w:asciiTheme="minorEastAsia" w:hAnsiTheme="minorEastAsia" w:hint="eastAsia"/>
                <w:kern w:val="0"/>
                <w:sz w:val="18"/>
                <w:szCs w:val="18"/>
              </w:rPr>
              <w:t>等同</w:t>
            </w:r>
          </w:p>
        </w:tc>
      </w:tr>
    </w:tbl>
    <w:p w14:paraId="3F1784C5" w14:textId="77777777" w:rsidR="00706E69" w:rsidRDefault="00706E69" w:rsidP="004B2BD3">
      <w:pPr>
        <w:jc w:val="center"/>
      </w:pPr>
    </w:p>
    <w:p w14:paraId="10ACCE1F" w14:textId="77777777" w:rsidR="006C5AF9" w:rsidRPr="006C5AF9" w:rsidRDefault="006C5AF9" w:rsidP="006C5AF9">
      <w:pPr>
        <w:spacing w:line="360" w:lineRule="auto"/>
        <w:jc w:val="left"/>
        <w:rPr>
          <w:rFonts w:asciiTheme="majorEastAsia" w:eastAsiaTheme="majorEastAsia" w:hAnsiTheme="majorEastAsia"/>
          <w:sz w:val="24"/>
          <w:szCs w:val="24"/>
        </w:rPr>
      </w:pPr>
    </w:p>
    <w:sectPr w:rsidR="006C5AF9" w:rsidRPr="006C5AF9" w:rsidSect="00BB483B">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3DA679" w14:textId="77777777" w:rsidR="00712127" w:rsidRDefault="00712127" w:rsidP="00BB483B">
      <w:r>
        <w:separator/>
      </w:r>
    </w:p>
  </w:endnote>
  <w:endnote w:type="continuationSeparator" w:id="0">
    <w:p w14:paraId="372C3346" w14:textId="77777777" w:rsidR="00712127" w:rsidRDefault="00712127" w:rsidP="00BB4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9943744"/>
    </w:sdtPr>
    <w:sdtEndPr>
      <w:rPr>
        <w:sz w:val="21"/>
        <w:szCs w:val="21"/>
      </w:rPr>
    </w:sdtEndPr>
    <w:sdtContent>
      <w:p w14:paraId="284DD884" w14:textId="11F33558" w:rsidR="00E762A2" w:rsidRDefault="00E762A2">
        <w:pPr>
          <w:pStyle w:val="a9"/>
          <w:jc w:val="center"/>
          <w:rPr>
            <w:sz w:val="21"/>
            <w:szCs w:val="21"/>
          </w:rPr>
        </w:pPr>
        <w:r>
          <w:rPr>
            <w:sz w:val="21"/>
            <w:szCs w:val="21"/>
          </w:rPr>
          <w:fldChar w:fldCharType="begin"/>
        </w:r>
        <w:r>
          <w:rPr>
            <w:sz w:val="21"/>
            <w:szCs w:val="21"/>
          </w:rPr>
          <w:instrText xml:space="preserve"> PAGE   \* MERGEFORMAT </w:instrText>
        </w:r>
        <w:r>
          <w:rPr>
            <w:sz w:val="21"/>
            <w:szCs w:val="21"/>
          </w:rPr>
          <w:fldChar w:fldCharType="separate"/>
        </w:r>
        <w:r w:rsidRPr="00DE7A58">
          <w:rPr>
            <w:noProof/>
            <w:sz w:val="21"/>
            <w:szCs w:val="21"/>
            <w:lang w:val="zh-CN"/>
          </w:rPr>
          <w:t>1</w:t>
        </w:r>
        <w:r>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A93A65" w14:textId="77777777" w:rsidR="00712127" w:rsidRDefault="00712127" w:rsidP="00BB483B">
      <w:r>
        <w:separator/>
      </w:r>
    </w:p>
  </w:footnote>
  <w:footnote w:type="continuationSeparator" w:id="0">
    <w:p w14:paraId="718B0379" w14:textId="77777777" w:rsidR="00712127" w:rsidRDefault="00712127" w:rsidP="00BB48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B676EC33"/>
    <w:multiLevelType w:val="singleLevel"/>
    <w:tmpl w:val="B676EC33"/>
    <w:lvl w:ilvl="0">
      <w:start w:val="7"/>
      <w:numFmt w:val="decimal"/>
      <w:suff w:val="nothing"/>
      <w:lvlText w:val="%1、"/>
      <w:lvlJc w:val="left"/>
    </w:lvl>
  </w:abstractNum>
  <w:abstractNum w:abstractNumId="1" w15:restartNumberingAfterBreak="0">
    <w:nsid w:val="D441CF9F"/>
    <w:multiLevelType w:val="singleLevel"/>
    <w:tmpl w:val="D441CF9F"/>
    <w:lvl w:ilvl="0">
      <w:start w:val="1"/>
      <w:numFmt w:val="decimal"/>
      <w:lvlText w:val="%1."/>
      <w:lvlJc w:val="left"/>
      <w:pPr>
        <w:tabs>
          <w:tab w:val="left" w:pos="312"/>
        </w:tabs>
      </w:pPr>
    </w:lvl>
  </w:abstractNum>
  <w:abstractNum w:abstractNumId="2" w15:restartNumberingAfterBreak="0">
    <w:nsid w:val="0000000A"/>
    <w:multiLevelType w:val="multilevel"/>
    <w:tmpl w:val="E44E163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2553"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suff w:val="nothing"/>
      <w:lvlText w:val="%1.%2.%3　"/>
      <w:lvlJc w:val="left"/>
      <w:pPr>
        <w:ind w:left="5529"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51"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15:restartNumberingAfterBreak="0">
    <w:nsid w:val="14703F38"/>
    <w:multiLevelType w:val="hybridMultilevel"/>
    <w:tmpl w:val="325C572A"/>
    <w:lvl w:ilvl="0" w:tplc="9ADC73CE">
      <w:start w:val="7"/>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4D15419"/>
    <w:multiLevelType w:val="hybridMultilevel"/>
    <w:tmpl w:val="0F189102"/>
    <w:lvl w:ilvl="0" w:tplc="77047AA8">
      <w:start w:val="5"/>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AE02C80"/>
    <w:multiLevelType w:val="hybridMultilevel"/>
    <w:tmpl w:val="DB4A268E"/>
    <w:lvl w:ilvl="0" w:tplc="F08CD160">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756F6B"/>
    <w:multiLevelType w:val="hybridMultilevel"/>
    <w:tmpl w:val="7EE8EFFC"/>
    <w:lvl w:ilvl="0" w:tplc="CD56E114">
      <w:start w:val="1"/>
      <w:numFmt w:val="japaneseCounting"/>
      <w:lvlText w:val="%1、"/>
      <w:lvlJc w:val="left"/>
      <w:pPr>
        <w:ind w:left="630" w:hanging="63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2FBF6AEC"/>
    <w:multiLevelType w:val="hybridMultilevel"/>
    <w:tmpl w:val="7D1AD2A8"/>
    <w:lvl w:ilvl="0" w:tplc="7F9634FE">
      <w:start w:val="1"/>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0655CBC"/>
    <w:multiLevelType w:val="hybridMultilevel"/>
    <w:tmpl w:val="14E86084"/>
    <w:lvl w:ilvl="0" w:tplc="CA1E96FE">
      <w:start w:val="2"/>
      <w:numFmt w:val="lowerLetter"/>
      <w:lvlText w:val="%1）"/>
      <w:lvlJc w:val="left"/>
      <w:pPr>
        <w:ind w:left="360" w:hanging="360"/>
      </w:pPr>
      <w:rPr>
        <w:rFonts w:ascii="黑体" w:eastAsia="黑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35AD6D63"/>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0" w15:restartNumberingAfterBreak="0">
    <w:nsid w:val="35BD48E4"/>
    <w:multiLevelType w:val="hybridMultilevel"/>
    <w:tmpl w:val="681C7CE8"/>
    <w:lvl w:ilvl="0" w:tplc="9A0C4CA2">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15:restartNumberingAfterBreak="0">
    <w:nsid w:val="4E2E03A4"/>
    <w:multiLevelType w:val="hybridMultilevel"/>
    <w:tmpl w:val="E9B8BC0C"/>
    <w:lvl w:ilvl="0" w:tplc="8E88926E">
      <w:start w:val="1"/>
      <w:numFmt w:val="lowerLetter"/>
      <w:lvlText w:val="%1）"/>
      <w:lvlJc w:val="left"/>
      <w:pPr>
        <w:ind w:left="413" w:hanging="413"/>
      </w:pPr>
      <w:rPr>
        <w:rFonts w:asciiTheme="minorHAnsi" w:eastAsiaTheme="minorEastAsia" w:hAnsiTheme="minorHAnsi" w:cstheme="minorBidi" w:hint="default"/>
        <w:sz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60ED1C57"/>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3" w15:restartNumberingAfterBreak="0">
    <w:nsid w:val="657D3FBC"/>
    <w:multiLevelType w:val="multilevel"/>
    <w:tmpl w:val="657D3FBC"/>
    <w:lvl w:ilvl="0">
      <w:start w:val="1"/>
      <w:numFmt w:val="upperLetter"/>
      <w:pStyle w:val="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77F4F57"/>
    <w:multiLevelType w:val="hybridMultilevel"/>
    <w:tmpl w:val="331C499E"/>
    <w:lvl w:ilvl="0" w:tplc="1C16D198">
      <w:start w:val="5"/>
      <w:numFmt w:val="decimal"/>
      <w:suff w:val="nothing"/>
      <w:lvlText w:val="%1、"/>
      <w:lvlJc w:val="left"/>
      <w:pPr>
        <w:ind w:left="420" w:hanging="4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6A1024CB"/>
    <w:multiLevelType w:val="hybridMultilevel"/>
    <w:tmpl w:val="B056744E"/>
    <w:lvl w:ilvl="0" w:tplc="D78A7428">
      <w:start w:val="3"/>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7A1D01DD"/>
    <w:multiLevelType w:val="multilevel"/>
    <w:tmpl w:val="7A1D01DD"/>
    <w:lvl w:ilvl="0">
      <w:start w:val="1"/>
      <w:numFmt w:val="decimal"/>
      <w:lvlText w:val="%1、"/>
      <w:lvlJc w:val="left"/>
      <w:pPr>
        <w:ind w:left="784" w:hanging="360"/>
      </w:pPr>
      <w:rPr>
        <w:rFonts w:hint="default"/>
      </w:rPr>
    </w:lvl>
    <w:lvl w:ilvl="1">
      <w:start w:val="1"/>
      <w:numFmt w:val="lowerLetter"/>
      <w:lvlText w:val="%2)"/>
      <w:lvlJc w:val="left"/>
      <w:pPr>
        <w:ind w:left="1264" w:hanging="420"/>
      </w:pPr>
    </w:lvl>
    <w:lvl w:ilvl="2">
      <w:start w:val="1"/>
      <w:numFmt w:val="lowerRoman"/>
      <w:lvlText w:val="%3."/>
      <w:lvlJc w:val="right"/>
      <w:pPr>
        <w:ind w:left="1684" w:hanging="420"/>
      </w:pPr>
    </w:lvl>
    <w:lvl w:ilvl="3">
      <w:start w:val="1"/>
      <w:numFmt w:val="decimal"/>
      <w:lvlText w:val="%4."/>
      <w:lvlJc w:val="left"/>
      <w:pPr>
        <w:ind w:left="2104" w:hanging="420"/>
      </w:pPr>
    </w:lvl>
    <w:lvl w:ilvl="4">
      <w:start w:val="1"/>
      <w:numFmt w:val="lowerLetter"/>
      <w:lvlText w:val="%5)"/>
      <w:lvlJc w:val="left"/>
      <w:pPr>
        <w:ind w:left="2524" w:hanging="420"/>
      </w:pPr>
    </w:lvl>
    <w:lvl w:ilvl="5">
      <w:start w:val="1"/>
      <w:numFmt w:val="lowerRoman"/>
      <w:lvlText w:val="%6."/>
      <w:lvlJc w:val="right"/>
      <w:pPr>
        <w:ind w:left="2944" w:hanging="420"/>
      </w:pPr>
    </w:lvl>
    <w:lvl w:ilvl="6">
      <w:start w:val="1"/>
      <w:numFmt w:val="decimal"/>
      <w:lvlText w:val="%7."/>
      <w:lvlJc w:val="left"/>
      <w:pPr>
        <w:ind w:left="3364" w:hanging="420"/>
      </w:pPr>
    </w:lvl>
    <w:lvl w:ilvl="7">
      <w:start w:val="1"/>
      <w:numFmt w:val="lowerLetter"/>
      <w:lvlText w:val="%8)"/>
      <w:lvlJc w:val="left"/>
      <w:pPr>
        <w:ind w:left="3784" w:hanging="420"/>
      </w:pPr>
    </w:lvl>
    <w:lvl w:ilvl="8">
      <w:start w:val="1"/>
      <w:numFmt w:val="lowerRoman"/>
      <w:lvlText w:val="%9."/>
      <w:lvlJc w:val="right"/>
      <w:pPr>
        <w:ind w:left="4204" w:hanging="420"/>
      </w:pPr>
    </w:lvl>
  </w:abstractNum>
  <w:abstractNum w:abstractNumId="17" w15:restartNumberingAfterBreak="0">
    <w:nsid w:val="7A556F3E"/>
    <w:multiLevelType w:val="hybridMultilevel"/>
    <w:tmpl w:val="FF3063DE"/>
    <w:lvl w:ilvl="0" w:tplc="74DCA5E0">
      <w:start w:val="4"/>
      <w:numFmt w:val="decimal"/>
      <w:lvlText w:val="%1、"/>
      <w:lvlJc w:val="left"/>
      <w:pPr>
        <w:ind w:left="840" w:hanging="360"/>
      </w:pPr>
      <w:rPr>
        <w:rFonts w:hint="default"/>
      </w:rPr>
    </w:lvl>
    <w:lvl w:ilvl="1" w:tplc="04090019" w:tentative="1">
      <w:start w:val="1"/>
      <w:numFmt w:val="lowerLetter"/>
      <w:pStyle w:val="a0"/>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13"/>
  </w:num>
  <w:num w:numId="2">
    <w:abstractNumId w:val="0"/>
  </w:num>
  <w:num w:numId="3">
    <w:abstractNumId w:val="16"/>
  </w:num>
  <w:num w:numId="4">
    <w:abstractNumId w:val="12"/>
  </w:num>
  <w:num w:numId="5">
    <w:abstractNumId w:val="9"/>
  </w:num>
  <w:num w:numId="6">
    <w:abstractNumId w:val="1"/>
  </w:num>
  <w:num w:numId="7">
    <w:abstractNumId w:val="7"/>
  </w:num>
  <w:num w:numId="8">
    <w:abstractNumId w:val="10"/>
  </w:num>
  <w:num w:numId="9">
    <w:abstractNumId w:val="5"/>
  </w:num>
  <w:num w:numId="10">
    <w:abstractNumId w:val="17"/>
  </w:num>
  <w:num w:numId="11">
    <w:abstractNumId w:val="15"/>
  </w:num>
  <w:num w:numId="12">
    <w:abstractNumId w:val="6"/>
  </w:num>
  <w:num w:numId="13">
    <w:abstractNumId w:val="2"/>
  </w:num>
  <w:num w:numId="14">
    <w:abstractNumId w:val="4"/>
  </w:num>
  <w:num w:numId="15">
    <w:abstractNumId w:val="14"/>
  </w:num>
  <w:num w:numId="16">
    <w:abstractNumId w:val="17"/>
  </w:num>
  <w:num w:numId="17">
    <w:abstractNumId w:val="11"/>
  </w:num>
  <w:num w:numId="18">
    <w:abstractNumId w:val="8"/>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F20"/>
    <w:rsid w:val="0000001E"/>
    <w:rsid w:val="0000007F"/>
    <w:rsid w:val="00000263"/>
    <w:rsid w:val="000004E1"/>
    <w:rsid w:val="000008BA"/>
    <w:rsid w:val="000009BB"/>
    <w:rsid w:val="00000B06"/>
    <w:rsid w:val="00001361"/>
    <w:rsid w:val="000015B4"/>
    <w:rsid w:val="000019B3"/>
    <w:rsid w:val="00001D00"/>
    <w:rsid w:val="00001E75"/>
    <w:rsid w:val="00002565"/>
    <w:rsid w:val="00002647"/>
    <w:rsid w:val="000026BD"/>
    <w:rsid w:val="000027A4"/>
    <w:rsid w:val="00002AD8"/>
    <w:rsid w:val="00002C57"/>
    <w:rsid w:val="00002C74"/>
    <w:rsid w:val="0000347F"/>
    <w:rsid w:val="00003834"/>
    <w:rsid w:val="00003C7B"/>
    <w:rsid w:val="00003FA2"/>
    <w:rsid w:val="0000429F"/>
    <w:rsid w:val="0000465A"/>
    <w:rsid w:val="0000485E"/>
    <w:rsid w:val="000048CF"/>
    <w:rsid w:val="0000496C"/>
    <w:rsid w:val="00004D40"/>
    <w:rsid w:val="0000564A"/>
    <w:rsid w:val="000057A9"/>
    <w:rsid w:val="000058C5"/>
    <w:rsid w:val="000058D8"/>
    <w:rsid w:val="00005B26"/>
    <w:rsid w:val="00005E9D"/>
    <w:rsid w:val="000060B5"/>
    <w:rsid w:val="0000647A"/>
    <w:rsid w:val="0000650A"/>
    <w:rsid w:val="00006B6E"/>
    <w:rsid w:val="00006CEC"/>
    <w:rsid w:val="00006F30"/>
    <w:rsid w:val="000075B3"/>
    <w:rsid w:val="0000767C"/>
    <w:rsid w:val="00007776"/>
    <w:rsid w:val="000100D5"/>
    <w:rsid w:val="0001012D"/>
    <w:rsid w:val="00010187"/>
    <w:rsid w:val="00010337"/>
    <w:rsid w:val="000104C6"/>
    <w:rsid w:val="00010519"/>
    <w:rsid w:val="00010696"/>
    <w:rsid w:val="000107A3"/>
    <w:rsid w:val="00010D82"/>
    <w:rsid w:val="00010E27"/>
    <w:rsid w:val="0001115E"/>
    <w:rsid w:val="000112FE"/>
    <w:rsid w:val="0001153B"/>
    <w:rsid w:val="00011917"/>
    <w:rsid w:val="000119C9"/>
    <w:rsid w:val="00011D6E"/>
    <w:rsid w:val="0001209B"/>
    <w:rsid w:val="0001260A"/>
    <w:rsid w:val="0001262B"/>
    <w:rsid w:val="00012659"/>
    <w:rsid w:val="00012749"/>
    <w:rsid w:val="000129B9"/>
    <w:rsid w:val="00012CE3"/>
    <w:rsid w:val="00012EC7"/>
    <w:rsid w:val="00012EE5"/>
    <w:rsid w:val="00013351"/>
    <w:rsid w:val="0001337A"/>
    <w:rsid w:val="000134F7"/>
    <w:rsid w:val="00013514"/>
    <w:rsid w:val="00013580"/>
    <w:rsid w:val="00013720"/>
    <w:rsid w:val="00014199"/>
    <w:rsid w:val="000141E8"/>
    <w:rsid w:val="000142D5"/>
    <w:rsid w:val="000143DE"/>
    <w:rsid w:val="0001445B"/>
    <w:rsid w:val="0001461A"/>
    <w:rsid w:val="00014904"/>
    <w:rsid w:val="00014BB0"/>
    <w:rsid w:val="00014BF5"/>
    <w:rsid w:val="000150FA"/>
    <w:rsid w:val="000159E1"/>
    <w:rsid w:val="000163D0"/>
    <w:rsid w:val="0001648C"/>
    <w:rsid w:val="00016669"/>
    <w:rsid w:val="000166FF"/>
    <w:rsid w:val="00016A7A"/>
    <w:rsid w:val="00016BAD"/>
    <w:rsid w:val="00016C30"/>
    <w:rsid w:val="000171B5"/>
    <w:rsid w:val="0001759D"/>
    <w:rsid w:val="0001772B"/>
    <w:rsid w:val="00017B9D"/>
    <w:rsid w:val="00017C67"/>
    <w:rsid w:val="00020488"/>
    <w:rsid w:val="00020991"/>
    <w:rsid w:val="00020BF0"/>
    <w:rsid w:val="00020FDE"/>
    <w:rsid w:val="00021285"/>
    <w:rsid w:val="00021371"/>
    <w:rsid w:val="0002138C"/>
    <w:rsid w:val="00021409"/>
    <w:rsid w:val="00021489"/>
    <w:rsid w:val="000217C4"/>
    <w:rsid w:val="00021977"/>
    <w:rsid w:val="000219BA"/>
    <w:rsid w:val="000223FF"/>
    <w:rsid w:val="00022501"/>
    <w:rsid w:val="00022D0E"/>
    <w:rsid w:val="00022D32"/>
    <w:rsid w:val="00022D36"/>
    <w:rsid w:val="00022E3A"/>
    <w:rsid w:val="00022F03"/>
    <w:rsid w:val="00022FCD"/>
    <w:rsid w:val="000233F7"/>
    <w:rsid w:val="000236A2"/>
    <w:rsid w:val="000237B9"/>
    <w:rsid w:val="000239AB"/>
    <w:rsid w:val="00023C59"/>
    <w:rsid w:val="00023EB7"/>
    <w:rsid w:val="00023F36"/>
    <w:rsid w:val="00023FEB"/>
    <w:rsid w:val="00024013"/>
    <w:rsid w:val="00024113"/>
    <w:rsid w:val="000243EC"/>
    <w:rsid w:val="0002478F"/>
    <w:rsid w:val="0002486F"/>
    <w:rsid w:val="000249F2"/>
    <w:rsid w:val="00024BBE"/>
    <w:rsid w:val="00024EA0"/>
    <w:rsid w:val="00024FC5"/>
    <w:rsid w:val="0002501C"/>
    <w:rsid w:val="00025282"/>
    <w:rsid w:val="00025454"/>
    <w:rsid w:val="0002553E"/>
    <w:rsid w:val="00025596"/>
    <w:rsid w:val="000256B6"/>
    <w:rsid w:val="000257BD"/>
    <w:rsid w:val="0002590E"/>
    <w:rsid w:val="000259FD"/>
    <w:rsid w:val="00025CA5"/>
    <w:rsid w:val="00026016"/>
    <w:rsid w:val="0002633E"/>
    <w:rsid w:val="0002640D"/>
    <w:rsid w:val="00026728"/>
    <w:rsid w:val="000268BC"/>
    <w:rsid w:val="000268CD"/>
    <w:rsid w:val="00026A2F"/>
    <w:rsid w:val="00026BF2"/>
    <w:rsid w:val="00026D4A"/>
    <w:rsid w:val="00026DC2"/>
    <w:rsid w:val="000277FA"/>
    <w:rsid w:val="0002796E"/>
    <w:rsid w:val="00027979"/>
    <w:rsid w:val="00027A5B"/>
    <w:rsid w:val="00027A5E"/>
    <w:rsid w:val="00027AA0"/>
    <w:rsid w:val="0003036B"/>
    <w:rsid w:val="000306C6"/>
    <w:rsid w:val="00030A79"/>
    <w:rsid w:val="00030A84"/>
    <w:rsid w:val="00030B90"/>
    <w:rsid w:val="00031012"/>
    <w:rsid w:val="000312F6"/>
    <w:rsid w:val="0003163C"/>
    <w:rsid w:val="000318AA"/>
    <w:rsid w:val="00031F96"/>
    <w:rsid w:val="00032274"/>
    <w:rsid w:val="0003239F"/>
    <w:rsid w:val="000324F4"/>
    <w:rsid w:val="00032575"/>
    <w:rsid w:val="0003279F"/>
    <w:rsid w:val="000329CF"/>
    <w:rsid w:val="00032BE0"/>
    <w:rsid w:val="00032C02"/>
    <w:rsid w:val="00032C98"/>
    <w:rsid w:val="00032FE7"/>
    <w:rsid w:val="00033171"/>
    <w:rsid w:val="000336CA"/>
    <w:rsid w:val="00033AD3"/>
    <w:rsid w:val="00033E06"/>
    <w:rsid w:val="00033E8E"/>
    <w:rsid w:val="00034044"/>
    <w:rsid w:val="0003461D"/>
    <w:rsid w:val="00034971"/>
    <w:rsid w:val="00034D77"/>
    <w:rsid w:val="00034D9E"/>
    <w:rsid w:val="00034EC4"/>
    <w:rsid w:val="00034EC7"/>
    <w:rsid w:val="000351EA"/>
    <w:rsid w:val="000352AC"/>
    <w:rsid w:val="000356B6"/>
    <w:rsid w:val="00036381"/>
    <w:rsid w:val="000363D6"/>
    <w:rsid w:val="000365E3"/>
    <w:rsid w:val="00036685"/>
    <w:rsid w:val="0003685A"/>
    <w:rsid w:val="0003693C"/>
    <w:rsid w:val="00036A5F"/>
    <w:rsid w:val="00036CB3"/>
    <w:rsid w:val="0003718C"/>
    <w:rsid w:val="0003731C"/>
    <w:rsid w:val="0003759F"/>
    <w:rsid w:val="000377AE"/>
    <w:rsid w:val="000379FA"/>
    <w:rsid w:val="00037B14"/>
    <w:rsid w:val="00040060"/>
    <w:rsid w:val="0004017F"/>
    <w:rsid w:val="000403D2"/>
    <w:rsid w:val="00040547"/>
    <w:rsid w:val="000407FD"/>
    <w:rsid w:val="0004087D"/>
    <w:rsid w:val="000409A7"/>
    <w:rsid w:val="00040C04"/>
    <w:rsid w:val="00041063"/>
    <w:rsid w:val="0004152A"/>
    <w:rsid w:val="00041CBD"/>
    <w:rsid w:val="00041FFB"/>
    <w:rsid w:val="00042102"/>
    <w:rsid w:val="00042610"/>
    <w:rsid w:val="00042637"/>
    <w:rsid w:val="00042BEB"/>
    <w:rsid w:val="00042D21"/>
    <w:rsid w:val="0004316C"/>
    <w:rsid w:val="0004379B"/>
    <w:rsid w:val="00043E76"/>
    <w:rsid w:val="00044601"/>
    <w:rsid w:val="0004485E"/>
    <w:rsid w:val="00044D5B"/>
    <w:rsid w:val="00044E57"/>
    <w:rsid w:val="00045030"/>
    <w:rsid w:val="0004546F"/>
    <w:rsid w:val="00045A4E"/>
    <w:rsid w:val="00045CF8"/>
    <w:rsid w:val="00046080"/>
    <w:rsid w:val="000463AA"/>
    <w:rsid w:val="00046798"/>
    <w:rsid w:val="00046817"/>
    <w:rsid w:val="00046BEF"/>
    <w:rsid w:val="00046EE6"/>
    <w:rsid w:val="00047038"/>
    <w:rsid w:val="00047267"/>
    <w:rsid w:val="00047893"/>
    <w:rsid w:val="000479E6"/>
    <w:rsid w:val="00047D91"/>
    <w:rsid w:val="0005041F"/>
    <w:rsid w:val="000505A0"/>
    <w:rsid w:val="00050700"/>
    <w:rsid w:val="00050A05"/>
    <w:rsid w:val="00050B1D"/>
    <w:rsid w:val="00050B5C"/>
    <w:rsid w:val="00050F13"/>
    <w:rsid w:val="00050F8F"/>
    <w:rsid w:val="0005166B"/>
    <w:rsid w:val="00051911"/>
    <w:rsid w:val="00051A53"/>
    <w:rsid w:val="0005218C"/>
    <w:rsid w:val="0005235C"/>
    <w:rsid w:val="000525BF"/>
    <w:rsid w:val="000528A5"/>
    <w:rsid w:val="00052EA8"/>
    <w:rsid w:val="00053158"/>
    <w:rsid w:val="000533C4"/>
    <w:rsid w:val="000535FE"/>
    <w:rsid w:val="000537BB"/>
    <w:rsid w:val="00053907"/>
    <w:rsid w:val="00053B4A"/>
    <w:rsid w:val="00053DC0"/>
    <w:rsid w:val="000544FD"/>
    <w:rsid w:val="000546DC"/>
    <w:rsid w:val="00054BD2"/>
    <w:rsid w:val="00054D53"/>
    <w:rsid w:val="00054E7B"/>
    <w:rsid w:val="00054F87"/>
    <w:rsid w:val="0005506B"/>
    <w:rsid w:val="0005507B"/>
    <w:rsid w:val="00055170"/>
    <w:rsid w:val="00055348"/>
    <w:rsid w:val="000557C2"/>
    <w:rsid w:val="000559C3"/>
    <w:rsid w:val="0005604D"/>
    <w:rsid w:val="000560AF"/>
    <w:rsid w:val="0005649B"/>
    <w:rsid w:val="000564DF"/>
    <w:rsid w:val="000565DA"/>
    <w:rsid w:val="000567BC"/>
    <w:rsid w:val="00056B7E"/>
    <w:rsid w:val="00056C6D"/>
    <w:rsid w:val="00056C7F"/>
    <w:rsid w:val="00056DEF"/>
    <w:rsid w:val="0005751D"/>
    <w:rsid w:val="0005776D"/>
    <w:rsid w:val="00057925"/>
    <w:rsid w:val="00060120"/>
    <w:rsid w:val="000604F0"/>
    <w:rsid w:val="0006081C"/>
    <w:rsid w:val="00060A4A"/>
    <w:rsid w:val="00060AC4"/>
    <w:rsid w:val="00060EF7"/>
    <w:rsid w:val="000612B3"/>
    <w:rsid w:val="00061442"/>
    <w:rsid w:val="000614CA"/>
    <w:rsid w:val="000615DD"/>
    <w:rsid w:val="00061819"/>
    <w:rsid w:val="00061B3C"/>
    <w:rsid w:val="00061D2B"/>
    <w:rsid w:val="00061D4A"/>
    <w:rsid w:val="00061E91"/>
    <w:rsid w:val="00061F00"/>
    <w:rsid w:val="0006233E"/>
    <w:rsid w:val="0006240F"/>
    <w:rsid w:val="00062562"/>
    <w:rsid w:val="000626A3"/>
    <w:rsid w:val="000627A7"/>
    <w:rsid w:val="000627BD"/>
    <w:rsid w:val="00062925"/>
    <w:rsid w:val="000629E9"/>
    <w:rsid w:val="00062B8F"/>
    <w:rsid w:val="00062D58"/>
    <w:rsid w:val="000631EB"/>
    <w:rsid w:val="000632D2"/>
    <w:rsid w:val="00063331"/>
    <w:rsid w:val="0006338D"/>
    <w:rsid w:val="00063455"/>
    <w:rsid w:val="00063699"/>
    <w:rsid w:val="00063797"/>
    <w:rsid w:val="00063C9C"/>
    <w:rsid w:val="00063FDB"/>
    <w:rsid w:val="0006422E"/>
    <w:rsid w:val="000642AC"/>
    <w:rsid w:val="000643AA"/>
    <w:rsid w:val="0006443B"/>
    <w:rsid w:val="0006476E"/>
    <w:rsid w:val="00064E9E"/>
    <w:rsid w:val="00065247"/>
    <w:rsid w:val="00065707"/>
    <w:rsid w:val="0006591B"/>
    <w:rsid w:val="00065BE6"/>
    <w:rsid w:val="00065DA1"/>
    <w:rsid w:val="00065ECB"/>
    <w:rsid w:val="00065F92"/>
    <w:rsid w:val="000661C3"/>
    <w:rsid w:val="0006657A"/>
    <w:rsid w:val="000676AF"/>
    <w:rsid w:val="00067E33"/>
    <w:rsid w:val="000700D9"/>
    <w:rsid w:val="0007024B"/>
    <w:rsid w:val="00070499"/>
    <w:rsid w:val="0007062F"/>
    <w:rsid w:val="00070777"/>
    <w:rsid w:val="00070860"/>
    <w:rsid w:val="00070E71"/>
    <w:rsid w:val="0007104C"/>
    <w:rsid w:val="000717EB"/>
    <w:rsid w:val="000718B6"/>
    <w:rsid w:val="000721ED"/>
    <w:rsid w:val="000727EC"/>
    <w:rsid w:val="00072989"/>
    <w:rsid w:val="00072AB0"/>
    <w:rsid w:val="00072D53"/>
    <w:rsid w:val="00072F07"/>
    <w:rsid w:val="00072F45"/>
    <w:rsid w:val="00072F51"/>
    <w:rsid w:val="000733F9"/>
    <w:rsid w:val="00073C40"/>
    <w:rsid w:val="00073DFA"/>
    <w:rsid w:val="00074491"/>
    <w:rsid w:val="000744D6"/>
    <w:rsid w:val="00074754"/>
    <w:rsid w:val="00074824"/>
    <w:rsid w:val="000748CC"/>
    <w:rsid w:val="00074B84"/>
    <w:rsid w:val="00075286"/>
    <w:rsid w:val="00075375"/>
    <w:rsid w:val="000754A5"/>
    <w:rsid w:val="00075694"/>
    <w:rsid w:val="00075748"/>
    <w:rsid w:val="00075A7B"/>
    <w:rsid w:val="000760C4"/>
    <w:rsid w:val="0007643C"/>
    <w:rsid w:val="00076696"/>
    <w:rsid w:val="000766F8"/>
    <w:rsid w:val="00076713"/>
    <w:rsid w:val="000767A9"/>
    <w:rsid w:val="00076B29"/>
    <w:rsid w:val="000770B8"/>
    <w:rsid w:val="000771A0"/>
    <w:rsid w:val="0007746B"/>
    <w:rsid w:val="000776B0"/>
    <w:rsid w:val="000776E2"/>
    <w:rsid w:val="0007783A"/>
    <w:rsid w:val="00077ADC"/>
    <w:rsid w:val="00077BD7"/>
    <w:rsid w:val="00077C96"/>
    <w:rsid w:val="00077CF5"/>
    <w:rsid w:val="00077F6F"/>
    <w:rsid w:val="00077FBD"/>
    <w:rsid w:val="00077FBF"/>
    <w:rsid w:val="00080374"/>
    <w:rsid w:val="000804A5"/>
    <w:rsid w:val="00080B53"/>
    <w:rsid w:val="00080DCF"/>
    <w:rsid w:val="0008112F"/>
    <w:rsid w:val="00081474"/>
    <w:rsid w:val="000815FF"/>
    <w:rsid w:val="0008187C"/>
    <w:rsid w:val="00081A11"/>
    <w:rsid w:val="00081CDE"/>
    <w:rsid w:val="00081E13"/>
    <w:rsid w:val="00081FDB"/>
    <w:rsid w:val="00081FF7"/>
    <w:rsid w:val="0008218F"/>
    <w:rsid w:val="000826FF"/>
    <w:rsid w:val="0008294F"/>
    <w:rsid w:val="0008295F"/>
    <w:rsid w:val="00082A78"/>
    <w:rsid w:val="00082AC1"/>
    <w:rsid w:val="00082C83"/>
    <w:rsid w:val="00082DDB"/>
    <w:rsid w:val="00082DE5"/>
    <w:rsid w:val="00082FFF"/>
    <w:rsid w:val="00083572"/>
    <w:rsid w:val="00083858"/>
    <w:rsid w:val="000838A6"/>
    <w:rsid w:val="00083A17"/>
    <w:rsid w:val="00083EA8"/>
    <w:rsid w:val="000841E6"/>
    <w:rsid w:val="00084300"/>
    <w:rsid w:val="000843E1"/>
    <w:rsid w:val="0008441F"/>
    <w:rsid w:val="000844AC"/>
    <w:rsid w:val="0008457E"/>
    <w:rsid w:val="000846E0"/>
    <w:rsid w:val="00084727"/>
    <w:rsid w:val="00084CE5"/>
    <w:rsid w:val="00084F94"/>
    <w:rsid w:val="00085037"/>
    <w:rsid w:val="0008538C"/>
    <w:rsid w:val="0008557A"/>
    <w:rsid w:val="000855F4"/>
    <w:rsid w:val="00085D52"/>
    <w:rsid w:val="00085F18"/>
    <w:rsid w:val="0008621F"/>
    <w:rsid w:val="000863EA"/>
    <w:rsid w:val="00086C47"/>
    <w:rsid w:val="00086C50"/>
    <w:rsid w:val="00086C8D"/>
    <w:rsid w:val="00086EE9"/>
    <w:rsid w:val="00086FEE"/>
    <w:rsid w:val="0008707A"/>
    <w:rsid w:val="000871D3"/>
    <w:rsid w:val="0008757B"/>
    <w:rsid w:val="0008771F"/>
    <w:rsid w:val="00087867"/>
    <w:rsid w:val="00087A38"/>
    <w:rsid w:val="00087BB9"/>
    <w:rsid w:val="00087D13"/>
    <w:rsid w:val="000902F5"/>
    <w:rsid w:val="00090607"/>
    <w:rsid w:val="00090AA7"/>
    <w:rsid w:val="00090D81"/>
    <w:rsid w:val="00090E12"/>
    <w:rsid w:val="000910A3"/>
    <w:rsid w:val="0009120B"/>
    <w:rsid w:val="00091368"/>
    <w:rsid w:val="000915B0"/>
    <w:rsid w:val="00091DF6"/>
    <w:rsid w:val="00091E9F"/>
    <w:rsid w:val="00092300"/>
    <w:rsid w:val="00092459"/>
    <w:rsid w:val="000925B9"/>
    <w:rsid w:val="000928FB"/>
    <w:rsid w:val="0009294E"/>
    <w:rsid w:val="000930EB"/>
    <w:rsid w:val="0009313B"/>
    <w:rsid w:val="00093814"/>
    <w:rsid w:val="00093861"/>
    <w:rsid w:val="0009399A"/>
    <w:rsid w:val="00093C2A"/>
    <w:rsid w:val="00093EC2"/>
    <w:rsid w:val="00093FAF"/>
    <w:rsid w:val="000940C9"/>
    <w:rsid w:val="0009422C"/>
    <w:rsid w:val="000942AE"/>
    <w:rsid w:val="0009431F"/>
    <w:rsid w:val="000945E4"/>
    <w:rsid w:val="000946DD"/>
    <w:rsid w:val="00094C68"/>
    <w:rsid w:val="0009550D"/>
    <w:rsid w:val="0009555B"/>
    <w:rsid w:val="000956C8"/>
    <w:rsid w:val="00095DD6"/>
    <w:rsid w:val="00095E23"/>
    <w:rsid w:val="000961CC"/>
    <w:rsid w:val="000961CD"/>
    <w:rsid w:val="0009688D"/>
    <w:rsid w:val="00096AB5"/>
    <w:rsid w:val="00096E1C"/>
    <w:rsid w:val="00096E56"/>
    <w:rsid w:val="00096ED4"/>
    <w:rsid w:val="0009722E"/>
    <w:rsid w:val="000977E2"/>
    <w:rsid w:val="0009786D"/>
    <w:rsid w:val="00097BA4"/>
    <w:rsid w:val="000A074B"/>
    <w:rsid w:val="000A08DB"/>
    <w:rsid w:val="000A0B28"/>
    <w:rsid w:val="000A1353"/>
    <w:rsid w:val="000A1405"/>
    <w:rsid w:val="000A152F"/>
    <w:rsid w:val="000A19CA"/>
    <w:rsid w:val="000A19FA"/>
    <w:rsid w:val="000A1FD4"/>
    <w:rsid w:val="000A2207"/>
    <w:rsid w:val="000A2253"/>
    <w:rsid w:val="000A2656"/>
    <w:rsid w:val="000A3282"/>
    <w:rsid w:val="000A345E"/>
    <w:rsid w:val="000A3471"/>
    <w:rsid w:val="000A365C"/>
    <w:rsid w:val="000A388B"/>
    <w:rsid w:val="000A3943"/>
    <w:rsid w:val="000A3975"/>
    <w:rsid w:val="000A3AB8"/>
    <w:rsid w:val="000A3BAC"/>
    <w:rsid w:val="000A3EC4"/>
    <w:rsid w:val="000A4042"/>
    <w:rsid w:val="000A436F"/>
    <w:rsid w:val="000A464D"/>
    <w:rsid w:val="000A4748"/>
    <w:rsid w:val="000A4A07"/>
    <w:rsid w:val="000A4E2A"/>
    <w:rsid w:val="000A4F74"/>
    <w:rsid w:val="000A5153"/>
    <w:rsid w:val="000A5159"/>
    <w:rsid w:val="000A5404"/>
    <w:rsid w:val="000A582F"/>
    <w:rsid w:val="000A594C"/>
    <w:rsid w:val="000A5C5B"/>
    <w:rsid w:val="000A5DE3"/>
    <w:rsid w:val="000A6100"/>
    <w:rsid w:val="000A6172"/>
    <w:rsid w:val="000A61FA"/>
    <w:rsid w:val="000A6263"/>
    <w:rsid w:val="000A6CBC"/>
    <w:rsid w:val="000A6ED1"/>
    <w:rsid w:val="000A6F5B"/>
    <w:rsid w:val="000A6F9A"/>
    <w:rsid w:val="000A6FB0"/>
    <w:rsid w:val="000A732D"/>
    <w:rsid w:val="000A74CE"/>
    <w:rsid w:val="000A768D"/>
    <w:rsid w:val="000A76D9"/>
    <w:rsid w:val="000A77E6"/>
    <w:rsid w:val="000A7A1F"/>
    <w:rsid w:val="000A7A9C"/>
    <w:rsid w:val="000A7C03"/>
    <w:rsid w:val="000A7FAD"/>
    <w:rsid w:val="000B0055"/>
    <w:rsid w:val="000B023A"/>
    <w:rsid w:val="000B047D"/>
    <w:rsid w:val="000B07D3"/>
    <w:rsid w:val="000B0A47"/>
    <w:rsid w:val="000B0CAC"/>
    <w:rsid w:val="000B0CE2"/>
    <w:rsid w:val="000B0CEE"/>
    <w:rsid w:val="000B0FF4"/>
    <w:rsid w:val="000B1186"/>
    <w:rsid w:val="000B1526"/>
    <w:rsid w:val="000B154F"/>
    <w:rsid w:val="000B19A5"/>
    <w:rsid w:val="000B1A2F"/>
    <w:rsid w:val="000B1D75"/>
    <w:rsid w:val="000B1DDF"/>
    <w:rsid w:val="000B1E3A"/>
    <w:rsid w:val="000B2189"/>
    <w:rsid w:val="000B24A1"/>
    <w:rsid w:val="000B2942"/>
    <w:rsid w:val="000B2B14"/>
    <w:rsid w:val="000B2C0E"/>
    <w:rsid w:val="000B3057"/>
    <w:rsid w:val="000B3590"/>
    <w:rsid w:val="000B3775"/>
    <w:rsid w:val="000B38DE"/>
    <w:rsid w:val="000B38E4"/>
    <w:rsid w:val="000B395D"/>
    <w:rsid w:val="000B3AC3"/>
    <w:rsid w:val="000B3B6C"/>
    <w:rsid w:val="000B3EC2"/>
    <w:rsid w:val="000B3FA6"/>
    <w:rsid w:val="000B4082"/>
    <w:rsid w:val="000B43D6"/>
    <w:rsid w:val="000B453A"/>
    <w:rsid w:val="000B45A5"/>
    <w:rsid w:val="000B4C5C"/>
    <w:rsid w:val="000B4C87"/>
    <w:rsid w:val="000B5093"/>
    <w:rsid w:val="000B50EC"/>
    <w:rsid w:val="000B526B"/>
    <w:rsid w:val="000B528C"/>
    <w:rsid w:val="000B54BE"/>
    <w:rsid w:val="000B586A"/>
    <w:rsid w:val="000B58AC"/>
    <w:rsid w:val="000B58F4"/>
    <w:rsid w:val="000B59C5"/>
    <w:rsid w:val="000B6169"/>
    <w:rsid w:val="000B620F"/>
    <w:rsid w:val="000B628A"/>
    <w:rsid w:val="000B636D"/>
    <w:rsid w:val="000B63F6"/>
    <w:rsid w:val="000B6966"/>
    <w:rsid w:val="000B6EB0"/>
    <w:rsid w:val="000B733E"/>
    <w:rsid w:val="000B7515"/>
    <w:rsid w:val="000B774C"/>
    <w:rsid w:val="000B77CE"/>
    <w:rsid w:val="000B78B7"/>
    <w:rsid w:val="000B79D5"/>
    <w:rsid w:val="000B7B4B"/>
    <w:rsid w:val="000B7C19"/>
    <w:rsid w:val="000B7D6E"/>
    <w:rsid w:val="000B7F26"/>
    <w:rsid w:val="000C02C4"/>
    <w:rsid w:val="000C0377"/>
    <w:rsid w:val="000C05D8"/>
    <w:rsid w:val="000C07AA"/>
    <w:rsid w:val="000C08BD"/>
    <w:rsid w:val="000C0CDE"/>
    <w:rsid w:val="000C0CFD"/>
    <w:rsid w:val="000C1440"/>
    <w:rsid w:val="000C178D"/>
    <w:rsid w:val="000C1DAC"/>
    <w:rsid w:val="000C1E7A"/>
    <w:rsid w:val="000C20A0"/>
    <w:rsid w:val="000C22F1"/>
    <w:rsid w:val="000C2444"/>
    <w:rsid w:val="000C26FE"/>
    <w:rsid w:val="000C2891"/>
    <w:rsid w:val="000C2C0F"/>
    <w:rsid w:val="000C2D4E"/>
    <w:rsid w:val="000C2D54"/>
    <w:rsid w:val="000C2E18"/>
    <w:rsid w:val="000C347C"/>
    <w:rsid w:val="000C3633"/>
    <w:rsid w:val="000C3C14"/>
    <w:rsid w:val="000C4D8C"/>
    <w:rsid w:val="000C4DE6"/>
    <w:rsid w:val="000C54B2"/>
    <w:rsid w:val="000C5B70"/>
    <w:rsid w:val="000C5CB6"/>
    <w:rsid w:val="000C5DCA"/>
    <w:rsid w:val="000C5F67"/>
    <w:rsid w:val="000C5FAC"/>
    <w:rsid w:val="000C6540"/>
    <w:rsid w:val="000C6641"/>
    <w:rsid w:val="000C66AC"/>
    <w:rsid w:val="000C6880"/>
    <w:rsid w:val="000C69A7"/>
    <w:rsid w:val="000C6A50"/>
    <w:rsid w:val="000C6B14"/>
    <w:rsid w:val="000C6CEE"/>
    <w:rsid w:val="000C7171"/>
    <w:rsid w:val="000C71CA"/>
    <w:rsid w:val="000C723D"/>
    <w:rsid w:val="000C73AF"/>
    <w:rsid w:val="000C73B8"/>
    <w:rsid w:val="000C75D7"/>
    <w:rsid w:val="000C75F0"/>
    <w:rsid w:val="000C76FE"/>
    <w:rsid w:val="000C777C"/>
    <w:rsid w:val="000C7E3C"/>
    <w:rsid w:val="000C7EBC"/>
    <w:rsid w:val="000D02D7"/>
    <w:rsid w:val="000D041C"/>
    <w:rsid w:val="000D0519"/>
    <w:rsid w:val="000D058A"/>
    <w:rsid w:val="000D05E2"/>
    <w:rsid w:val="000D0854"/>
    <w:rsid w:val="000D0A45"/>
    <w:rsid w:val="000D0B15"/>
    <w:rsid w:val="000D0C43"/>
    <w:rsid w:val="000D0DBD"/>
    <w:rsid w:val="000D1018"/>
    <w:rsid w:val="000D1526"/>
    <w:rsid w:val="000D171E"/>
    <w:rsid w:val="000D18D6"/>
    <w:rsid w:val="000D1C3E"/>
    <w:rsid w:val="000D1D80"/>
    <w:rsid w:val="000D1DFC"/>
    <w:rsid w:val="000D1F70"/>
    <w:rsid w:val="000D2055"/>
    <w:rsid w:val="000D2079"/>
    <w:rsid w:val="000D20C8"/>
    <w:rsid w:val="000D214F"/>
    <w:rsid w:val="000D2402"/>
    <w:rsid w:val="000D2493"/>
    <w:rsid w:val="000D275B"/>
    <w:rsid w:val="000D29ED"/>
    <w:rsid w:val="000D2B1D"/>
    <w:rsid w:val="000D2C17"/>
    <w:rsid w:val="000D2E96"/>
    <w:rsid w:val="000D394E"/>
    <w:rsid w:val="000D3B48"/>
    <w:rsid w:val="000D44CB"/>
    <w:rsid w:val="000D4561"/>
    <w:rsid w:val="000D456D"/>
    <w:rsid w:val="000D46BB"/>
    <w:rsid w:val="000D46E3"/>
    <w:rsid w:val="000D4835"/>
    <w:rsid w:val="000D49C6"/>
    <w:rsid w:val="000D4A95"/>
    <w:rsid w:val="000D4BC1"/>
    <w:rsid w:val="000D5058"/>
    <w:rsid w:val="000D5205"/>
    <w:rsid w:val="000D5329"/>
    <w:rsid w:val="000D537F"/>
    <w:rsid w:val="000D5485"/>
    <w:rsid w:val="000D5A39"/>
    <w:rsid w:val="000D5D50"/>
    <w:rsid w:val="000D5E99"/>
    <w:rsid w:val="000D6830"/>
    <w:rsid w:val="000D6A38"/>
    <w:rsid w:val="000D6BA6"/>
    <w:rsid w:val="000D6DBE"/>
    <w:rsid w:val="000D6FCE"/>
    <w:rsid w:val="000D72F2"/>
    <w:rsid w:val="000D739C"/>
    <w:rsid w:val="000D785F"/>
    <w:rsid w:val="000D7DAF"/>
    <w:rsid w:val="000D7E75"/>
    <w:rsid w:val="000E01DF"/>
    <w:rsid w:val="000E02BE"/>
    <w:rsid w:val="000E0414"/>
    <w:rsid w:val="000E056F"/>
    <w:rsid w:val="000E089E"/>
    <w:rsid w:val="000E09B7"/>
    <w:rsid w:val="000E09EA"/>
    <w:rsid w:val="000E12BE"/>
    <w:rsid w:val="000E1BCA"/>
    <w:rsid w:val="000E1EC3"/>
    <w:rsid w:val="000E2015"/>
    <w:rsid w:val="000E21A1"/>
    <w:rsid w:val="000E22C2"/>
    <w:rsid w:val="000E22EA"/>
    <w:rsid w:val="000E27A4"/>
    <w:rsid w:val="000E2A18"/>
    <w:rsid w:val="000E2B22"/>
    <w:rsid w:val="000E2FB7"/>
    <w:rsid w:val="000E34B9"/>
    <w:rsid w:val="000E35DA"/>
    <w:rsid w:val="000E3893"/>
    <w:rsid w:val="000E4241"/>
    <w:rsid w:val="000E4568"/>
    <w:rsid w:val="000E45C4"/>
    <w:rsid w:val="000E45E0"/>
    <w:rsid w:val="000E45F2"/>
    <w:rsid w:val="000E50E7"/>
    <w:rsid w:val="000E51B9"/>
    <w:rsid w:val="000E5A29"/>
    <w:rsid w:val="000E5DB3"/>
    <w:rsid w:val="000E5E63"/>
    <w:rsid w:val="000E6211"/>
    <w:rsid w:val="000E62CD"/>
    <w:rsid w:val="000E6342"/>
    <w:rsid w:val="000E648E"/>
    <w:rsid w:val="000E655E"/>
    <w:rsid w:val="000E6617"/>
    <w:rsid w:val="000E678A"/>
    <w:rsid w:val="000E6822"/>
    <w:rsid w:val="000E6945"/>
    <w:rsid w:val="000E69D8"/>
    <w:rsid w:val="000E6C22"/>
    <w:rsid w:val="000E6C55"/>
    <w:rsid w:val="000E6E99"/>
    <w:rsid w:val="000E728E"/>
    <w:rsid w:val="000E7918"/>
    <w:rsid w:val="000E7C04"/>
    <w:rsid w:val="000F089C"/>
    <w:rsid w:val="000F0A60"/>
    <w:rsid w:val="000F0B64"/>
    <w:rsid w:val="000F0D07"/>
    <w:rsid w:val="000F0D4B"/>
    <w:rsid w:val="000F0EB1"/>
    <w:rsid w:val="000F1067"/>
    <w:rsid w:val="000F1071"/>
    <w:rsid w:val="000F153B"/>
    <w:rsid w:val="000F1DC6"/>
    <w:rsid w:val="000F1EBD"/>
    <w:rsid w:val="000F1EE6"/>
    <w:rsid w:val="000F1FE5"/>
    <w:rsid w:val="000F225D"/>
    <w:rsid w:val="000F2337"/>
    <w:rsid w:val="000F23B4"/>
    <w:rsid w:val="000F27D0"/>
    <w:rsid w:val="000F29DE"/>
    <w:rsid w:val="000F2ACB"/>
    <w:rsid w:val="000F2B19"/>
    <w:rsid w:val="000F2C17"/>
    <w:rsid w:val="000F2E24"/>
    <w:rsid w:val="000F2F6A"/>
    <w:rsid w:val="000F3711"/>
    <w:rsid w:val="000F37E5"/>
    <w:rsid w:val="000F3BFF"/>
    <w:rsid w:val="000F3C81"/>
    <w:rsid w:val="000F3E94"/>
    <w:rsid w:val="000F3F6A"/>
    <w:rsid w:val="000F3F98"/>
    <w:rsid w:val="000F406B"/>
    <w:rsid w:val="000F40F7"/>
    <w:rsid w:val="000F41EC"/>
    <w:rsid w:val="000F442A"/>
    <w:rsid w:val="000F4A4E"/>
    <w:rsid w:val="000F4B38"/>
    <w:rsid w:val="000F4C96"/>
    <w:rsid w:val="000F4DA0"/>
    <w:rsid w:val="000F52F9"/>
    <w:rsid w:val="000F5342"/>
    <w:rsid w:val="000F556A"/>
    <w:rsid w:val="000F5629"/>
    <w:rsid w:val="000F570C"/>
    <w:rsid w:val="000F5B2C"/>
    <w:rsid w:val="000F5C72"/>
    <w:rsid w:val="000F6284"/>
    <w:rsid w:val="000F67F9"/>
    <w:rsid w:val="000F692F"/>
    <w:rsid w:val="000F699F"/>
    <w:rsid w:val="000F6B75"/>
    <w:rsid w:val="000F72A2"/>
    <w:rsid w:val="000F7365"/>
    <w:rsid w:val="000F754E"/>
    <w:rsid w:val="000F7A85"/>
    <w:rsid w:val="000F7AF5"/>
    <w:rsid w:val="000F7D7E"/>
    <w:rsid w:val="000F7E3D"/>
    <w:rsid w:val="001006D9"/>
    <w:rsid w:val="00100C8D"/>
    <w:rsid w:val="00100DB6"/>
    <w:rsid w:val="00101123"/>
    <w:rsid w:val="00101320"/>
    <w:rsid w:val="00101B30"/>
    <w:rsid w:val="00101DA8"/>
    <w:rsid w:val="0010200D"/>
    <w:rsid w:val="0010203B"/>
    <w:rsid w:val="00102100"/>
    <w:rsid w:val="001022C8"/>
    <w:rsid w:val="00102401"/>
    <w:rsid w:val="00102611"/>
    <w:rsid w:val="00102706"/>
    <w:rsid w:val="001028EE"/>
    <w:rsid w:val="0010290C"/>
    <w:rsid w:val="00102DE5"/>
    <w:rsid w:val="00102E7C"/>
    <w:rsid w:val="00103052"/>
    <w:rsid w:val="001030D7"/>
    <w:rsid w:val="0010369D"/>
    <w:rsid w:val="001036A7"/>
    <w:rsid w:val="00103957"/>
    <w:rsid w:val="00103A46"/>
    <w:rsid w:val="00103D67"/>
    <w:rsid w:val="00103FAC"/>
    <w:rsid w:val="0010470E"/>
    <w:rsid w:val="0010471F"/>
    <w:rsid w:val="00104763"/>
    <w:rsid w:val="00104C84"/>
    <w:rsid w:val="0010517A"/>
    <w:rsid w:val="00105541"/>
    <w:rsid w:val="00105657"/>
    <w:rsid w:val="00105919"/>
    <w:rsid w:val="00105A4A"/>
    <w:rsid w:val="00105EE3"/>
    <w:rsid w:val="00105FAD"/>
    <w:rsid w:val="00106012"/>
    <w:rsid w:val="0010607F"/>
    <w:rsid w:val="00106166"/>
    <w:rsid w:val="00106746"/>
    <w:rsid w:val="0010682E"/>
    <w:rsid w:val="00106870"/>
    <w:rsid w:val="00106B26"/>
    <w:rsid w:val="00106E16"/>
    <w:rsid w:val="001071C2"/>
    <w:rsid w:val="0010733D"/>
    <w:rsid w:val="00107AA9"/>
    <w:rsid w:val="00110465"/>
    <w:rsid w:val="001107AF"/>
    <w:rsid w:val="00110B1D"/>
    <w:rsid w:val="00110B75"/>
    <w:rsid w:val="00110E63"/>
    <w:rsid w:val="00110FF8"/>
    <w:rsid w:val="0011124C"/>
    <w:rsid w:val="00111614"/>
    <w:rsid w:val="001116FF"/>
    <w:rsid w:val="001118E6"/>
    <w:rsid w:val="0011215D"/>
    <w:rsid w:val="00112B99"/>
    <w:rsid w:val="00112D62"/>
    <w:rsid w:val="00112FE2"/>
    <w:rsid w:val="00113339"/>
    <w:rsid w:val="0011339E"/>
    <w:rsid w:val="0011352E"/>
    <w:rsid w:val="00113ED7"/>
    <w:rsid w:val="0011468B"/>
    <w:rsid w:val="00115054"/>
    <w:rsid w:val="00115065"/>
    <w:rsid w:val="0011568A"/>
    <w:rsid w:val="00115A3E"/>
    <w:rsid w:val="00115C93"/>
    <w:rsid w:val="00115CA3"/>
    <w:rsid w:val="001160AE"/>
    <w:rsid w:val="00116185"/>
    <w:rsid w:val="0011677C"/>
    <w:rsid w:val="00116888"/>
    <w:rsid w:val="00116B28"/>
    <w:rsid w:val="001170DC"/>
    <w:rsid w:val="00117655"/>
    <w:rsid w:val="001201DA"/>
    <w:rsid w:val="001205F8"/>
    <w:rsid w:val="0012077A"/>
    <w:rsid w:val="0012104E"/>
    <w:rsid w:val="00121560"/>
    <w:rsid w:val="001216A5"/>
    <w:rsid w:val="00121DA5"/>
    <w:rsid w:val="00121F32"/>
    <w:rsid w:val="00122152"/>
    <w:rsid w:val="001221DA"/>
    <w:rsid w:val="00122361"/>
    <w:rsid w:val="00122399"/>
    <w:rsid w:val="00122810"/>
    <w:rsid w:val="00122874"/>
    <w:rsid w:val="001229B5"/>
    <w:rsid w:val="0012327A"/>
    <w:rsid w:val="001232DC"/>
    <w:rsid w:val="001232E2"/>
    <w:rsid w:val="001236EB"/>
    <w:rsid w:val="0012387A"/>
    <w:rsid w:val="0012390F"/>
    <w:rsid w:val="00123DA7"/>
    <w:rsid w:val="00123DBC"/>
    <w:rsid w:val="00123E3D"/>
    <w:rsid w:val="00123F2F"/>
    <w:rsid w:val="00123F9C"/>
    <w:rsid w:val="00124106"/>
    <w:rsid w:val="00124464"/>
    <w:rsid w:val="0012446E"/>
    <w:rsid w:val="00124626"/>
    <w:rsid w:val="001246B7"/>
    <w:rsid w:val="0012472D"/>
    <w:rsid w:val="001247BD"/>
    <w:rsid w:val="001247F4"/>
    <w:rsid w:val="00124808"/>
    <w:rsid w:val="00124969"/>
    <w:rsid w:val="00124A45"/>
    <w:rsid w:val="00124A54"/>
    <w:rsid w:val="00124ED8"/>
    <w:rsid w:val="00124F63"/>
    <w:rsid w:val="00124FCE"/>
    <w:rsid w:val="00125002"/>
    <w:rsid w:val="0012531A"/>
    <w:rsid w:val="001256CC"/>
    <w:rsid w:val="0012577B"/>
    <w:rsid w:val="001258EE"/>
    <w:rsid w:val="00125D21"/>
    <w:rsid w:val="0012642D"/>
    <w:rsid w:val="001266CC"/>
    <w:rsid w:val="001268CF"/>
    <w:rsid w:val="0012694C"/>
    <w:rsid w:val="00127203"/>
    <w:rsid w:val="001272FD"/>
    <w:rsid w:val="00127466"/>
    <w:rsid w:val="00127BAE"/>
    <w:rsid w:val="00127C37"/>
    <w:rsid w:val="00127F0D"/>
    <w:rsid w:val="0013011E"/>
    <w:rsid w:val="001302F4"/>
    <w:rsid w:val="001305C9"/>
    <w:rsid w:val="001307CE"/>
    <w:rsid w:val="00130A16"/>
    <w:rsid w:val="00130DEA"/>
    <w:rsid w:val="00131813"/>
    <w:rsid w:val="00131ADD"/>
    <w:rsid w:val="00131D2A"/>
    <w:rsid w:val="00131EB9"/>
    <w:rsid w:val="001324A2"/>
    <w:rsid w:val="0013270E"/>
    <w:rsid w:val="00132E48"/>
    <w:rsid w:val="00132FAB"/>
    <w:rsid w:val="0013386A"/>
    <w:rsid w:val="00133E1E"/>
    <w:rsid w:val="00133FC6"/>
    <w:rsid w:val="00134262"/>
    <w:rsid w:val="001342E3"/>
    <w:rsid w:val="00134638"/>
    <w:rsid w:val="00134A13"/>
    <w:rsid w:val="00134A4B"/>
    <w:rsid w:val="00134C05"/>
    <w:rsid w:val="00134F1D"/>
    <w:rsid w:val="00134F4E"/>
    <w:rsid w:val="00134FBC"/>
    <w:rsid w:val="00135003"/>
    <w:rsid w:val="001350A7"/>
    <w:rsid w:val="001352FD"/>
    <w:rsid w:val="001353EE"/>
    <w:rsid w:val="00135426"/>
    <w:rsid w:val="001357B5"/>
    <w:rsid w:val="00135822"/>
    <w:rsid w:val="001358D1"/>
    <w:rsid w:val="001359D3"/>
    <w:rsid w:val="0013607C"/>
    <w:rsid w:val="00136573"/>
    <w:rsid w:val="0013667E"/>
    <w:rsid w:val="00136854"/>
    <w:rsid w:val="00136877"/>
    <w:rsid w:val="0013704C"/>
    <w:rsid w:val="0013727C"/>
    <w:rsid w:val="001373A9"/>
    <w:rsid w:val="001375DD"/>
    <w:rsid w:val="00137767"/>
    <w:rsid w:val="00137833"/>
    <w:rsid w:val="00137876"/>
    <w:rsid w:val="00137CB7"/>
    <w:rsid w:val="00137D15"/>
    <w:rsid w:val="0014009E"/>
    <w:rsid w:val="001400BE"/>
    <w:rsid w:val="001404A6"/>
    <w:rsid w:val="0014052C"/>
    <w:rsid w:val="0014077E"/>
    <w:rsid w:val="001408BD"/>
    <w:rsid w:val="00140930"/>
    <w:rsid w:val="00140936"/>
    <w:rsid w:val="00140A6D"/>
    <w:rsid w:val="00140DD8"/>
    <w:rsid w:val="00140FC6"/>
    <w:rsid w:val="00141310"/>
    <w:rsid w:val="001413D3"/>
    <w:rsid w:val="00141435"/>
    <w:rsid w:val="00141A3D"/>
    <w:rsid w:val="00141AE8"/>
    <w:rsid w:val="0014208D"/>
    <w:rsid w:val="00142AB2"/>
    <w:rsid w:val="00142B96"/>
    <w:rsid w:val="00142F45"/>
    <w:rsid w:val="00142F98"/>
    <w:rsid w:val="001431AA"/>
    <w:rsid w:val="001436AA"/>
    <w:rsid w:val="00143D31"/>
    <w:rsid w:val="00143FBB"/>
    <w:rsid w:val="001442E6"/>
    <w:rsid w:val="00144506"/>
    <w:rsid w:val="0014461A"/>
    <w:rsid w:val="00144A9D"/>
    <w:rsid w:val="00144B9D"/>
    <w:rsid w:val="00144D11"/>
    <w:rsid w:val="001454B9"/>
    <w:rsid w:val="00145660"/>
    <w:rsid w:val="001457A3"/>
    <w:rsid w:val="001457B1"/>
    <w:rsid w:val="00145BEF"/>
    <w:rsid w:val="00145FC0"/>
    <w:rsid w:val="00146568"/>
    <w:rsid w:val="00146581"/>
    <w:rsid w:val="001465DB"/>
    <w:rsid w:val="001467FA"/>
    <w:rsid w:val="001468F6"/>
    <w:rsid w:val="00146CBC"/>
    <w:rsid w:val="00146D56"/>
    <w:rsid w:val="00146E81"/>
    <w:rsid w:val="001472E1"/>
    <w:rsid w:val="0014745A"/>
    <w:rsid w:val="001477A2"/>
    <w:rsid w:val="001477FC"/>
    <w:rsid w:val="001478F1"/>
    <w:rsid w:val="00150261"/>
    <w:rsid w:val="00150988"/>
    <w:rsid w:val="00150A16"/>
    <w:rsid w:val="00150FC8"/>
    <w:rsid w:val="00151A34"/>
    <w:rsid w:val="00151FB8"/>
    <w:rsid w:val="001523F8"/>
    <w:rsid w:val="0015243E"/>
    <w:rsid w:val="0015274F"/>
    <w:rsid w:val="00152791"/>
    <w:rsid w:val="001527D2"/>
    <w:rsid w:val="001527ED"/>
    <w:rsid w:val="00152A19"/>
    <w:rsid w:val="00152AC5"/>
    <w:rsid w:val="00152AD8"/>
    <w:rsid w:val="00152E92"/>
    <w:rsid w:val="00152F94"/>
    <w:rsid w:val="00152FCC"/>
    <w:rsid w:val="001530F1"/>
    <w:rsid w:val="0015317C"/>
    <w:rsid w:val="0015344A"/>
    <w:rsid w:val="0015351D"/>
    <w:rsid w:val="00153651"/>
    <w:rsid w:val="00153972"/>
    <w:rsid w:val="00153BF7"/>
    <w:rsid w:val="00153CC1"/>
    <w:rsid w:val="00153F99"/>
    <w:rsid w:val="0015403F"/>
    <w:rsid w:val="00154143"/>
    <w:rsid w:val="001542A9"/>
    <w:rsid w:val="001543DE"/>
    <w:rsid w:val="001547D3"/>
    <w:rsid w:val="00154A23"/>
    <w:rsid w:val="00154FB7"/>
    <w:rsid w:val="00155022"/>
    <w:rsid w:val="001558B6"/>
    <w:rsid w:val="00155AD5"/>
    <w:rsid w:val="0015614B"/>
    <w:rsid w:val="001566C1"/>
    <w:rsid w:val="00157104"/>
    <w:rsid w:val="0015741E"/>
    <w:rsid w:val="001576C2"/>
    <w:rsid w:val="00157ABF"/>
    <w:rsid w:val="001601E8"/>
    <w:rsid w:val="00160656"/>
    <w:rsid w:val="00160AA6"/>
    <w:rsid w:val="00160B63"/>
    <w:rsid w:val="00161170"/>
    <w:rsid w:val="001611AC"/>
    <w:rsid w:val="00161527"/>
    <w:rsid w:val="00161B85"/>
    <w:rsid w:val="00161BF3"/>
    <w:rsid w:val="00162342"/>
    <w:rsid w:val="00162603"/>
    <w:rsid w:val="001629C1"/>
    <w:rsid w:val="00162D55"/>
    <w:rsid w:val="00162EDB"/>
    <w:rsid w:val="0016336F"/>
    <w:rsid w:val="001639A1"/>
    <w:rsid w:val="00163A25"/>
    <w:rsid w:val="00163A42"/>
    <w:rsid w:val="00163B0E"/>
    <w:rsid w:val="001640A5"/>
    <w:rsid w:val="0016414B"/>
    <w:rsid w:val="0016469C"/>
    <w:rsid w:val="001646CE"/>
    <w:rsid w:val="00164D13"/>
    <w:rsid w:val="00164ED2"/>
    <w:rsid w:val="00164FFB"/>
    <w:rsid w:val="001650A2"/>
    <w:rsid w:val="00165101"/>
    <w:rsid w:val="001655F7"/>
    <w:rsid w:val="00165AB1"/>
    <w:rsid w:val="00165CC8"/>
    <w:rsid w:val="001665FB"/>
    <w:rsid w:val="0016661C"/>
    <w:rsid w:val="00166936"/>
    <w:rsid w:val="001670E5"/>
    <w:rsid w:val="0016769C"/>
    <w:rsid w:val="00167AEF"/>
    <w:rsid w:val="00167B34"/>
    <w:rsid w:val="00167DF9"/>
    <w:rsid w:val="00167F1D"/>
    <w:rsid w:val="00170047"/>
    <w:rsid w:val="001700E2"/>
    <w:rsid w:val="00170691"/>
    <w:rsid w:val="00170844"/>
    <w:rsid w:val="001708A9"/>
    <w:rsid w:val="00170C5A"/>
    <w:rsid w:val="00170D73"/>
    <w:rsid w:val="001710DF"/>
    <w:rsid w:val="00171565"/>
    <w:rsid w:val="0017162C"/>
    <w:rsid w:val="001718A7"/>
    <w:rsid w:val="00171E26"/>
    <w:rsid w:val="001722D2"/>
    <w:rsid w:val="00172B67"/>
    <w:rsid w:val="00172CD4"/>
    <w:rsid w:val="0017317C"/>
    <w:rsid w:val="0017344E"/>
    <w:rsid w:val="00173484"/>
    <w:rsid w:val="001734A8"/>
    <w:rsid w:val="00173A52"/>
    <w:rsid w:val="00173C4B"/>
    <w:rsid w:val="00173D12"/>
    <w:rsid w:val="00173E20"/>
    <w:rsid w:val="00173F33"/>
    <w:rsid w:val="0017409D"/>
    <w:rsid w:val="00174B0D"/>
    <w:rsid w:val="00174BEF"/>
    <w:rsid w:val="00174EDA"/>
    <w:rsid w:val="001755AC"/>
    <w:rsid w:val="00175654"/>
    <w:rsid w:val="0017591B"/>
    <w:rsid w:val="00175D98"/>
    <w:rsid w:val="0017608F"/>
    <w:rsid w:val="0017611D"/>
    <w:rsid w:val="00176161"/>
    <w:rsid w:val="001761FE"/>
    <w:rsid w:val="001765A3"/>
    <w:rsid w:val="001768D5"/>
    <w:rsid w:val="00176A3F"/>
    <w:rsid w:val="00176E6D"/>
    <w:rsid w:val="001772A2"/>
    <w:rsid w:val="001772EA"/>
    <w:rsid w:val="001775C6"/>
    <w:rsid w:val="001775D1"/>
    <w:rsid w:val="00177641"/>
    <w:rsid w:val="00177740"/>
    <w:rsid w:val="00177A5E"/>
    <w:rsid w:val="00177B68"/>
    <w:rsid w:val="00177D3C"/>
    <w:rsid w:val="00177EE6"/>
    <w:rsid w:val="00180035"/>
    <w:rsid w:val="001800F9"/>
    <w:rsid w:val="0018040D"/>
    <w:rsid w:val="0018047B"/>
    <w:rsid w:val="001807CB"/>
    <w:rsid w:val="001807EB"/>
    <w:rsid w:val="00180B4C"/>
    <w:rsid w:val="00180D2B"/>
    <w:rsid w:val="00180E0B"/>
    <w:rsid w:val="001811A5"/>
    <w:rsid w:val="0018139C"/>
    <w:rsid w:val="001813E8"/>
    <w:rsid w:val="00181772"/>
    <w:rsid w:val="00181B59"/>
    <w:rsid w:val="00181D45"/>
    <w:rsid w:val="00181D9E"/>
    <w:rsid w:val="0018240E"/>
    <w:rsid w:val="00182694"/>
    <w:rsid w:val="00182A31"/>
    <w:rsid w:val="00182BBB"/>
    <w:rsid w:val="00182CFB"/>
    <w:rsid w:val="00182D19"/>
    <w:rsid w:val="0018316A"/>
    <w:rsid w:val="0018332A"/>
    <w:rsid w:val="00183524"/>
    <w:rsid w:val="001838F1"/>
    <w:rsid w:val="00183AE5"/>
    <w:rsid w:val="00183CCA"/>
    <w:rsid w:val="00183D0A"/>
    <w:rsid w:val="0018421B"/>
    <w:rsid w:val="0018460F"/>
    <w:rsid w:val="001847B6"/>
    <w:rsid w:val="0018488C"/>
    <w:rsid w:val="0018557F"/>
    <w:rsid w:val="00185D40"/>
    <w:rsid w:val="00185DAF"/>
    <w:rsid w:val="001865AC"/>
    <w:rsid w:val="001865FC"/>
    <w:rsid w:val="001867F3"/>
    <w:rsid w:val="0018686B"/>
    <w:rsid w:val="001869A2"/>
    <w:rsid w:val="001870DB"/>
    <w:rsid w:val="00187198"/>
    <w:rsid w:val="001871CC"/>
    <w:rsid w:val="001871CF"/>
    <w:rsid w:val="00187285"/>
    <w:rsid w:val="0018775D"/>
    <w:rsid w:val="00187A08"/>
    <w:rsid w:val="00187B21"/>
    <w:rsid w:val="00187B7D"/>
    <w:rsid w:val="00190470"/>
    <w:rsid w:val="00190472"/>
    <w:rsid w:val="00190479"/>
    <w:rsid w:val="00190A56"/>
    <w:rsid w:val="00190AB9"/>
    <w:rsid w:val="00190B3B"/>
    <w:rsid w:val="00190D38"/>
    <w:rsid w:val="00190FB4"/>
    <w:rsid w:val="001910C7"/>
    <w:rsid w:val="001912FD"/>
    <w:rsid w:val="001915BC"/>
    <w:rsid w:val="001918C7"/>
    <w:rsid w:val="00191D78"/>
    <w:rsid w:val="00191F81"/>
    <w:rsid w:val="00192032"/>
    <w:rsid w:val="00192038"/>
    <w:rsid w:val="001920F4"/>
    <w:rsid w:val="00192195"/>
    <w:rsid w:val="00192212"/>
    <w:rsid w:val="00192348"/>
    <w:rsid w:val="00192358"/>
    <w:rsid w:val="0019251B"/>
    <w:rsid w:val="00192623"/>
    <w:rsid w:val="00192756"/>
    <w:rsid w:val="00192875"/>
    <w:rsid w:val="00192D7D"/>
    <w:rsid w:val="00192E71"/>
    <w:rsid w:val="001932FE"/>
    <w:rsid w:val="00193408"/>
    <w:rsid w:val="00193447"/>
    <w:rsid w:val="001935FE"/>
    <w:rsid w:val="0019368B"/>
    <w:rsid w:val="00193B4D"/>
    <w:rsid w:val="00193CEF"/>
    <w:rsid w:val="00194192"/>
    <w:rsid w:val="0019458C"/>
    <w:rsid w:val="001949EE"/>
    <w:rsid w:val="00194A04"/>
    <w:rsid w:val="00194B70"/>
    <w:rsid w:val="00194B97"/>
    <w:rsid w:val="00194DCA"/>
    <w:rsid w:val="00195262"/>
    <w:rsid w:val="00195594"/>
    <w:rsid w:val="00195615"/>
    <w:rsid w:val="00195792"/>
    <w:rsid w:val="00195896"/>
    <w:rsid w:val="00195E6E"/>
    <w:rsid w:val="00196008"/>
    <w:rsid w:val="00196650"/>
    <w:rsid w:val="00196676"/>
    <w:rsid w:val="001966BC"/>
    <w:rsid w:val="0019680B"/>
    <w:rsid w:val="001969A2"/>
    <w:rsid w:val="00196CAC"/>
    <w:rsid w:val="001974A0"/>
    <w:rsid w:val="00197D09"/>
    <w:rsid w:val="00197D40"/>
    <w:rsid w:val="00197EA8"/>
    <w:rsid w:val="001A002D"/>
    <w:rsid w:val="001A0038"/>
    <w:rsid w:val="001A02F4"/>
    <w:rsid w:val="001A0687"/>
    <w:rsid w:val="001A068E"/>
    <w:rsid w:val="001A07F9"/>
    <w:rsid w:val="001A0824"/>
    <w:rsid w:val="001A0F88"/>
    <w:rsid w:val="001A142F"/>
    <w:rsid w:val="001A15F3"/>
    <w:rsid w:val="001A1764"/>
    <w:rsid w:val="001A1FDA"/>
    <w:rsid w:val="001A27E9"/>
    <w:rsid w:val="001A34BD"/>
    <w:rsid w:val="001A351E"/>
    <w:rsid w:val="001A36F4"/>
    <w:rsid w:val="001A39E5"/>
    <w:rsid w:val="001A3CD5"/>
    <w:rsid w:val="001A3E1E"/>
    <w:rsid w:val="001A3E2B"/>
    <w:rsid w:val="001A3E45"/>
    <w:rsid w:val="001A3F72"/>
    <w:rsid w:val="001A45B8"/>
    <w:rsid w:val="001A4938"/>
    <w:rsid w:val="001A4A76"/>
    <w:rsid w:val="001A4BD4"/>
    <w:rsid w:val="001A4CFE"/>
    <w:rsid w:val="001A4D97"/>
    <w:rsid w:val="001A4F65"/>
    <w:rsid w:val="001A528D"/>
    <w:rsid w:val="001A5371"/>
    <w:rsid w:val="001A5879"/>
    <w:rsid w:val="001A5E98"/>
    <w:rsid w:val="001A622A"/>
    <w:rsid w:val="001A6343"/>
    <w:rsid w:val="001A676C"/>
    <w:rsid w:val="001A6A47"/>
    <w:rsid w:val="001A7003"/>
    <w:rsid w:val="001A739C"/>
    <w:rsid w:val="001A75CB"/>
    <w:rsid w:val="001A75E9"/>
    <w:rsid w:val="001A7875"/>
    <w:rsid w:val="001A7A02"/>
    <w:rsid w:val="001A7B9C"/>
    <w:rsid w:val="001A7C90"/>
    <w:rsid w:val="001A7D90"/>
    <w:rsid w:val="001B01CF"/>
    <w:rsid w:val="001B0387"/>
    <w:rsid w:val="001B04D9"/>
    <w:rsid w:val="001B0514"/>
    <w:rsid w:val="001B0AAF"/>
    <w:rsid w:val="001B0ABD"/>
    <w:rsid w:val="001B0DF3"/>
    <w:rsid w:val="001B10F0"/>
    <w:rsid w:val="001B1135"/>
    <w:rsid w:val="001B1287"/>
    <w:rsid w:val="001B14DB"/>
    <w:rsid w:val="001B1613"/>
    <w:rsid w:val="001B16D4"/>
    <w:rsid w:val="001B1BD0"/>
    <w:rsid w:val="001B2017"/>
    <w:rsid w:val="001B2052"/>
    <w:rsid w:val="001B2399"/>
    <w:rsid w:val="001B266A"/>
    <w:rsid w:val="001B26DA"/>
    <w:rsid w:val="001B2B04"/>
    <w:rsid w:val="001B2C35"/>
    <w:rsid w:val="001B2CB4"/>
    <w:rsid w:val="001B2D0A"/>
    <w:rsid w:val="001B2DB9"/>
    <w:rsid w:val="001B3405"/>
    <w:rsid w:val="001B4097"/>
    <w:rsid w:val="001B40F4"/>
    <w:rsid w:val="001B4124"/>
    <w:rsid w:val="001B42B6"/>
    <w:rsid w:val="001B473C"/>
    <w:rsid w:val="001B4805"/>
    <w:rsid w:val="001B4B6C"/>
    <w:rsid w:val="001B4DC2"/>
    <w:rsid w:val="001B52B9"/>
    <w:rsid w:val="001B5449"/>
    <w:rsid w:val="001B5657"/>
    <w:rsid w:val="001B56F3"/>
    <w:rsid w:val="001B59BA"/>
    <w:rsid w:val="001B5B44"/>
    <w:rsid w:val="001B5D1E"/>
    <w:rsid w:val="001B5EA5"/>
    <w:rsid w:val="001B5F05"/>
    <w:rsid w:val="001B5FB8"/>
    <w:rsid w:val="001B61AE"/>
    <w:rsid w:val="001B639F"/>
    <w:rsid w:val="001B6B03"/>
    <w:rsid w:val="001B6E34"/>
    <w:rsid w:val="001B7452"/>
    <w:rsid w:val="001B75A0"/>
    <w:rsid w:val="001B7668"/>
    <w:rsid w:val="001B772C"/>
    <w:rsid w:val="001B774D"/>
    <w:rsid w:val="001B7902"/>
    <w:rsid w:val="001B7C18"/>
    <w:rsid w:val="001B7D64"/>
    <w:rsid w:val="001B7F43"/>
    <w:rsid w:val="001C0652"/>
    <w:rsid w:val="001C0B72"/>
    <w:rsid w:val="001C1026"/>
    <w:rsid w:val="001C1053"/>
    <w:rsid w:val="001C13F4"/>
    <w:rsid w:val="001C1433"/>
    <w:rsid w:val="001C1529"/>
    <w:rsid w:val="001C1E6F"/>
    <w:rsid w:val="001C23FB"/>
    <w:rsid w:val="001C247C"/>
    <w:rsid w:val="001C25A0"/>
    <w:rsid w:val="001C265D"/>
    <w:rsid w:val="001C2745"/>
    <w:rsid w:val="001C2803"/>
    <w:rsid w:val="001C29F8"/>
    <w:rsid w:val="001C2C1F"/>
    <w:rsid w:val="001C3330"/>
    <w:rsid w:val="001C33E4"/>
    <w:rsid w:val="001C345B"/>
    <w:rsid w:val="001C358F"/>
    <w:rsid w:val="001C3610"/>
    <w:rsid w:val="001C4394"/>
    <w:rsid w:val="001C45C7"/>
    <w:rsid w:val="001C45E8"/>
    <w:rsid w:val="001C498E"/>
    <w:rsid w:val="001C4C1F"/>
    <w:rsid w:val="001C5013"/>
    <w:rsid w:val="001C5026"/>
    <w:rsid w:val="001C5086"/>
    <w:rsid w:val="001C5449"/>
    <w:rsid w:val="001C5CCE"/>
    <w:rsid w:val="001C6024"/>
    <w:rsid w:val="001C6094"/>
    <w:rsid w:val="001C63A3"/>
    <w:rsid w:val="001C6DB9"/>
    <w:rsid w:val="001C73A2"/>
    <w:rsid w:val="001C7F41"/>
    <w:rsid w:val="001C7F4C"/>
    <w:rsid w:val="001D027D"/>
    <w:rsid w:val="001D02F8"/>
    <w:rsid w:val="001D037D"/>
    <w:rsid w:val="001D06A3"/>
    <w:rsid w:val="001D06F0"/>
    <w:rsid w:val="001D09FC"/>
    <w:rsid w:val="001D1054"/>
    <w:rsid w:val="001D14E6"/>
    <w:rsid w:val="001D155C"/>
    <w:rsid w:val="001D163A"/>
    <w:rsid w:val="001D19BF"/>
    <w:rsid w:val="001D1C16"/>
    <w:rsid w:val="001D1D22"/>
    <w:rsid w:val="001D1E16"/>
    <w:rsid w:val="001D1E23"/>
    <w:rsid w:val="001D2067"/>
    <w:rsid w:val="001D2320"/>
    <w:rsid w:val="001D233A"/>
    <w:rsid w:val="001D2644"/>
    <w:rsid w:val="001D29DD"/>
    <w:rsid w:val="001D2B50"/>
    <w:rsid w:val="001D2D4E"/>
    <w:rsid w:val="001D2E92"/>
    <w:rsid w:val="001D30C4"/>
    <w:rsid w:val="001D3217"/>
    <w:rsid w:val="001D361A"/>
    <w:rsid w:val="001D3BCE"/>
    <w:rsid w:val="001D3BD0"/>
    <w:rsid w:val="001D3C87"/>
    <w:rsid w:val="001D3D09"/>
    <w:rsid w:val="001D3DB8"/>
    <w:rsid w:val="001D428A"/>
    <w:rsid w:val="001D4635"/>
    <w:rsid w:val="001D47D2"/>
    <w:rsid w:val="001D4917"/>
    <w:rsid w:val="001D4C5C"/>
    <w:rsid w:val="001D4CA2"/>
    <w:rsid w:val="001D4D01"/>
    <w:rsid w:val="001D4DE1"/>
    <w:rsid w:val="001D4E1A"/>
    <w:rsid w:val="001D4E62"/>
    <w:rsid w:val="001D5398"/>
    <w:rsid w:val="001D55B6"/>
    <w:rsid w:val="001D563D"/>
    <w:rsid w:val="001D584C"/>
    <w:rsid w:val="001D5D28"/>
    <w:rsid w:val="001D5D80"/>
    <w:rsid w:val="001D5F2D"/>
    <w:rsid w:val="001D633D"/>
    <w:rsid w:val="001D6418"/>
    <w:rsid w:val="001D6636"/>
    <w:rsid w:val="001D6823"/>
    <w:rsid w:val="001D6B8B"/>
    <w:rsid w:val="001D6C5F"/>
    <w:rsid w:val="001D6CE4"/>
    <w:rsid w:val="001D6D7A"/>
    <w:rsid w:val="001D7058"/>
    <w:rsid w:val="001D708D"/>
    <w:rsid w:val="001D70F8"/>
    <w:rsid w:val="001D734B"/>
    <w:rsid w:val="001D761A"/>
    <w:rsid w:val="001D7F63"/>
    <w:rsid w:val="001E014C"/>
    <w:rsid w:val="001E0F95"/>
    <w:rsid w:val="001E1093"/>
    <w:rsid w:val="001E128E"/>
    <w:rsid w:val="001E131B"/>
    <w:rsid w:val="001E13D8"/>
    <w:rsid w:val="001E147A"/>
    <w:rsid w:val="001E18ED"/>
    <w:rsid w:val="001E1C70"/>
    <w:rsid w:val="001E1D2E"/>
    <w:rsid w:val="001E2088"/>
    <w:rsid w:val="001E218D"/>
    <w:rsid w:val="001E22D7"/>
    <w:rsid w:val="001E240B"/>
    <w:rsid w:val="001E288D"/>
    <w:rsid w:val="001E29CE"/>
    <w:rsid w:val="001E2C20"/>
    <w:rsid w:val="001E2C6C"/>
    <w:rsid w:val="001E2C93"/>
    <w:rsid w:val="001E2E38"/>
    <w:rsid w:val="001E33BA"/>
    <w:rsid w:val="001E353B"/>
    <w:rsid w:val="001E3633"/>
    <w:rsid w:val="001E3847"/>
    <w:rsid w:val="001E3D1C"/>
    <w:rsid w:val="001E3DFD"/>
    <w:rsid w:val="001E4020"/>
    <w:rsid w:val="001E4286"/>
    <w:rsid w:val="001E45B9"/>
    <w:rsid w:val="001E4653"/>
    <w:rsid w:val="001E48C1"/>
    <w:rsid w:val="001E4AA2"/>
    <w:rsid w:val="001E536F"/>
    <w:rsid w:val="001E539C"/>
    <w:rsid w:val="001E59BA"/>
    <w:rsid w:val="001E5A9F"/>
    <w:rsid w:val="001E5E0B"/>
    <w:rsid w:val="001E61DE"/>
    <w:rsid w:val="001E6533"/>
    <w:rsid w:val="001E65E9"/>
    <w:rsid w:val="001E67C1"/>
    <w:rsid w:val="001E67D4"/>
    <w:rsid w:val="001E69B9"/>
    <w:rsid w:val="001E6B0E"/>
    <w:rsid w:val="001E6B66"/>
    <w:rsid w:val="001E6B92"/>
    <w:rsid w:val="001E6BB9"/>
    <w:rsid w:val="001E7079"/>
    <w:rsid w:val="001E72D3"/>
    <w:rsid w:val="001E77D9"/>
    <w:rsid w:val="001E7849"/>
    <w:rsid w:val="001E7A1E"/>
    <w:rsid w:val="001E7D79"/>
    <w:rsid w:val="001E7E35"/>
    <w:rsid w:val="001E7F4D"/>
    <w:rsid w:val="001F0209"/>
    <w:rsid w:val="001F022A"/>
    <w:rsid w:val="001F0C09"/>
    <w:rsid w:val="001F0C9B"/>
    <w:rsid w:val="001F110C"/>
    <w:rsid w:val="001F1720"/>
    <w:rsid w:val="001F19D2"/>
    <w:rsid w:val="001F1FE0"/>
    <w:rsid w:val="001F209C"/>
    <w:rsid w:val="001F20FA"/>
    <w:rsid w:val="001F249A"/>
    <w:rsid w:val="001F24AE"/>
    <w:rsid w:val="001F24FB"/>
    <w:rsid w:val="001F2791"/>
    <w:rsid w:val="001F297F"/>
    <w:rsid w:val="001F2AEE"/>
    <w:rsid w:val="001F2C3E"/>
    <w:rsid w:val="001F2CFF"/>
    <w:rsid w:val="001F2EAA"/>
    <w:rsid w:val="001F2EFE"/>
    <w:rsid w:val="001F2FCE"/>
    <w:rsid w:val="001F3098"/>
    <w:rsid w:val="001F334D"/>
    <w:rsid w:val="001F345A"/>
    <w:rsid w:val="001F3887"/>
    <w:rsid w:val="001F3B75"/>
    <w:rsid w:val="001F3CA7"/>
    <w:rsid w:val="001F3FB5"/>
    <w:rsid w:val="001F4493"/>
    <w:rsid w:val="001F4624"/>
    <w:rsid w:val="001F4953"/>
    <w:rsid w:val="001F4C5E"/>
    <w:rsid w:val="001F4EDB"/>
    <w:rsid w:val="001F5182"/>
    <w:rsid w:val="001F537C"/>
    <w:rsid w:val="001F5924"/>
    <w:rsid w:val="001F6BFE"/>
    <w:rsid w:val="001F6C0C"/>
    <w:rsid w:val="001F71C6"/>
    <w:rsid w:val="001F767B"/>
    <w:rsid w:val="001F7761"/>
    <w:rsid w:val="001F77B7"/>
    <w:rsid w:val="001F77BF"/>
    <w:rsid w:val="001F7825"/>
    <w:rsid w:val="001F79DC"/>
    <w:rsid w:val="001F7A81"/>
    <w:rsid w:val="001F7AFE"/>
    <w:rsid w:val="001F7B42"/>
    <w:rsid w:val="001F7BE7"/>
    <w:rsid w:val="001F7BF0"/>
    <w:rsid w:val="001F7C7D"/>
    <w:rsid w:val="001F7D56"/>
    <w:rsid w:val="00200072"/>
    <w:rsid w:val="00200079"/>
    <w:rsid w:val="002001D8"/>
    <w:rsid w:val="002003F7"/>
    <w:rsid w:val="00200470"/>
    <w:rsid w:val="0020055E"/>
    <w:rsid w:val="00200FBB"/>
    <w:rsid w:val="002011A0"/>
    <w:rsid w:val="0020158E"/>
    <w:rsid w:val="00201A95"/>
    <w:rsid w:val="00201B20"/>
    <w:rsid w:val="00202BFE"/>
    <w:rsid w:val="00202C78"/>
    <w:rsid w:val="00202EEF"/>
    <w:rsid w:val="002032EC"/>
    <w:rsid w:val="0020360F"/>
    <w:rsid w:val="00203638"/>
    <w:rsid w:val="00203685"/>
    <w:rsid w:val="002039A0"/>
    <w:rsid w:val="002039DE"/>
    <w:rsid w:val="00203BB1"/>
    <w:rsid w:val="002041D0"/>
    <w:rsid w:val="00204425"/>
    <w:rsid w:val="002044C2"/>
    <w:rsid w:val="002045E2"/>
    <w:rsid w:val="002045EF"/>
    <w:rsid w:val="0020463D"/>
    <w:rsid w:val="0020486A"/>
    <w:rsid w:val="002048C5"/>
    <w:rsid w:val="00204B9C"/>
    <w:rsid w:val="00204DA3"/>
    <w:rsid w:val="00204EB7"/>
    <w:rsid w:val="00205034"/>
    <w:rsid w:val="002050CB"/>
    <w:rsid w:val="0020524B"/>
    <w:rsid w:val="00205674"/>
    <w:rsid w:val="002056AB"/>
    <w:rsid w:val="002057E7"/>
    <w:rsid w:val="0020589D"/>
    <w:rsid w:val="0020595F"/>
    <w:rsid w:val="00205ABB"/>
    <w:rsid w:val="00205C64"/>
    <w:rsid w:val="00205D50"/>
    <w:rsid w:val="00205F06"/>
    <w:rsid w:val="00205FB8"/>
    <w:rsid w:val="002060CB"/>
    <w:rsid w:val="00206AA4"/>
    <w:rsid w:val="00206EA1"/>
    <w:rsid w:val="00206F50"/>
    <w:rsid w:val="002071AA"/>
    <w:rsid w:val="00207335"/>
    <w:rsid w:val="0020749E"/>
    <w:rsid w:val="0020757F"/>
    <w:rsid w:val="002077DD"/>
    <w:rsid w:val="00207C67"/>
    <w:rsid w:val="00207F22"/>
    <w:rsid w:val="00210057"/>
    <w:rsid w:val="002107CE"/>
    <w:rsid w:val="002109F0"/>
    <w:rsid w:val="00210A9D"/>
    <w:rsid w:val="00210DF8"/>
    <w:rsid w:val="00210E4F"/>
    <w:rsid w:val="00211314"/>
    <w:rsid w:val="0021147D"/>
    <w:rsid w:val="00211615"/>
    <w:rsid w:val="00211656"/>
    <w:rsid w:val="002118A2"/>
    <w:rsid w:val="00211ACA"/>
    <w:rsid w:val="00211B93"/>
    <w:rsid w:val="00211BA2"/>
    <w:rsid w:val="00211FE6"/>
    <w:rsid w:val="00212117"/>
    <w:rsid w:val="002122CC"/>
    <w:rsid w:val="00212417"/>
    <w:rsid w:val="00212608"/>
    <w:rsid w:val="0021265E"/>
    <w:rsid w:val="00212849"/>
    <w:rsid w:val="00212A0D"/>
    <w:rsid w:val="00212B67"/>
    <w:rsid w:val="00212B8F"/>
    <w:rsid w:val="00212C10"/>
    <w:rsid w:val="0021383E"/>
    <w:rsid w:val="002139AB"/>
    <w:rsid w:val="00213CC0"/>
    <w:rsid w:val="00213DA2"/>
    <w:rsid w:val="00213DA8"/>
    <w:rsid w:val="00213EBD"/>
    <w:rsid w:val="0021400B"/>
    <w:rsid w:val="0021406B"/>
    <w:rsid w:val="002144A0"/>
    <w:rsid w:val="00214822"/>
    <w:rsid w:val="00214881"/>
    <w:rsid w:val="00214B06"/>
    <w:rsid w:val="00214E4C"/>
    <w:rsid w:val="00214F22"/>
    <w:rsid w:val="00214F2F"/>
    <w:rsid w:val="002152E0"/>
    <w:rsid w:val="00215784"/>
    <w:rsid w:val="0021578B"/>
    <w:rsid w:val="00215DB9"/>
    <w:rsid w:val="002160A0"/>
    <w:rsid w:val="00216204"/>
    <w:rsid w:val="002164CB"/>
    <w:rsid w:val="002169D9"/>
    <w:rsid w:val="00216E63"/>
    <w:rsid w:val="00216ED6"/>
    <w:rsid w:val="00216F83"/>
    <w:rsid w:val="0021701E"/>
    <w:rsid w:val="00217097"/>
    <w:rsid w:val="00217392"/>
    <w:rsid w:val="002175B0"/>
    <w:rsid w:val="002178F8"/>
    <w:rsid w:val="00217B7F"/>
    <w:rsid w:val="00217B8E"/>
    <w:rsid w:val="00217F0A"/>
    <w:rsid w:val="00220436"/>
    <w:rsid w:val="00220635"/>
    <w:rsid w:val="00220A5B"/>
    <w:rsid w:val="00220F5A"/>
    <w:rsid w:val="00220F68"/>
    <w:rsid w:val="00221264"/>
    <w:rsid w:val="00221B12"/>
    <w:rsid w:val="00221B53"/>
    <w:rsid w:val="00221BC7"/>
    <w:rsid w:val="00221CDA"/>
    <w:rsid w:val="0022206F"/>
    <w:rsid w:val="002220FF"/>
    <w:rsid w:val="00222618"/>
    <w:rsid w:val="002229E6"/>
    <w:rsid w:val="00222D4F"/>
    <w:rsid w:val="00222F45"/>
    <w:rsid w:val="00222F5D"/>
    <w:rsid w:val="0022321B"/>
    <w:rsid w:val="0022385A"/>
    <w:rsid w:val="002238F1"/>
    <w:rsid w:val="00223B8A"/>
    <w:rsid w:val="00223D2D"/>
    <w:rsid w:val="00223F1B"/>
    <w:rsid w:val="00223F65"/>
    <w:rsid w:val="00223FEF"/>
    <w:rsid w:val="00224667"/>
    <w:rsid w:val="002249F1"/>
    <w:rsid w:val="00224B36"/>
    <w:rsid w:val="00224C58"/>
    <w:rsid w:val="00225036"/>
    <w:rsid w:val="0022581F"/>
    <w:rsid w:val="00225AB8"/>
    <w:rsid w:val="00225E0D"/>
    <w:rsid w:val="00225EC8"/>
    <w:rsid w:val="00226277"/>
    <w:rsid w:val="002262CA"/>
    <w:rsid w:val="00226409"/>
    <w:rsid w:val="002265E0"/>
    <w:rsid w:val="002267E7"/>
    <w:rsid w:val="0022686C"/>
    <w:rsid w:val="00226D7C"/>
    <w:rsid w:val="0022729F"/>
    <w:rsid w:val="00227316"/>
    <w:rsid w:val="00227940"/>
    <w:rsid w:val="002279AF"/>
    <w:rsid w:val="002279BE"/>
    <w:rsid w:val="00227C38"/>
    <w:rsid w:val="00227CF9"/>
    <w:rsid w:val="00230011"/>
    <w:rsid w:val="00230097"/>
    <w:rsid w:val="00230171"/>
    <w:rsid w:val="00230318"/>
    <w:rsid w:val="002306C5"/>
    <w:rsid w:val="002306FB"/>
    <w:rsid w:val="00230782"/>
    <w:rsid w:val="002309FD"/>
    <w:rsid w:val="00231296"/>
    <w:rsid w:val="00231D37"/>
    <w:rsid w:val="00231F07"/>
    <w:rsid w:val="00232500"/>
    <w:rsid w:val="00232536"/>
    <w:rsid w:val="002326A4"/>
    <w:rsid w:val="002328CF"/>
    <w:rsid w:val="00232924"/>
    <w:rsid w:val="00232DC1"/>
    <w:rsid w:val="00232FE9"/>
    <w:rsid w:val="0023329D"/>
    <w:rsid w:val="00233305"/>
    <w:rsid w:val="002333DF"/>
    <w:rsid w:val="00233516"/>
    <w:rsid w:val="0023371F"/>
    <w:rsid w:val="0023380C"/>
    <w:rsid w:val="0023389C"/>
    <w:rsid w:val="00233EE5"/>
    <w:rsid w:val="002340ED"/>
    <w:rsid w:val="002341DE"/>
    <w:rsid w:val="002341F5"/>
    <w:rsid w:val="002343BA"/>
    <w:rsid w:val="002344B6"/>
    <w:rsid w:val="0023459C"/>
    <w:rsid w:val="00234690"/>
    <w:rsid w:val="00234815"/>
    <w:rsid w:val="0023495A"/>
    <w:rsid w:val="002349DF"/>
    <w:rsid w:val="00234A2E"/>
    <w:rsid w:val="00234AEE"/>
    <w:rsid w:val="00234FB1"/>
    <w:rsid w:val="00235201"/>
    <w:rsid w:val="00235761"/>
    <w:rsid w:val="00235E8C"/>
    <w:rsid w:val="00236053"/>
    <w:rsid w:val="002361BB"/>
    <w:rsid w:val="00236250"/>
    <w:rsid w:val="002362AB"/>
    <w:rsid w:val="00236816"/>
    <w:rsid w:val="0023687E"/>
    <w:rsid w:val="002368E8"/>
    <w:rsid w:val="00236AE1"/>
    <w:rsid w:val="00236B1B"/>
    <w:rsid w:val="00236F40"/>
    <w:rsid w:val="00236FF8"/>
    <w:rsid w:val="002373A2"/>
    <w:rsid w:val="00237B0C"/>
    <w:rsid w:val="00237DA5"/>
    <w:rsid w:val="00237FF4"/>
    <w:rsid w:val="00240184"/>
    <w:rsid w:val="00240448"/>
    <w:rsid w:val="00240523"/>
    <w:rsid w:val="002405ED"/>
    <w:rsid w:val="002406D5"/>
    <w:rsid w:val="00240A8D"/>
    <w:rsid w:val="00240B2A"/>
    <w:rsid w:val="00240B37"/>
    <w:rsid w:val="00240E85"/>
    <w:rsid w:val="00241072"/>
    <w:rsid w:val="002410C4"/>
    <w:rsid w:val="00241F5B"/>
    <w:rsid w:val="00242320"/>
    <w:rsid w:val="0024236E"/>
    <w:rsid w:val="002427CD"/>
    <w:rsid w:val="00242BD0"/>
    <w:rsid w:val="00242E7D"/>
    <w:rsid w:val="00243034"/>
    <w:rsid w:val="0024329D"/>
    <w:rsid w:val="002437F0"/>
    <w:rsid w:val="002439AB"/>
    <w:rsid w:val="00243B70"/>
    <w:rsid w:val="00243C30"/>
    <w:rsid w:val="00243E7C"/>
    <w:rsid w:val="00243E82"/>
    <w:rsid w:val="00243FE2"/>
    <w:rsid w:val="00244226"/>
    <w:rsid w:val="00244706"/>
    <w:rsid w:val="00244943"/>
    <w:rsid w:val="002449FD"/>
    <w:rsid w:val="00244BAB"/>
    <w:rsid w:val="00244DC5"/>
    <w:rsid w:val="00244E38"/>
    <w:rsid w:val="002453A1"/>
    <w:rsid w:val="00245B06"/>
    <w:rsid w:val="00245BDE"/>
    <w:rsid w:val="00245D95"/>
    <w:rsid w:val="00245D9F"/>
    <w:rsid w:val="0024603C"/>
    <w:rsid w:val="0024614F"/>
    <w:rsid w:val="00246503"/>
    <w:rsid w:val="0024653F"/>
    <w:rsid w:val="0024672B"/>
    <w:rsid w:val="002468B3"/>
    <w:rsid w:val="00246A05"/>
    <w:rsid w:val="00246ABB"/>
    <w:rsid w:val="00246AC1"/>
    <w:rsid w:val="00246FD8"/>
    <w:rsid w:val="00247058"/>
    <w:rsid w:val="00247068"/>
    <w:rsid w:val="00247203"/>
    <w:rsid w:val="002473D3"/>
    <w:rsid w:val="002475CA"/>
    <w:rsid w:val="00247B58"/>
    <w:rsid w:val="00247BEB"/>
    <w:rsid w:val="002509F8"/>
    <w:rsid w:val="00250ADD"/>
    <w:rsid w:val="00250C88"/>
    <w:rsid w:val="00250E6C"/>
    <w:rsid w:val="00250EB3"/>
    <w:rsid w:val="00250FC9"/>
    <w:rsid w:val="00251539"/>
    <w:rsid w:val="0025179B"/>
    <w:rsid w:val="00251801"/>
    <w:rsid w:val="002519E1"/>
    <w:rsid w:val="00252809"/>
    <w:rsid w:val="00252829"/>
    <w:rsid w:val="00252935"/>
    <w:rsid w:val="00252BB8"/>
    <w:rsid w:val="00252D0E"/>
    <w:rsid w:val="00252F7B"/>
    <w:rsid w:val="00252FB6"/>
    <w:rsid w:val="00252FFC"/>
    <w:rsid w:val="00253324"/>
    <w:rsid w:val="00253865"/>
    <w:rsid w:val="00253885"/>
    <w:rsid w:val="00253A2E"/>
    <w:rsid w:val="00253F15"/>
    <w:rsid w:val="0025420E"/>
    <w:rsid w:val="002546F0"/>
    <w:rsid w:val="002547AD"/>
    <w:rsid w:val="00254B08"/>
    <w:rsid w:val="00254E09"/>
    <w:rsid w:val="002552B7"/>
    <w:rsid w:val="002552E8"/>
    <w:rsid w:val="00255384"/>
    <w:rsid w:val="002553A2"/>
    <w:rsid w:val="002554EC"/>
    <w:rsid w:val="002556E6"/>
    <w:rsid w:val="0025573E"/>
    <w:rsid w:val="0025597F"/>
    <w:rsid w:val="00255C1C"/>
    <w:rsid w:val="00255C69"/>
    <w:rsid w:val="00255E63"/>
    <w:rsid w:val="0025628D"/>
    <w:rsid w:val="00256359"/>
    <w:rsid w:val="002563B1"/>
    <w:rsid w:val="002568A9"/>
    <w:rsid w:val="00256953"/>
    <w:rsid w:val="00256B51"/>
    <w:rsid w:val="00256C69"/>
    <w:rsid w:val="00256CF8"/>
    <w:rsid w:val="00256E1F"/>
    <w:rsid w:val="00257A1B"/>
    <w:rsid w:val="00257BBC"/>
    <w:rsid w:val="00257CEF"/>
    <w:rsid w:val="00260095"/>
    <w:rsid w:val="00260279"/>
    <w:rsid w:val="0026027C"/>
    <w:rsid w:val="002605A0"/>
    <w:rsid w:val="002605ED"/>
    <w:rsid w:val="0026061B"/>
    <w:rsid w:val="00260776"/>
    <w:rsid w:val="0026093E"/>
    <w:rsid w:val="00260CAF"/>
    <w:rsid w:val="00260E91"/>
    <w:rsid w:val="0026177B"/>
    <w:rsid w:val="002618B2"/>
    <w:rsid w:val="00261934"/>
    <w:rsid w:val="0026205F"/>
    <w:rsid w:val="0026211D"/>
    <w:rsid w:val="0026252C"/>
    <w:rsid w:val="0026253A"/>
    <w:rsid w:val="00262922"/>
    <w:rsid w:val="00262B61"/>
    <w:rsid w:val="00262C85"/>
    <w:rsid w:val="00262D57"/>
    <w:rsid w:val="0026327E"/>
    <w:rsid w:val="0026357D"/>
    <w:rsid w:val="0026366A"/>
    <w:rsid w:val="00263925"/>
    <w:rsid w:val="00263C9E"/>
    <w:rsid w:val="002641C2"/>
    <w:rsid w:val="00264235"/>
    <w:rsid w:val="0026454C"/>
    <w:rsid w:val="00264710"/>
    <w:rsid w:val="0026495B"/>
    <w:rsid w:val="00264B77"/>
    <w:rsid w:val="00264D13"/>
    <w:rsid w:val="00264EF5"/>
    <w:rsid w:val="00264FC8"/>
    <w:rsid w:val="0026508D"/>
    <w:rsid w:val="00265171"/>
    <w:rsid w:val="00265276"/>
    <w:rsid w:val="00265602"/>
    <w:rsid w:val="0026599F"/>
    <w:rsid w:val="00265BD7"/>
    <w:rsid w:val="00265DA6"/>
    <w:rsid w:val="00265ED0"/>
    <w:rsid w:val="00266118"/>
    <w:rsid w:val="00266145"/>
    <w:rsid w:val="002663F6"/>
    <w:rsid w:val="002665A4"/>
    <w:rsid w:val="002666AD"/>
    <w:rsid w:val="0026690E"/>
    <w:rsid w:val="00266AD1"/>
    <w:rsid w:val="00266CB8"/>
    <w:rsid w:val="00266DBB"/>
    <w:rsid w:val="002671A0"/>
    <w:rsid w:val="002671AF"/>
    <w:rsid w:val="00267278"/>
    <w:rsid w:val="002673C5"/>
    <w:rsid w:val="002674A4"/>
    <w:rsid w:val="00267587"/>
    <w:rsid w:val="00267BF7"/>
    <w:rsid w:val="00267C7B"/>
    <w:rsid w:val="00267DE0"/>
    <w:rsid w:val="00267FAF"/>
    <w:rsid w:val="0027036A"/>
    <w:rsid w:val="002703BE"/>
    <w:rsid w:val="002704B9"/>
    <w:rsid w:val="00270692"/>
    <w:rsid w:val="00270853"/>
    <w:rsid w:val="002708E7"/>
    <w:rsid w:val="00270CE0"/>
    <w:rsid w:val="00271837"/>
    <w:rsid w:val="00271C4D"/>
    <w:rsid w:val="00271C8B"/>
    <w:rsid w:val="00271F80"/>
    <w:rsid w:val="0027214A"/>
    <w:rsid w:val="00272286"/>
    <w:rsid w:val="00272677"/>
    <w:rsid w:val="0027277E"/>
    <w:rsid w:val="00272E9C"/>
    <w:rsid w:val="00272F55"/>
    <w:rsid w:val="0027330D"/>
    <w:rsid w:val="00273379"/>
    <w:rsid w:val="0027353E"/>
    <w:rsid w:val="002735FD"/>
    <w:rsid w:val="0027369E"/>
    <w:rsid w:val="00273A5B"/>
    <w:rsid w:val="00273B40"/>
    <w:rsid w:val="00273F26"/>
    <w:rsid w:val="00274056"/>
    <w:rsid w:val="002747F4"/>
    <w:rsid w:val="00274BC9"/>
    <w:rsid w:val="00274C35"/>
    <w:rsid w:val="00274D9C"/>
    <w:rsid w:val="002750DC"/>
    <w:rsid w:val="00275120"/>
    <w:rsid w:val="002751F5"/>
    <w:rsid w:val="002756C4"/>
    <w:rsid w:val="00275AE3"/>
    <w:rsid w:val="00275F3E"/>
    <w:rsid w:val="00275FCA"/>
    <w:rsid w:val="00276100"/>
    <w:rsid w:val="002761FA"/>
    <w:rsid w:val="00276316"/>
    <w:rsid w:val="00276671"/>
    <w:rsid w:val="00277487"/>
    <w:rsid w:val="002775BD"/>
    <w:rsid w:val="002776AF"/>
    <w:rsid w:val="002778D5"/>
    <w:rsid w:val="0027798A"/>
    <w:rsid w:val="00277A5B"/>
    <w:rsid w:val="00277BA7"/>
    <w:rsid w:val="00277D46"/>
    <w:rsid w:val="0028051D"/>
    <w:rsid w:val="00280878"/>
    <w:rsid w:val="00280A0A"/>
    <w:rsid w:val="00280F5E"/>
    <w:rsid w:val="0028104C"/>
    <w:rsid w:val="00281363"/>
    <w:rsid w:val="00281448"/>
    <w:rsid w:val="00281D22"/>
    <w:rsid w:val="00281E11"/>
    <w:rsid w:val="00281E53"/>
    <w:rsid w:val="002827B8"/>
    <w:rsid w:val="00282C52"/>
    <w:rsid w:val="00282DE9"/>
    <w:rsid w:val="00282EF1"/>
    <w:rsid w:val="00283101"/>
    <w:rsid w:val="00283457"/>
    <w:rsid w:val="00283548"/>
    <w:rsid w:val="00283984"/>
    <w:rsid w:val="002839EA"/>
    <w:rsid w:val="00283A08"/>
    <w:rsid w:val="00283C9A"/>
    <w:rsid w:val="0028415B"/>
    <w:rsid w:val="00284C6E"/>
    <w:rsid w:val="00284FFC"/>
    <w:rsid w:val="00285162"/>
    <w:rsid w:val="002851A3"/>
    <w:rsid w:val="00285830"/>
    <w:rsid w:val="002858F6"/>
    <w:rsid w:val="00285AEB"/>
    <w:rsid w:val="00285BCE"/>
    <w:rsid w:val="00285D4A"/>
    <w:rsid w:val="0028620C"/>
    <w:rsid w:val="0028635E"/>
    <w:rsid w:val="00286BEE"/>
    <w:rsid w:val="00286BEF"/>
    <w:rsid w:val="00287047"/>
    <w:rsid w:val="00287242"/>
    <w:rsid w:val="0028770C"/>
    <w:rsid w:val="00287A74"/>
    <w:rsid w:val="00287F60"/>
    <w:rsid w:val="002900A4"/>
    <w:rsid w:val="002902CE"/>
    <w:rsid w:val="00290345"/>
    <w:rsid w:val="00290763"/>
    <w:rsid w:val="00290FF4"/>
    <w:rsid w:val="002910E6"/>
    <w:rsid w:val="002911CF"/>
    <w:rsid w:val="002912AC"/>
    <w:rsid w:val="002913D2"/>
    <w:rsid w:val="002913E1"/>
    <w:rsid w:val="002914AC"/>
    <w:rsid w:val="0029152C"/>
    <w:rsid w:val="002915DB"/>
    <w:rsid w:val="00291705"/>
    <w:rsid w:val="002919E9"/>
    <w:rsid w:val="00291B64"/>
    <w:rsid w:val="00291E9D"/>
    <w:rsid w:val="00292032"/>
    <w:rsid w:val="00292454"/>
    <w:rsid w:val="0029275B"/>
    <w:rsid w:val="0029294F"/>
    <w:rsid w:val="00292EE0"/>
    <w:rsid w:val="00293184"/>
    <w:rsid w:val="00293A21"/>
    <w:rsid w:val="00293A8C"/>
    <w:rsid w:val="00293C22"/>
    <w:rsid w:val="00293E5C"/>
    <w:rsid w:val="00293FCC"/>
    <w:rsid w:val="0029407A"/>
    <w:rsid w:val="00294119"/>
    <w:rsid w:val="00294206"/>
    <w:rsid w:val="002943C8"/>
    <w:rsid w:val="002944BD"/>
    <w:rsid w:val="002945E2"/>
    <w:rsid w:val="00294610"/>
    <w:rsid w:val="002946AB"/>
    <w:rsid w:val="00294777"/>
    <w:rsid w:val="002947F1"/>
    <w:rsid w:val="0029482F"/>
    <w:rsid w:val="00294884"/>
    <w:rsid w:val="00294BB6"/>
    <w:rsid w:val="00294EE0"/>
    <w:rsid w:val="002955A7"/>
    <w:rsid w:val="0029597E"/>
    <w:rsid w:val="00295A0F"/>
    <w:rsid w:val="0029607A"/>
    <w:rsid w:val="002960E6"/>
    <w:rsid w:val="00296203"/>
    <w:rsid w:val="002962A5"/>
    <w:rsid w:val="00296333"/>
    <w:rsid w:val="00296524"/>
    <w:rsid w:val="00296AEC"/>
    <w:rsid w:val="00296EBC"/>
    <w:rsid w:val="00296F5B"/>
    <w:rsid w:val="002970E9"/>
    <w:rsid w:val="002971FD"/>
    <w:rsid w:val="002972FE"/>
    <w:rsid w:val="00297467"/>
    <w:rsid w:val="002975BE"/>
    <w:rsid w:val="002976BF"/>
    <w:rsid w:val="0029791E"/>
    <w:rsid w:val="002A00A2"/>
    <w:rsid w:val="002A0161"/>
    <w:rsid w:val="002A02A2"/>
    <w:rsid w:val="002A03CC"/>
    <w:rsid w:val="002A0448"/>
    <w:rsid w:val="002A0584"/>
    <w:rsid w:val="002A07C7"/>
    <w:rsid w:val="002A0849"/>
    <w:rsid w:val="002A08F6"/>
    <w:rsid w:val="002A09A3"/>
    <w:rsid w:val="002A0A84"/>
    <w:rsid w:val="002A0CA6"/>
    <w:rsid w:val="002A0E06"/>
    <w:rsid w:val="002A1641"/>
    <w:rsid w:val="002A16A2"/>
    <w:rsid w:val="002A16B9"/>
    <w:rsid w:val="002A190E"/>
    <w:rsid w:val="002A1A76"/>
    <w:rsid w:val="002A1DE0"/>
    <w:rsid w:val="002A1FED"/>
    <w:rsid w:val="002A2189"/>
    <w:rsid w:val="002A22A4"/>
    <w:rsid w:val="002A2889"/>
    <w:rsid w:val="002A2A9B"/>
    <w:rsid w:val="002A3154"/>
    <w:rsid w:val="002A34D1"/>
    <w:rsid w:val="002A36B3"/>
    <w:rsid w:val="002A36C2"/>
    <w:rsid w:val="002A3AD1"/>
    <w:rsid w:val="002A3D8B"/>
    <w:rsid w:val="002A3D8F"/>
    <w:rsid w:val="002A3F04"/>
    <w:rsid w:val="002A40BB"/>
    <w:rsid w:val="002A4116"/>
    <w:rsid w:val="002A46CB"/>
    <w:rsid w:val="002A4D34"/>
    <w:rsid w:val="002A4F7D"/>
    <w:rsid w:val="002A5213"/>
    <w:rsid w:val="002A558F"/>
    <w:rsid w:val="002A55BA"/>
    <w:rsid w:val="002A5720"/>
    <w:rsid w:val="002A58CC"/>
    <w:rsid w:val="002A5C3F"/>
    <w:rsid w:val="002A5E08"/>
    <w:rsid w:val="002A6113"/>
    <w:rsid w:val="002A6247"/>
    <w:rsid w:val="002A6358"/>
    <w:rsid w:val="002A640E"/>
    <w:rsid w:val="002A657F"/>
    <w:rsid w:val="002A73F7"/>
    <w:rsid w:val="002A7CA7"/>
    <w:rsid w:val="002A7DEF"/>
    <w:rsid w:val="002A7EA6"/>
    <w:rsid w:val="002A7EC2"/>
    <w:rsid w:val="002B0198"/>
    <w:rsid w:val="002B01CB"/>
    <w:rsid w:val="002B02AF"/>
    <w:rsid w:val="002B03BA"/>
    <w:rsid w:val="002B0584"/>
    <w:rsid w:val="002B07CD"/>
    <w:rsid w:val="002B0B62"/>
    <w:rsid w:val="002B0F8F"/>
    <w:rsid w:val="002B10BE"/>
    <w:rsid w:val="002B12DA"/>
    <w:rsid w:val="002B1486"/>
    <w:rsid w:val="002B14E1"/>
    <w:rsid w:val="002B1A28"/>
    <w:rsid w:val="002B1E27"/>
    <w:rsid w:val="002B2334"/>
    <w:rsid w:val="002B290B"/>
    <w:rsid w:val="002B2A5A"/>
    <w:rsid w:val="002B2E93"/>
    <w:rsid w:val="002B2F06"/>
    <w:rsid w:val="002B2F1D"/>
    <w:rsid w:val="002B305B"/>
    <w:rsid w:val="002B3422"/>
    <w:rsid w:val="002B357D"/>
    <w:rsid w:val="002B3714"/>
    <w:rsid w:val="002B382F"/>
    <w:rsid w:val="002B3A4C"/>
    <w:rsid w:val="002B3B2F"/>
    <w:rsid w:val="002B3D72"/>
    <w:rsid w:val="002B3EB0"/>
    <w:rsid w:val="002B4048"/>
    <w:rsid w:val="002B435A"/>
    <w:rsid w:val="002B48DC"/>
    <w:rsid w:val="002B493E"/>
    <w:rsid w:val="002B4CE5"/>
    <w:rsid w:val="002B53C0"/>
    <w:rsid w:val="002B58BA"/>
    <w:rsid w:val="002B5C94"/>
    <w:rsid w:val="002B5D5B"/>
    <w:rsid w:val="002B5D90"/>
    <w:rsid w:val="002B5FB1"/>
    <w:rsid w:val="002B6269"/>
    <w:rsid w:val="002B63BB"/>
    <w:rsid w:val="002B67E2"/>
    <w:rsid w:val="002B69E6"/>
    <w:rsid w:val="002B6D4B"/>
    <w:rsid w:val="002B6D89"/>
    <w:rsid w:val="002B7347"/>
    <w:rsid w:val="002B746C"/>
    <w:rsid w:val="002B7642"/>
    <w:rsid w:val="002B76DA"/>
    <w:rsid w:val="002B774F"/>
    <w:rsid w:val="002B77CD"/>
    <w:rsid w:val="002B77E6"/>
    <w:rsid w:val="002B7D88"/>
    <w:rsid w:val="002C03D3"/>
    <w:rsid w:val="002C075D"/>
    <w:rsid w:val="002C0779"/>
    <w:rsid w:val="002C0DB5"/>
    <w:rsid w:val="002C0E69"/>
    <w:rsid w:val="002C1026"/>
    <w:rsid w:val="002C1199"/>
    <w:rsid w:val="002C1300"/>
    <w:rsid w:val="002C1313"/>
    <w:rsid w:val="002C148C"/>
    <w:rsid w:val="002C154A"/>
    <w:rsid w:val="002C1709"/>
    <w:rsid w:val="002C197C"/>
    <w:rsid w:val="002C1A63"/>
    <w:rsid w:val="002C1ACB"/>
    <w:rsid w:val="002C1E25"/>
    <w:rsid w:val="002C1FDA"/>
    <w:rsid w:val="002C2471"/>
    <w:rsid w:val="002C24AF"/>
    <w:rsid w:val="002C276D"/>
    <w:rsid w:val="002C2831"/>
    <w:rsid w:val="002C2BC2"/>
    <w:rsid w:val="002C2C06"/>
    <w:rsid w:val="002C2EB4"/>
    <w:rsid w:val="002C2FC0"/>
    <w:rsid w:val="002C3311"/>
    <w:rsid w:val="002C356C"/>
    <w:rsid w:val="002C3739"/>
    <w:rsid w:val="002C3A08"/>
    <w:rsid w:val="002C3B95"/>
    <w:rsid w:val="002C3BBD"/>
    <w:rsid w:val="002C3C97"/>
    <w:rsid w:val="002C3D9F"/>
    <w:rsid w:val="002C4202"/>
    <w:rsid w:val="002C4599"/>
    <w:rsid w:val="002C4644"/>
    <w:rsid w:val="002C47AB"/>
    <w:rsid w:val="002C4C61"/>
    <w:rsid w:val="002C4DF5"/>
    <w:rsid w:val="002C4E97"/>
    <w:rsid w:val="002C5003"/>
    <w:rsid w:val="002C52C1"/>
    <w:rsid w:val="002C5338"/>
    <w:rsid w:val="002C53BD"/>
    <w:rsid w:val="002C54F0"/>
    <w:rsid w:val="002C5592"/>
    <w:rsid w:val="002C567C"/>
    <w:rsid w:val="002C577D"/>
    <w:rsid w:val="002C652E"/>
    <w:rsid w:val="002C65EE"/>
    <w:rsid w:val="002C6788"/>
    <w:rsid w:val="002C6864"/>
    <w:rsid w:val="002C6959"/>
    <w:rsid w:val="002C6CF6"/>
    <w:rsid w:val="002C6D02"/>
    <w:rsid w:val="002C6F8D"/>
    <w:rsid w:val="002C716F"/>
    <w:rsid w:val="002C7241"/>
    <w:rsid w:val="002C72B1"/>
    <w:rsid w:val="002C769F"/>
    <w:rsid w:val="002C7859"/>
    <w:rsid w:val="002C7A53"/>
    <w:rsid w:val="002C7BBB"/>
    <w:rsid w:val="002C7EB2"/>
    <w:rsid w:val="002D0136"/>
    <w:rsid w:val="002D03C7"/>
    <w:rsid w:val="002D073D"/>
    <w:rsid w:val="002D0920"/>
    <w:rsid w:val="002D096B"/>
    <w:rsid w:val="002D0C9C"/>
    <w:rsid w:val="002D0E12"/>
    <w:rsid w:val="002D0F01"/>
    <w:rsid w:val="002D1648"/>
    <w:rsid w:val="002D1780"/>
    <w:rsid w:val="002D1878"/>
    <w:rsid w:val="002D19C3"/>
    <w:rsid w:val="002D1EAE"/>
    <w:rsid w:val="002D1FB4"/>
    <w:rsid w:val="002D2082"/>
    <w:rsid w:val="002D229D"/>
    <w:rsid w:val="002D2316"/>
    <w:rsid w:val="002D26C1"/>
    <w:rsid w:val="002D2EA8"/>
    <w:rsid w:val="002D2F16"/>
    <w:rsid w:val="002D3272"/>
    <w:rsid w:val="002D3392"/>
    <w:rsid w:val="002D3713"/>
    <w:rsid w:val="002D37B0"/>
    <w:rsid w:val="002D38A7"/>
    <w:rsid w:val="002D3F69"/>
    <w:rsid w:val="002D3F9C"/>
    <w:rsid w:val="002D4102"/>
    <w:rsid w:val="002D4504"/>
    <w:rsid w:val="002D45CF"/>
    <w:rsid w:val="002D46BA"/>
    <w:rsid w:val="002D4AF9"/>
    <w:rsid w:val="002D5098"/>
    <w:rsid w:val="002D519C"/>
    <w:rsid w:val="002D5570"/>
    <w:rsid w:val="002D55AD"/>
    <w:rsid w:val="002D5786"/>
    <w:rsid w:val="002D5880"/>
    <w:rsid w:val="002D5A15"/>
    <w:rsid w:val="002D5B3F"/>
    <w:rsid w:val="002D5D5E"/>
    <w:rsid w:val="002D6414"/>
    <w:rsid w:val="002D675F"/>
    <w:rsid w:val="002D688A"/>
    <w:rsid w:val="002D68A8"/>
    <w:rsid w:val="002D6D36"/>
    <w:rsid w:val="002D6DBD"/>
    <w:rsid w:val="002D7003"/>
    <w:rsid w:val="002D70E0"/>
    <w:rsid w:val="002D7535"/>
    <w:rsid w:val="002D75A7"/>
    <w:rsid w:val="002D76E7"/>
    <w:rsid w:val="002D788D"/>
    <w:rsid w:val="002D7D1D"/>
    <w:rsid w:val="002D7F3E"/>
    <w:rsid w:val="002E029A"/>
    <w:rsid w:val="002E06A3"/>
    <w:rsid w:val="002E06FE"/>
    <w:rsid w:val="002E0906"/>
    <w:rsid w:val="002E0BCC"/>
    <w:rsid w:val="002E0C44"/>
    <w:rsid w:val="002E0DB4"/>
    <w:rsid w:val="002E1BE0"/>
    <w:rsid w:val="002E1C23"/>
    <w:rsid w:val="002E1C62"/>
    <w:rsid w:val="002E1DFC"/>
    <w:rsid w:val="002E1EA7"/>
    <w:rsid w:val="002E22EE"/>
    <w:rsid w:val="002E22FD"/>
    <w:rsid w:val="002E2570"/>
    <w:rsid w:val="002E25AE"/>
    <w:rsid w:val="002E2BC9"/>
    <w:rsid w:val="002E337B"/>
    <w:rsid w:val="002E34F6"/>
    <w:rsid w:val="002E3633"/>
    <w:rsid w:val="002E3781"/>
    <w:rsid w:val="002E3AF1"/>
    <w:rsid w:val="002E3ED3"/>
    <w:rsid w:val="002E3EDC"/>
    <w:rsid w:val="002E41B7"/>
    <w:rsid w:val="002E44D7"/>
    <w:rsid w:val="002E53DF"/>
    <w:rsid w:val="002E54C5"/>
    <w:rsid w:val="002E58B7"/>
    <w:rsid w:val="002E5B3E"/>
    <w:rsid w:val="002E5C50"/>
    <w:rsid w:val="002E5EDD"/>
    <w:rsid w:val="002E60FA"/>
    <w:rsid w:val="002E6135"/>
    <w:rsid w:val="002E629E"/>
    <w:rsid w:val="002E6357"/>
    <w:rsid w:val="002E64ED"/>
    <w:rsid w:val="002E6B80"/>
    <w:rsid w:val="002E6B86"/>
    <w:rsid w:val="002E7112"/>
    <w:rsid w:val="002E726F"/>
    <w:rsid w:val="002E73D4"/>
    <w:rsid w:val="002E75D7"/>
    <w:rsid w:val="002F0369"/>
    <w:rsid w:val="002F08B4"/>
    <w:rsid w:val="002F08C6"/>
    <w:rsid w:val="002F096B"/>
    <w:rsid w:val="002F096E"/>
    <w:rsid w:val="002F1253"/>
    <w:rsid w:val="002F16A4"/>
    <w:rsid w:val="002F1782"/>
    <w:rsid w:val="002F17B2"/>
    <w:rsid w:val="002F1B14"/>
    <w:rsid w:val="002F21A9"/>
    <w:rsid w:val="002F224F"/>
    <w:rsid w:val="002F23F8"/>
    <w:rsid w:val="002F2742"/>
    <w:rsid w:val="002F2CE8"/>
    <w:rsid w:val="002F2DCB"/>
    <w:rsid w:val="002F2EDA"/>
    <w:rsid w:val="002F3261"/>
    <w:rsid w:val="002F3284"/>
    <w:rsid w:val="002F36A6"/>
    <w:rsid w:val="002F3884"/>
    <w:rsid w:val="002F38D8"/>
    <w:rsid w:val="002F3A6D"/>
    <w:rsid w:val="002F3D8E"/>
    <w:rsid w:val="002F3DE2"/>
    <w:rsid w:val="002F3FC2"/>
    <w:rsid w:val="002F401D"/>
    <w:rsid w:val="002F452A"/>
    <w:rsid w:val="002F45F6"/>
    <w:rsid w:val="002F49E3"/>
    <w:rsid w:val="002F4BB0"/>
    <w:rsid w:val="002F4BBB"/>
    <w:rsid w:val="002F4C9D"/>
    <w:rsid w:val="002F4D23"/>
    <w:rsid w:val="002F52A1"/>
    <w:rsid w:val="002F530C"/>
    <w:rsid w:val="002F63C4"/>
    <w:rsid w:val="002F6480"/>
    <w:rsid w:val="002F659F"/>
    <w:rsid w:val="002F65C0"/>
    <w:rsid w:val="002F67E4"/>
    <w:rsid w:val="002F6B1C"/>
    <w:rsid w:val="002F6DA1"/>
    <w:rsid w:val="002F6EBA"/>
    <w:rsid w:val="002F71E9"/>
    <w:rsid w:val="002F7414"/>
    <w:rsid w:val="002F7524"/>
    <w:rsid w:val="002F759B"/>
    <w:rsid w:val="002F7619"/>
    <w:rsid w:val="002F7A40"/>
    <w:rsid w:val="00300057"/>
    <w:rsid w:val="00300248"/>
    <w:rsid w:val="003002BB"/>
    <w:rsid w:val="0030032D"/>
    <w:rsid w:val="00300778"/>
    <w:rsid w:val="003007B5"/>
    <w:rsid w:val="00300943"/>
    <w:rsid w:val="0030106C"/>
    <w:rsid w:val="00301381"/>
    <w:rsid w:val="00301A88"/>
    <w:rsid w:val="00301B79"/>
    <w:rsid w:val="00301C0D"/>
    <w:rsid w:val="00301F13"/>
    <w:rsid w:val="00302042"/>
    <w:rsid w:val="00302451"/>
    <w:rsid w:val="003027D1"/>
    <w:rsid w:val="00302980"/>
    <w:rsid w:val="003029B8"/>
    <w:rsid w:val="003029F0"/>
    <w:rsid w:val="00302A52"/>
    <w:rsid w:val="00302B43"/>
    <w:rsid w:val="00302EEE"/>
    <w:rsid w:val="00303176"/>
    <w:rsid w:val="0030328B"/>
    <w:rsid w:val="00303597"/>
    <w:rsid w:val="00303C5E"/>
    <w:rsid w:val="00303C91"/>
    <w:rsid w:val="00303F10"/>
    <w:rsid w:val="00303FB4"/>
    <w:rsid w:val="00304050"/>
    <w:rsid w:val="00304986"/>
    <w:rsid w:val="00304CDF"/>
    <w:rsid w:val="00304EB1"/>
    <w:rsid w:val="00305019"/>
    <w:rsid w:val="0030521C"/>
    <w:rsid w:val="00305351"/>
    <w:rsid w:val="00305BA8"/>
    <w:rsid w:val="00305DAF"/>
    <w:rsid w:val="00305EBD"/>
    <w:rsid w:val="00306431"/>
    <w:rsid w:val="0030650E"/>
    <w:rsid w:val="0030681E"/>
    <w:rsid w:val="00306A2A"/>
    <w:rsid w:val="00306AE6"/>
    <w:rsid w:val="00306AEE"/>
    <w:rsid w:val="00307010"/>
    <w:rsid w:val="0030753A"/>
    <w:rsid w:val="003076D9"/>
    <w:rsid w:val="0030785E"/>
    <w:rsid w:val="00307FEE"/>
    <w:rsid w:val="00310110"/>
    <w:rsid w:val="0031012A"/>
    <w:rsid w:val="00310143"/>
    <w:rsid w:val="0031047D"/>
    <w:rsid w:val="00310550"/>
    <w:rsid w:val="0031086B"/>
    <w:rsid w:val="00310BA7"/>
    <w:rsid w:val="003110E8"/>
    <w:rsid w:val="0031119B"/>
    <w:rsid w:val="003113D2"/>
    <w:rsid w:val="00311824"/>
    <w:rsid w:val="003118D3"/>
    <w:rsid w:val="00312143"/>
    <w:rsid w:val="0031220B"/>
    <w:rsid w:val="00312247"/>
    <w:rsid w:val="003122DC"/>
    <w:rsid w:val="003123EA"/>
    <w:rsid w:val="00312446"/>
    <w:rsid w:val="003129B2"/>
    <w:rsid w:val="00312B0B"/>
    <w:rsid w:val="00312FB1"/>
    <w:rsid w:val="003130C9"/>
    <w:rsid w:val="0031321C"/>
    <w:rsid w:val="003132C1"/>
    <w:rsid w:val="00313791"/>
    <w:rsid w:val="003138C7"/>
    <w:rsid w:val="00313A58"/>
    <w:rsid w:val="00313D00"/>
    <w:rsid w:val="00313EAF"/>
    <w:rsid w:val="0031410E"/>
    <w:rsid w:val="00314384"/>
    <w:rsid w:val="00314529"/>
    <w:rsid w:val="0031453B"/>
    <w:rsid w:val="00314AC7"/>
    <w:rsid w:val="00314BBC"/>
    <w:rsid w:val="00314EB9"/>
    <w:rsid w:val="00314EC6"/>
    <w:rsid w:val="00314F12"/>
    <w:rsid w:val="0031522B"/>
    <w:rsid w:val="0031556F"/>
    <w:rsid w:val="0031583D"/>
    <w:rsid w:val="00315C8F"/>
    <w:rsid w:val="00315D31"/>
    <w:rsid w:val="00315D5C"/>
    <w:rsid w:val="00316CBD"/>
    <w:rsid w:val="00316E34"/>
    <w:rsid w:val="0031701E"/>
    <w:rsid w:val="0031745F"/>
    <w:rsid w:val="0031750B"/>
    <w:rsid w:val="0031788F"/>
    <w:rsid w:val="00317BDB"/>
    <w:rsid w:val="00317D2F"/>
    <w:rsid w:val="00317EE1"/>
    <w:rsid w:val="0032060E"/>
    <w:rsid w:val="00321589"/>
    <w:rsid w:val="00321731"/>
    <w:rsid w:val="00321837"/>
    <w:rsid w:val="003218B6"/>
    <w:rsid w:val="00321F15"/>
    <w:rsid w:val="00322458"/>
    <w:rsid w:val="00322A56"/>
    <w:rsid w:val="00322B9C"/>
    <w:rsid w:val="00322C7D"/>
    <w:rsid w:val="00322E38"/>
    <w:rsid w:val="00322EB0"/>
    <w:rsid w:val="003234D6"/>
    <w:rsid w:val="00323C98"/>
    <w:rsid w:val="00323CA2"/>
    <w:rsid w:val="00323F80"/>
    <w:rsid w:val="00324042"/>
    <w:rsid w:val="003245D3"/>
    <w:rsid w:val="003246BD"/>
    <w:rsid w:val="00324CDB"/>
    <w:rsid w:val="00324F36"/>
    <w:rsid w:val="00324F78"/>
    <w:rsid w:val="003250D4"/>
    <w:rsid w:val="003250DD"/>
    <w:rsid w:val="00325431"/>
    <w:rsid w:val="003254A4"/>
    <w:rsid w:val="00325634"/>
    <w:rsid w:val="0032572B"/>
    <w:rsid w:val="00325868"/>
    <w:rsid w:val="00325F0D"/>
    <w:rsid w:val="00325F51"/>
    <w:rsid w:val="003260B1"/>
    <w:rsid w:val="003260F0"/>
    <w:rsid w:val="0032611A"/>
    <w:rsid w:val="003261C2"/>
    <w:rsid w:val="00326505"/>
    <w:rsid w:val="0032651E"/>
    <w:rsid w:val="00326631"/>
    <w:rsid w:val="0032665D"/>
    <w:rsid w:val="003266E5"/>
    <w:rsid w:val="00326743"/>
    <w:rsid w:val="0032674D"/>
    <w:rsid w:val="00326D18"/>
    <w:rsid w:val="00326D1A"/>
    <w:rsid w:val="00327206"/>
    <w:rsid w:val="0032741C"/>
    <w:rsid w:val="00327426"/>
    <w:rsid w:val="00327437"/>
    <w:rsid w:val="0032759F"/>
    <w:rsid w:val="0032762F"/>
    <w:rsid w:val="003277C4"/>
    <w:rsid w:val="003278D7"/>
    <w:rsid w:val="00327908"/>
    <w:rsid w:val="00327A7B"/>
    <w:rsid w:val="0033057A"/>
    <w:rsid w:val="003308A8"/>
    <w:rsid w:val="00330C71"/>
    <w:rsid w:val="00330F70"/>
    <w:rsid w:val="00330F97"/>
    <w:rsid w:val="003312BD"/>
    <w:rsid w:val="0033172B"/>
    <w:rsid w:val="00331AD4"/>
    <w:rsid w:val="00331C29"/>
    <w:rsid w:val="00331E48"/>
    <w:rsid w:val="0033223E"/>
    <w:rsid w:val="00332333"/>
    <w:rsid w:val="00332478"/>
    <w:rsid w:val="00332EAC"/>
    <w:rsid w:val="00332FB2"/>
    <w:rsid w:val="0033316E"/>
    <w:rsid w:val="003335F4"/>
    <w:rsid w:val="00333905"/>
    <w:rsid w:val="0033396A"/>
    <w:rsid w:val="00333A4A"/>
    <w:rsid w:val="00333E2C"/>
    <w:rsid w:val="00333FFA"/>
    <w:rsid w:val="00334023"/>
    <w:rsid w:val="003340A1"/>
    <w:rsid w:val="0033456D"/>
    <w:rsid w:val="0033468A"/>
    <w:rsid w:val="00334872"/>
    <w:rsid w:val="00334B95"/>
    <w:rsid w:val="00334DDA"/>
    <w:rsid w:val="00334E02"/>
    <w:rsid w:val="00334E0D"/>
    <w:rsid w:val="00335054"/>
    <w:rsid w:val="00335593"/>
    <w:rsid w:val="003355DA"/>
    <w:rsid w:val="0033570D"/>
    <w:rsid w:val="00335A7F"/>
    <w:rsid w:val="00335A8E"/>
    <w:rsid w:val="00335E92"/>
    <w:rsid w:val="003362A2"/>
    <w:rsid w:val="00336338"/>
    <w:rsid w:val="003365CA"/>
    <w:rsid w:val="003368BD"/>
    <w:rsid w:val="00336A55"/>
    <w:rsid w:val="00336B71"/>
    <w:rsid w:val="00336FD0"/>
    <w:rsid w:val="00337041"/>
    <w:rsid w:val="003370A5"/>
    <w:rsid w:val="003370B9"/>
    <w:rsid w:val="00337113"/>
    <w:rsid w:val="003371D2"/>
    <w:rsid w:val="003375D3"/>
    <w:rsid w:val="00337697"/>
    <w:rsid w:val="0033772F"/>
    <w:rsid w:val="003377E2"/>
    <w:rsid w:val="00337A02"/>
    <w:rsid w:val="00337B29"/>
    <w:rsid w:val="00337B58"/>
    <w:rsid w:val="00337C06"/>
    <w:rsid w:val="00337ECA"/>
    <w:rsid w:val="0034007E"/>
    <w:rsid w:val="00340401"/>
    <w:rsid w:val="00340445"/>
    <w:rsid w:val="00340AD9"/>
    <w:rsid w:val="00340D25"/>
    <w:rsid w:val="0034127A"/>
    <w:rsid w:val="00341443"/>
    <w:rsid w:val="003416C5"/>
    <w:rsid w:val="00341704"/>
    <w:rsid w:val="00341E0D"/>
    <w:rsid w:val="00341E43"/>
    <w:rsid w:val="0034229B"/>
    <w:rsid w:val="0034233C"/>
    <w:rsid w:val="003425FA"/>
    <w:rsid w:val="00342842"/>
    <w:rsid w:val="0034293C"/>
    <w:rsid w:val="003429DD"/>
    <w:rsid w:val="00342DBB"/>
    <w:rsid w:val="0034316E"/>
    <w:rsid w:val="0034317F"/>
    <w:rsid w:val="003431CB"/>
    <w:rsid w:val="00343445"/>
    <w:rsid w:val="00343581"/>
    <w:rsid w:val="00343920"/>
    <w:rsid w:val="003439C1"/>
    <w:rsid w:val="003439E7"/>
    <w:rsid w:val="00343C14"/>
    <w:rsid w:val="00343C3F"/>
    <w:rsid w:val="00343D43"/>
    <w:rsid w:val="00344314"/>
    <w:rsid w:val="00344519"/>
    <w:rsid w:val="00344787"/>
    <w:rsid w:val="00344A24"/>
    <w:rsid w:val="00344CC1"/>
    <w:rsid w:val="00345240"/>
    <w:rsid w:val="003454BF"/>
    <w:rsid w:val="003458D9"/>
    <w:rsid w:val="00345956"/>
    <w:rsid w:val="003459D9"/>
    <w:rsid w:val="00345A12"/>
    <w:rsid w:val="00345A61"/>
    <w:rsid w:val="00345BC9"/>
    <w:rsid w:val="0034620C"/>
    <w:rsid w:val="00346212"/>
    <w:rsid w:val="0034621B"/>
    <w:rsid w:val="00346348"/>
    <w:rsid w:val="003463A9"/>
    <w:rsid w:val="003466B3"/>
    <w:rsid w:val="00346D1E"/>
    <w:rsid w:val="00346D27"/>
    <w:rsid w:val="00346DF2"/>
    <w:rsid w:val="00347890"/>
    <w:rsid w:val="0034797B"/>
    <w:rsid w:val="00347E2D"/>
    <w:rsid w:val="00347F95"/>
    <w:rsid w:val="0035023C"/>
    <w:rsid w:val="00350448"/>
    <w:rsid w:val="003504A7"/>
    <w:rsid w:val="0035056B"/>
    <w:rsid w:val="00350C35"/>
    <w:rsid w:val="00350E70"/>
    <w:rsid w:val="00350FC6"/>
    <w:rsid w:val="00351129"/>
    <w:rsid w:val="00351442"/>
    <w:rsid w:val="00351547"/>
    <w:rsid w:val="00351A4B"/>
    <w:rsid w:val="00351A5A"/>
    <w:rsid w:val="00351B04"/>
    <w:rsid w:val="0035202E"/>
    <w:rsid w:val="0035229E"/>
    <w:rsid w:val="0035252A"/>
    <w:rsid w:val="003526F4"/>
    <w:rsid w:val="00352913"/>
    <w:rsid w:val="00352C1B"/>
    <w:rsid w:val="00352C57"/>
    <w:rsid w:val="003531C3"/>
    <w:rsid w:val="003534CF"/>
    <w:rsid w:val="00353DAE"/>
    <w:rsid w:val="00353FB1"/>
    <w:rsid w:val="003543CC"/>
    <w:rsid w:val="00354615"/>
    <w:rsid w:val="00354650"/>
    <w:rsid w:val="00354B7D"/>
    <w:rsid w:val="00354D9E"/>
    <w:rsid w:val="00354E64"/>
    <w:rsid w:val="00355472"/>
    <w:rsid w:val="00355AF6"/>
    <w:rsid w:val="00355D92"/>
    <w:rsid w:val="00355E18"/>
    <w:rsid w:val="00355F14"/>
    <w:rsid w:val="00356075"/>
    <w:rsid w:val="00356135"/>
    <w:rsid w:val="0035621D"/>
    <w:rsid w:val="003567B2"/>
    <w:rsid w:val="00356E9C"/>
    <w:rsid w:val="003573C4"/>
    <w:rsid w:val="00357544"/>
    <w:rsid w:val="003575D9"/>
    <w:rsid w:val="00357722"/>
    <w:rsid w:val="00357A02"/>
    <w:rsid w:val="00357A03"/>
    <w:rsid w:val="00357B98"/>
    <w:rsid w:val="00357FF1"/>
    <w:rsid w:val="003601E6"/>
    <w:rsid w:val="0036049C"/>
    <w:rsid w:val="003605B2"/>
    <w:rsid w:val="00360880"/>
    <w:rsid w:val="003609AC"/>
    <w:rsid w:val="00360A8A"/>
    <w:rsid w:val="00360D78"/>
    <w:rsid w:val="00360E28"/>
    <w:rsid w:val="003610EA"/>
    <w:rsid w:val="0036125A"/>
    <w:rsid w:val="00361280"/>
    <w:rsid w:val="00361360"/>
    <w:rsid w:val="00361B84"/>
    <w:rsid w:val="0036204B"/>
    <w:rsid w:val="00362074"/>
    <w:rsid w:val="0036239D"/>
    <w:rsid w:val="0036248E"/>
    <w:rsid w:val="0036299C"/>
    <w:rsid w:val="00362B09"/>
    <w:rsid w:val="00362DD9"/>
    <w:rsid w:val="00362F56"/>
    <w:rsid w:val="00363288"/>
    <w:rsid w:val="00363816"/>
    <w:rsid w:val="00363CE5"/>
    <w:rsid w:val="00363D4B"/>
    <w:rsid w:val="003643C7"/>
    <w:rsid w:val="00364607"/>
    <w:rsid w:val="003646DA"/>
    <w:rsid w:val="00364A2E"/>
    <w:rsid w:val="00364ACE"/>
    <w:rsid w:val="00364C44"/>
    <w:rsid w:val="00364D5C"/>
    <w:rsid w:val="00364DB7"/>
    <w:rsid w:val="0036504F"/>
    <w:rsid w:val="00365194"/>
    <w:rsid w:val="0036519E"/>
    <w:rsid w:val="00365273"/>
    <w:rsid w:val="0036557B"/>
    <w:rsid w:val="00365AC5"/>
    <w:rsid w:val="00365C5E"/>
    <w:rsid w:val="003660F8"/>
    <w:rsid w:val="00366109"/>
    <w:rsid w:val="0036628C"/>
    <w:rsid w:val="00366832"/>
    <w:rsid w:val="003668F6"/>
    <w:rsid w:val="00366A86"/>
    <w:rsid w:val="00367268"/>
    <w:rsid w:val="003674D4"/>
    <w:rsid w:val="003676B3"/>
    <w:rsid w:val="003677E9"/>
    <w:rsid w:val="003679E7"/>
    <w:rsid w:val="00367AD0"/>
    <w:rsid w:val="00367BE4"/>
    <w:rsid w:val="00367EEF"/>
    <w:rsid w:val="0037038A"/>
    <w:rsid w:val="003704B5"/>
    <w:rsid w:val="00370680"/>
    <w:rsid w:val="00370801"/>
    <w:rsid w:val="003708F1"/>
    <w:rsid w:val="00370DAC"/>
    <w:rsid w:val="00370E3B"/>
    <w:rsid w:val="0037166B"/>
    <w:rsid w:val="00371877"/>
    <w:rsid w:val="00371DD8"/>
    <w:rsid w:val="00371EAC"/>
    <w:rsid w:val="00371F23"/>
    <w:rsid w:val="00371F8C"/>
    <w:rsid w:val="003722FA"/>
    <w:rsid w:val="003723E0"/>
    <w:rsid w:val="00372696"/>
    <w:rsid w:val="00372A8E"/>
    <w:rsid w:val="00373373"/>
    <w:rsid w:val="0037370C"/>
    <w:rsid w:val="00373720"/>
    <w:rsid w:val="00373B7D"/>
    <w:rsid w:val="00373BFB"/>
    <w:rsid w:val="003740AF"/>
    <w:rsid w:val="0037413D"/>
    <w:rsid w:val="00374384"/>
    <w:rsid w:val="00374458"/>
    <w:rsid w:val="00374730"/>
    <w:rsid w:val="00374A0D"/>
    <w:rsid w:val="00374B06"/>
    <w:rsid w:val="00374D83"/>
    <w:rsid w:val="00374E31"/>
    <w:rsid w:val="00375033"/>
    <w:rsid w:val="00375145"/>
    <w:rsid w:val="00375271"/>
    <w:rsid w:val="003753B3"/>
    <w:rsid w:val="003755AD"/>
    <w:rsid w:val="003758A7"/>
    <w:rsid w:val="00375B83"/>
    <w:rsid w:val="00375E2C"/>
    <w:rsid w:val="00376239"/>
    <w:rsid w:val="003762A4"/>
    <w:rsid w:val="00376398"/>
    <w:rsid w:val="00376B93"/>
    <w:rsid w:val="00376CE2"/>
    <w:rsid w:val="00376EE5"/>
    <w:rsid w:val="003770E4"/>
    <w:rsid w:val="0037721A"/>
    <w:rsid w:val="00377838"/>
    <w:rsid w:val="00377994"/>
    <w:rsid w:val="00377EA1"/>
    <w:rsid w:val="003800F8"/>
    <w:rsid w:val="003803FF"/>
    <w:rsid w:val="00380453"/>
    <w:rsid w:val="0038050C"/>
    <w:rsid w:val="00380962"/>
    <w:rsid w:val="00380986"/>
    <w:rsid w:val="00380D88"/>
    <w:rsid w:val="003810A0"/>
    <w:rsid w:val="003817B7"/>
    <w:rsid w:val="00381C38"/>
    <w:rsid w:val="00381D6A"/>
    <w:rsid w:val="0038205C"/>
    <w:rsid w:val="0038231E"/>
    <w:rsid w:val="00382424"/>
    <w:rsid w:val="00382525"/>
    <w:rsid w:val="0038258A"/>
    <w:rsid w:val="00382638"/>
    <w:rsid w:val="00382794"/>
    <w:rsid w:val="003827AD"/>
    <w:rsid w:val="0038285E"/>
    <w:rsid w:val="00382E89"/>
    <w:rsid w:val="00383248"/>
    <w:rsid w:val="003839E1"/>
    <w:rsid w:val="00383EB9"/>
    <w:rsid w:val="00384029"/>
    <w:rsid w:val="00384199"/>
    <w:rsid w:val="003848A5"/>
    <w:rsid w:val="00384AB5"/>
    <w:rsid w:val="00384B04"/>
    <w:rsid w:val="00384D2A"/>
    <w:rsid w:val="003850E2"/>
    <w:rsid w:val="00385194"/>
    <w:rsid w:val="00385583"/>
    <w:rsid w:val="003856CA"/>
    <w:rsid w:val="003857BA"/>
    <w:rsid w:val="003858FD"/>
    <w:rsid w:val="00385A6C"/>
    <w:rsid w:val="00385D0D"/>
    <w:rsid w:val="003863D5"/>
    <w:rsid w:val="00386BFB"/>
    <w:rsid w:val="00386F60"/>
    <w:rsid w:val="0038704B"/>
    <w:rsid w:val="003873DB"/>
    <w:rsid w:val="003876ED"/>
    <w:rsid w:val="00387BCA"/>
    <w:rsid w:val="00387D75"/>
    <w:rsid w:val="00390446"/>
    <w:rsid w:val="00390616"/>
    <w:rsid w:val="00390837"/>
    <w:rsid w:val="00390838"/>
    <w:rsid w:val="0039091B"/>
    <w:rsid w:val="00390A12"/>
    <w:rsid w:val="00390E7E"/>
    <w:rsid w:val="00390FB2"/>
    <w:rsid w:val="0039134C"/>
    <w:rsid w:val="003913CB"/>
    <w:rsid w:val="003915FF"/>
    <w:rsid w:val="003922E1"/>
    <w:rsid w:val="0039284E"/>
    <w:rsid w:val="00393672"/>
    <w:rsid w:val="00393A38"/>
    <w:rsid w:val="00393AB0"/>
    <w:rsid w:val="00393AE9"/>
    <w:rsid w:val="00393B08"/>
    <w:rsid w:val="00393B7D"/>
    <w:rsid w:val="00393CD9"/>
    <w:rsid w:val="00393CF8"/>
    <w:rsid w:val="00393F1E"/>
    <w:rsid w:val="003940A6"/>
    <w:rsid w:val="00394682"/>
    <w:rsid w:val="003947DA"/>
    <w:rsid w:val="00394B1B"/>
    <w:rsid w:val="00394F57"/>
    <w:rsid w:val="003952AD"/>
    <w:rsid w:val="0039532B"/>
    <w:rsid w:val="00395679"/>
    <w:rsid w:val="00395B45"/>
    <w:rsid w:val="00396600"/>
    <w:rsid w:val="003967B1"/>
    <w:rsid w:val="003967FF"/>
    <w:rsid w:val="00396C2E"/>
    <w:rsid w:val="00396C3D"/>
    <w:rsid w:val="00396D0F"/>
    <w:rsid w:val="00396F2D"/>
    <w:rsid w:val="0039741E"/>
    <w:rsid w:val="00397603"/>
    <w:rsid w:val="003979CF"/>
    <w:rsid w:val="00397ABF"/>
    <w:rsid w:val="00397E55"/>
    <w:rsid w:val="00397F40"/>
    <w:rsid w:val="003A071D"/>
    <w:rsid w:val="003A0988"/>
    <w:rsid w:val="003A0CF3"/>
    <w:rsid w:val="003A154D"/>
    <w:rsid w:val="003A1B94"/>
    <w:rsid w:val="003A1CAD"/>
    <w:rsid w:val="003A1DFE"/>
    <w:rsid w:val="003A1E68"/>
    <w:rsid w:val="003A2134"/>
    <w:rsid w:val="003A23F5"/>
    <w:rsid w:val="003A24D7"/>
    <w:rsid w:val="003A2538"/>
    <w:rsid w:val="003A29C4"/>
    <w:rsid w:val="003A2C0E"/>
    <w:rsid w:val="003A2DFC"/>
    <w:rsid w:val="003A2FC6"/>
    <w:rsid w:val="003A3197"/>
    <w:rsid w:val="003A320C"/>
    <w:rsid w:val="003A3865"/>
    <w:rsid w:val="003A3C9C"/>
    <w:rsid w:val="003A3DE9"/>
    <w:rsid w:val="003A3FFF"/>
    <w:rsid w:val="003A43C7"/>
    <w:rsid w:val="003A483A"/>
    <w:rsid w:val="003A4A6A"/>
    <w:rsid w:val="003A4B0A"/>
    <w:rsid w:val="003A4B26"/>
    <w:rsid w:val="003A4C4A"/>
    <w:rsid w:val="003A5172"/>
    <w:rsid w:val="003A51B0"/>
    <w:rsid w:val="003A539A"/>
    <w:rsid w:val="003A55F4"/>
    <w:rsid w:val="003A565A"/>
    <w:rsid w:val="003A5BD0"/>
    <w:rsid w:val="003A5E1B"/>
    <w:rsid w:val="003A5F63"/>
    <w:rsid w:val="003A5FDA"/>
    <w:rsid w:val="003A62D0"/>
    <w:rsid w:val="003A6459"/>
    <w:rsid w:val="003A64AB"/>
    <w:rsid w:val="003A663A"/>
    <w:rsid w:val="003A6856"/>
    <w:rsid w:val="003A68CA"/>
    <w:rsid w:val="003A6906"/>
    <w:rsid w:val="003A6988"/>
    <w:rsid w:val="003A6F21"/>
    <w:rsid w:val="003A6FC4"/>
    <w:rsid w:val="003A7034"/>
    <w:rsid w:val="003A71BB"/>
    <w:rsid w:val="003A71C1"/>
    <w:rsid w:val="003A71F9"/>
    <w:rsid w:val="003A741E"/>
    <w:rsid w:val="003A74FA"/>
    <w:rsid w:val="003A78C2"/>
    <w:rsid w:val="003A7C02"/>
    <w:rsid w:val="003A7E12"/>
    <w:rsid w:val="003B002A"/>
    <w:rsid w:val="003B04BA"/>
    <w:rsid w:val="003B05DE"/>
    <w:rsid w:val="003B06AB"/>
    <w:rsid w:val="003B072F"/>
    <w:rsid w:val="003B0743"/>
    <w:rsid w:val="003B081B"/>
    <w:rsid w:val="003B0847"/>
    <w:rsid w:val="003B0934"/>
    <w:rsid w:val="003B0A9A"/>
    <w:rsid w:val="003B0AF2"/>
    <w:rsid w:val="003B0C8C"/>
    <w:rsid w:val="003B0ECF"/>
    <w:rsid w:val="003B0FCF"/>
    <w:rsid w:val="003B1283"/>
    <w:rsid w:val="003B157B"/>
    <w:rsid w:val="003B1907"/>
    <w:rsid w:val="003B1AF5"/>
    <w:rsid w:val="003B1B53"/>
    <w:rsid w:val="003B1D91"/>
    <w:rsid w:val="003B1F6C"/>
    <w:rsid w:val="003B20A7"/>
    <w:rsid w:val="003B26FE"/>
    <w:rsid w:val="003B2931"/>
    <w:rsid w:val="003B2AA2"/>
    <w:rsid w:val="003B2D04"/>
    <w:rsid w:val="003B2D07"/>
    <w:rsid w:val="003B328A"/>
    <w:rsid w:val="003B32A7"/>
    <w:rsid w:val="003B3428"/>
    <w:rsid w:val="003B35F0"/>
    <w:rsid w:val="003B3708"/>
    <w:rsid w:val="003B371B"/>
    <w:rsid w:val="003B3907"/>
    <w:rsid w:val="003B3F1D"/>
    <w:rsid w:val="003B3F70"/>
    <w:rsid w:val="003B4113"/>
    <w:rsid w:val="003B41E0"/>
    <w:rsid w:val="003B42BE"/>
    <w:rsid w:val="003B44BD"/>
    <w:rsid w:val="003B44D4"/>
    <w:rsid w:val="003B4706"/>
    <w:rsid w:val="003B494D"/>
    <w:rsid w:val="003B4E75"/>
    <w:rsid w:val="003B4F34"/>
    <w:rsid w:val="003B5118"/>
    <w:rsid w:val="003B5170"/>
    <w:rsid w:val="003B5767"/>
    <w:rsid w:val="003B5787"/>
    <w:rsid w:val="003B5828"/>
    <w:rsid w:val="003B5E15"/>
    <w:rsid w:val="003B5EDA"/>
    <w:rsid w:val="003B6052"/>
    <w:rsid w:val="003B6217"/>
    <w:rsid w:val="003B6AF7"/>
    <w:rsid w:val="003B6C8E"/>
    <w:rsid w:val="003B6DA7"/>
    <w:rsid w:val="003B778D"/>
    <w:rsid w:val="003B7D2A"/>
    <w:rsid w:val="003B7DC5"/>
    <w:rsid w:val="003B7F73"/>
    <w:rsid w:val="003C0333"/>
    <w:rsid w:val="003C0622"/>
    <w:rsid w:val="003C07C5"/>
    <w:rsid w:val="003C0A23"/>
    <w:rsid w:val="003C0AE0"/>
    <w:rsid w:val="003C0BA0"/>
    <w:rsid w:val="003C0BF8"/>
    <w:rsid w:val="003C0C7B"/>
    <w:rsid w:val="003C0D5E"/>
    <w:rsid w:val="003C0EFC"/>
    <w:rsid w:val="003C131B"/>
    <w:rsid w:val="003C18F7"/>
    <w:rsid w:val="003C1DE5"/>
    <w:rsid w:val="003C1EFE"/>
    <w:rsid w:val="003C2216"/>
    <w:rsid w:val="003C22E5"/>
    <w:rsid w:val="003C235C"/>
    <w:rsid w:val="003C2621"/>
    <w:rsid w:val="003C269E"/>
    <w:rsid w:val="003C2D0F"/>
    <w:rsid w:val="003C2D86"/>
    <w:rsid w:val="003C2E1F"/>
    <w:rsid w:val="003C30A0"/>
    <w:rsid w:val="003C34A8"/>
    <w:rsid w:val="003C34C6"/>
    <w:rsid w:val="003C4AF2"/>
    <w:rsid w:val="003C4B09"/>
    <w:rsid w:val="003C4D4C"/>
    <w:rsid w:val="003C4E73"/>
    <w:rsid w:val="003C4F15"/>
    <w:rsid w:val="003C4F29"/>
    <w:rsid w:val="003C50BE"/>
    <w:rsid w:val="003C50C7"/>
    <w:rsid w:val="003C55FC"/>
    <w:rsid w:val="003C5633"/>
    <w:rsid w:val="003C5840"/>
    <w:rsid w:val="003C60D4"/>
    <w:rsid w:val="003C6BD6"/>
    <w:rsid w:val="003C6BE9"/>
    <w:rsid w:val="003C6CBD"/>
    <w:rsid w:val="003C6EED"/>
    <w:rsid w:val="003C75EA"/>
    <w:rsid w:val="003C788E"/>
    <w:rsid w:val="003C795E"/>
    <w:rsid w:val="003C7D97"/>
    <w:rsid w:val="003C7E72"/>
    <w:rsid w:val="003D007A"/>
    <w:rsid w:val="003D02C1"/>
    <w:rsid w:val="003D03DA"/>
    <w:rsid w:val="003D0407"/>
    <w:rsid w:val="003D0550"/>
    <w:rsid w:val="003D07D8"/>
    <w:rsid w:val="003D08C5"/>
    <w:rsid w:val="003D0A3D"/>
    <w:rsid w:val="003D0B24"/>
    <w:rsid w:val="003D0E1F"/>
    <w:rsid w:val="003D0FCC"/>
    <w:rsid w:val="003D10F6"/>
    <w:rsid w:val="003D12CB"/>
    <w:rsid w:val="003D1B12"/>
    <w:rsid w:val="003D1BCF"/>
    <w:rsid w:val="003D1C01"/>
    <w:rsid w:val="003D1C22"/>
    <w:rsid w:val="003D1C79"/>
    <w:rsid w:val="003D1D92"/>
    <w:rsid w:val="003D2002"/>
    <w:rsid w:val="003D2202"/>
    <w:rsid w:val="003D282A"/>
    <w:rsid w:val="003D2968"/>
    <w:rsid w:val="003D2CB9"/>
    <w:rsid w:val="003D3362"/>
    <w:rsid w:val="003D345A"/>
    <w:rsid w:val="003D3806"/>
    <w:rsid w:val="003D3CEF"/>
    <w:rsid w:val="003D3DD0"/>
    <w:rsid w:val="003D3F89"/>
    <w:rsid w:val="003D42F6"/>
    <w:rsid w:val="003D44F5"/>
    <w:rsid w:val="003D4837"/>
    <w:rsid w:val="003D4DE3"/>
    <w:rsid w:val="003D5326"/>
    <w:rsid w:val="003D53C7"/>
    <w:rsid w:val="003D5605"/>
    <w:rsid w:val="003D5658"/>
    <w:rsid w:val="003D56DF"/>
    <w:rsid w:val="003D5921"/>
    <w:rsid w:val="003D5A0B"/>
    <w:rsid w:val="003D602C"/>
    <w:rsid w:val="003D6628"/>
    <w:rsid w:val="003D6926"/>
    <w:rsid w:val="003D6A69"/>
    <w:rsid w:val="003D6CAD"/>
    <w:rsid w:val="003D6EBA"/>
    <w:rsid w:val="003D70DC"/>
    <w:rsid w:val="003D7163"/>
    <w:rsid w:val="003D71E5"/>
    <w:rsid w:val="003D749B"/>
    <w:rsid w:val="003D7513"/>
    <w:rsid w:val="003D7EBF"/>
    <w:rsid w:val="003D7F18"/>
    <w:rsid w:val="003E0051"/>
    <w:rsid w:val="003E051D"/>
    <w:rsid w:val="003E0741"/>
    <w:rsid w:val="003E0B55"/>
    <w:rsid w:val="003E0D7A"/>
    <w:rsid w:val="003E0F74"/>
    <w:rsid w:val="003E0FBC"/>
    <w:rsid w:val="003E0FF6"/>
    <w:rsid w:val="003E12E7"/>
    <w:rsid w:val="003E13B4"/>
    <w:rsid w:val="003E13DA"/>
    <w:rsid w:val="003E17CE"/>
    <w:rsid w:val="003E17D7"/>
    <w:rsid w:val="003E1A3A"/>
    <w:rsid w:val="003E2802"/>
    <w:rsid w:val="003E3000"/>
    <w:rsid w:val="003E323E"/>
    <w:rsid w:val="003E33E2"/>
    <w:rsid w:val="003E3403"/>
    <w:rsid w:val="003E3C2A"/>
    <w:rsid w:val="003E3E17"/>
    <w:rsid w:val="003E3FC1"/>
    <w:rsid w:val="003E3FFB"/>
    <w:rsid w:val="003E40EA"/>
    <w:rsid w:val="003E4592"/>
    <w:rsid w:val="003E4839"/>
    <w:rsid w:val="003E4912"/>
    <w:rsid w:val="003E4D30"/>
    <w:rsid w:val="003E57E3"/>
    <w:rsid w:val="003E5924"/>
    <w:rsid w:val="003E5CAA"/>
    <w:rsid w:val="003E60A9"/>
    <w:rsid w:val="003E6210"/>
    <w:rsid w:val="003E63C0"/>
    <w:rsid w:val="003E6447"/>
    <w:rsid w:val="003E64A1"/>
    <w:rsid w:val="003E6538"/>
    <w:rsid w:val="003E6566"/>
    <w:rsid w:val="003E65B1"/>
    <w:rsid w:val="003E6772"/>
    <w:rsid w:val="003E6B71"/>
    <w:rsid w:val="003E6BC8"/>
    <w:rsid w:val="003E6DCC"/>
    <w:rsid w:val="003E7420"/>
    <w:rsid w:val="003E7E54"/>
    <w:rsid w:val="003F02FC"/>
    <w:rsid w:val="003F03C5"/>
    <w:rsid w:val="003F0B1A"/>
    <w:rsid w:val="003F0BD6"/>
    <w:rsid w:val="003F0C28"/>
    <w:rsid w:val="003F1245"/>
    <w:rsid w:val="003F1260"/>
    <w:rsid w:val="003F1770"/>
    <w:rsid w:val="003F1921"/>
    <w:rsid w:val="003F1B3C"/>
    <w:rsid w:val="003F1D19"/>
    <w:rsid w:val="003F1DE1"/>
    <w:rsid w:val="003F20E8"/>
    <w:rsid w:val="003F24F3"/>
    <w:rsid w:val="003F252C"/>
    <w:rsid w:val="003F2BE3"/>
    <w:rsid w:val="003F2C60"/>
    <w:rsid w:val="003F2C8A"/>
    <w:rsid w:val="003F2F3C"/>
    <w:rsid w:val="003F2F66"/>
    <w:rsid w:val="003F3470"/>
    <w:rsid w:val="003F39E8"/>
    <w:rsid w:val="003F3CD5"/>
    <w:rsid w:val="003F4879"/>
    <w:rsid w:val="003F48E0"/>
    <w:rsid w:val="003F4D27"/>
    <w:rsid w:val="003F4E31"/>
    <w:rsid w:val="003F505E"/>
    <w:rsid w:val="003F59E8"/>
    <w:rsid w:val="003F6180"/>
    <w:rsid w:val="003F62BC"/>
    <w:rsid w:val="003F63BB"/>
    <w:rsid w:val="003F6419"/>
    <w:rsid w:val="003F660F"/>
    <w:rsid w:val="003F668D"/>
    <w:rsid w:val="003F66A1"/>
    <w:rsid w:val="003F6B08"/>
    <w:rsid w:val="003F6B51"/>
    <w:rsid w:val="003F6B57"/>
    <w:rsid w:val="003F6F05"/>
    <w:rsid w:val="003F6F2A"/>
    <w:rsid w:val="003F77C5"/>
    <w:rsid w:val="003F7AFC"/>
    <w:rsid w:val="003F7D88"/>
    <w:rsid w:val="003F7E0E"/>
    <w:rsid w:val="003F7F15"/>
    <w:rsid w:val="003F7F3D"/>
    <w:rsid w:val="0040002E"/>
    <w:rsid w:val="004001BC"/>
    <w:rsid w:val="00400465"/>
    <w:rsid w:val="00400485"/>
    <w:rsid w:val="00400541"/>
    <w:rsid w:val="00400CAA"/>
    <w:rsid w:val="00400D4F"/>
    <w:rsid w:val="004010EE"/>
    <w:rsid w:val="00401155"/>
    <w:rsid w:val="0040119B"/>
    <w:rsid w:val="00401210"/>
    <w:rsid w:val="004014DC"/>
    <w:rsid w:val="00401518"/>
    <w:rsid w:val="00401564"/>
    <w:rsid w:val="0040156A"/>
    <w:rsid w:val="004016CD"/>
    <w:rsid w:val="004019DF"/>
    <w:rsid w:val="004021F0"/>
    <w:rsid w:val="0040222C"/>
    <w:rsid w:val="00402281"/>
    <w:rsid w:val="00402316"/>
    <w:rsid w:val="004023B6"/>
    <w:rsid w:val="004023F3"/>
    <w:rsid w:val="004026D0"/>
    <w:rsid w:val="00402729"/>
    <w:rsid w:val="00402E2A"/>
    <w:rsid w:val="004030F3"/>
    <w:rsid w:val="00403200"/>
    <w:rsid w:val="004036D8"/>
    <w:rsid w:val="004036F6"/>
    <w:rsid w:val="0040373F"/>
    <w:rsid w:val="004038A5"/>
    <w:rsid w:val="004038EA"/>
    <w:rsid w:val="00403B7D"/>
    <w:rsid w:val="004041A2"/>
    <w:rsid w:val="004041FB"/>
    <w:rsid w:val="00404231"/>
    <w:rsid w:val="00404874"/>
    <w:rsid w:val="004048D6"/>
    <w:rsid w:val="00404AD2"/>
    <w:rsid w:val="00404C7A"/>
    <w:rsid w:val="00404D17"/>
    <w:rsid w:val="00404D94"/>
    <w:rsid w:val="00405514"/>
    <w:rsid w:val="00405541"/>
    <w:rsid w:val="004055C9"/>
    <w:rsid w:val="00405638"/>
    <w:rsid w:val="004056DA"/>
    <w:rsid w:val="00405826"/>
    <w:rsid w:val="00405A4C"/>
    <w:rsid w:val="00405EDC"/>
    <w:rsid w:val="00406232"/>
    <w:rsid w:val="004066FA"/>
    <w:rsid w:val="00406A26"/>
    <w:rsid w:val="00406B3A"/>
    <w:rsid w:val="00406B96"/>
    <w:rsid w:val="00406DA1"/>
    <w:rsid w:val="0040705C"/>
    <w:rsid w:val="00407699"/>
    <w:rsid w:val="00407701"/>
    <w:rsid w:val="0040772E"/>
    <w:rsid w:val="004077BE"/>
    <w:rsid w:val="0040786D"/>
    <w:rsid w:val="0040788A"/>
    <w:rsid w:val="004078F8"/>
    <w:rsid w:val="004079C6"/>
    <w:rsid w:val="00407F0F"/>
    <w:rsid w:val="00410006"/>
    <w:rsid w:val="00410390"/>
    <w:rsid w:val="004103E5"/>
    <w:rsid w:val="00410407"/>
    <w:rsid w:val="004106A6"/>
    <w:rsid w:val="004106E7"/>
    <w:rsid w:val="00410D45"/>
    <w:rsid w:val="00411074"/>
    <w:rsid w:val="0041143D"/>
    <w:rsid w:val="00411697"/>
    <w:rsid w:val="0041196A"/>
    <w:rsid w:val="00411B94"/>
    <w:rsid w:val="00411DBD"/>
    <w:rsid w:val="00411EC2"/>
    <w:rsid w:val="004124BE"/>
    <w:rsid w:val="0041265A"/>
    <w:rsid w:val="004126D2"/>
    <w:rsid w:val="00412B4B"/>
    <w:rsid w:val="00412D3C"/>
    <w:rsid w:val="00412E84"/>
    <w:rsid w:val="00413082"/>
    <w:rsid w:val="00413225"/>
    <w:rsid w:val="004132AF"/>
    <w:rsid w:val="004134AB"/>
    <w:rsid w:val="004134D9"/>
    <w:rsid w:val="00413714"/>
    <w:rsid w:val="00413772"/>
    <w:rsid w:val="00413942"/>
    <w:rsid w:val="0041399D"/>
    <w:rsid w:val="004139EC"/>
    <w:rsid w:val="004139F7"/>
    <w:rsid w:val="00413D74"/>
    <w:rsid w:val="00413F09"/>
    <w:rsid w:val="0041409D"/>
    <w:rsid w:val="0041411D"/>
    <w:rsid w:val="0041416D"/>
    <w:rsid w:val="0041464C"/>
    <w:rsid w:val="00414733"/>
    <w:rsid w:val="0041473E"/>
    <w:rsid w:val="00414DAA"/>
    <w:rsid w:val="00415061"/>
    <w:rsid w:val="004150C0"/>
    <w:rsid w:val="004150CC"/>
    <w:rsid w:val="00415173"/>
    <w:rsid w:val="00415369"/>
    <w:rsid w:val="00415443"/>
    <w:rsid w:val="00415D0A"/>
    <w:rsid w:val="00415DD9"/>
    <w:rsid w:val="00415EFB"/>
    <w:rsid w:val="00415FDB"/>
    <w:rsid w:val="004166EE"/>
    <w:rsid w:val="00416BDC"/>
    <w:rsid w:val="00416FF8"/>
    <w:rsid w:val="00417193"/>
    <w:rsid w:val="00417307"/>
    <w:rsid w:val="0041741D"/>
    <w:rsid w:val="0041746B"/>
    <w:rsid w:val="0041753E"/>
    <w:rsid w:val="00417986"/>
    <w:rsid w:val="004179FA"/>
    <w:rsid w:val="004202BF"/>
    <w:rsid w:val="004203F5"/>
    <w:rsid w:val="0042049C"/>
    <w:rsid w:val="00420621"/>
    <w:rsid w:val="00420748"/>
    <w:rsid w:val="00420C50"/>
    <w:rsid w:val="00420E32"/>
    <w:rsid w:val="0042141A"/>
    <w:rsid w:val="00421485"/>
    <w:rsid w:val="004214CA"/>
    <w:rsid w:val="0042150C"/>
    <w:rsid w:val="00421616"/>
    <w:rsid w:val="0042181A"/>
    <w:rsid w:val="00421CA8"/>
    <w:rsid w:val="0042244B"/>
    <w:rsid w:val="004224FE"/>
    <w:rsid w:val="00422FC9"/>
    <w:rsid w:val="00423057"/>
    <w:rsid w:val="00423099"/>
    <w:rsid w:val="004230C1"/>
    <w:rsid w:val="00423420"/>
    <w:rsid w:val="004238B2"/>
    <w:rsid w:val="00423A1F"/>
    <w:rsid w:val="00423B4D"/>
    <w:rsid w:val="00424924"/>
    <w:rsid w:val="00424B84"/>
    <w:rsid w:val="00424BF6"/>
    <w:rsid w:val="004257B4"/>
    <w:rsid w:val="00425A0B"/>
    <w:rsid w:val="00425AC7"/>
    <w:rsid w:val="00426CB8"/>
    <w:rsid w:val="0042705D"/>
    <w:rsid w:val="004270BF"/>
    <w:rsid w:val="00427305"/>
    <w:rsid w:val="004273BB"/>
    <w:rsid w:val="00427684"/>
    <w:rsid w:val="004278AB"/>
    <w:rsid w:val="00427B5F"/>
    <w:rsid w:val="00427C6D"/>
    <w:rsid w:val="00427CAE"/>
    <w:rsid w:val="00427DAD"/>
    <w:rsid w:val="00427E45"/>
    <w:rsid w:val="00427F2E"/>
    <w:rsid w:val="00427FC7"/>
    <w:rsid w:val="004300CA"/>
    <w:rsid w:val="004301D9"/>
    <w:rsid w:val="0043037A"/>
    <w:rsid w:val="0043040E"/>
    <w:rsid w:val="004304E2"/>
    <w:rsid w:val="0043063C"/>
    <w:rsid w:val="00430691"/>
    <w:rsid w:val="00430936"/>
    <w:rsid w:val="004309F4"/>
    <w:rsid w:val="004312C9"/>
    <w:rsid w:val="00431408"/>
    <w:rsid w:val="00431A70"/>
    <w:rsid w:val="00431CD6"/>
    <w:rsid w:val="00431E27"/>
    <w:rsid w:val="00432068"/>
    <w:rsid w:val="00432163"/>
    <w:rsid w:val="0043233D"/>
    <w:rsid w:val="00432340"/>
    <w:rsid w:val="004323C5"/>
    <w:rsid w:val="00432CAA"/>
    <w:rsid w:val="004330C8"/>
    <w:rsid w:val="0043313E"/>
    <w:rsid w:val="00433325"/>
    <w:rsid w:val="004334B2"/>
    <w:rsid w:val="004335B8"/>
    <w:rsid w:val="00433635"/>
    <w:rsid w:val="00433EEA"/>
    <w:rsid w:val="004342B7"/>
    <w:rsid w:val="004344BF"/>
    <w:rsid w:val="004344E3"/>
    <w:rsid w:val="00434882"/>
    <w:rsid w:val="004350A2"/>
    <w:rsid w:val="00435141"/>
    <w:rsid w:val="00435389"/>
    <w:rsid w:val="004353E5"/>
    <w:rsid w:val="00435F30"/>
    <w:rsid w:val="00436076"/>
    <w:rsid w:val="00436222"/>
    <w:rsid w:val="004364DC"/>
    <w:rsid w:val="00436541"/>
    <w:rsid w:val="00436A3E"/>
    <w:rsid w:val="00436CBD"/>
    <w:rsid w:val="00436CDD"/>
    <w:rsid w:val="004370CD"/>
    <w:rsid w:val="0043724F"/>
    <w:rsid w:val="004378D2"/>
    <w:rsid w:val="00437A28"/>
    <w:rsid w:val="00437A6F"/>
    <w:rsid w:val="00437DDA"/>
    <w:rsid w:val="00437DE1"/>
    <w:rsid w:val="004401F8"/>
    <w:rsid w:val="00440270"/>
    <w:rsid w:val="00440702"/>
    <w:rsid w:val="004408B1"/>
    <w:rsid w:val="00440C0D"/>
    <w:rsid w:val="00441238"/>
    <w:rsid w:val="00441C11"/>
    <w:rsid w:val="00441CC3"/>
    <w:rsid w:val="00441D91"/>
    <w:rsid w:val="004420B9"/>
    <w:rsid w:val="0044215A"/>
    <w:rsid w:val="004421AD"/>
    <w:rsid w:val="004422AA"/>
    <w:rsid w:val="004422AD"/>
    <w:rsid w:val="00442333"/>
    <w:rsid w:val="00442597"/>
    <w:rsid w:val="0044260C"/>
    <w:rsid w:val="004428FB"/>
    <w:rsid w:val="004429D4"/>
    <w:rsid w:val="00442A9F"/>
    <w:rsid w:val="00442BF0"/>
    <w:rsid w:val="00442C82"/>
    <w:rsid w:val="00442E0D"/>
    <w:rsid w:val="004430D1"/>
    <w:rsid w:val="0044320D"/>
    <w:rsid w:val="004436B3"/>
    <w:rsid w:val="00443BB6"/>
    <w:rsid w:val="00443D48"/>
    <w:rsid w:val="00443F03"/>
    <w:rsid w:val="004445DB"/>
    <w:rsid w:val="0044461E"/>
    <w:rsid w:val="00444BED"/>
    <w:rsid w:val="00444C52"/>
    <w:rsid w:val="00444C98"/>
    <w:rsid w:val="00444DC3"/>
    <w:rsid w:val="00444DE3"/>
    <w:rsid w:val="00444FB3"/>
    <w:rsid w:val="00445205"/>
    <w:rsid w:val="0044525C"/>
    <w:rsid w:val="00445859"/>
    <w:rsid w:val="00445D09"/>
    <w:rsid w:val="00446103"/>
    <w:rsid w:val="004469F5"/>
    <w:rsid w:val="00446CA8"/>
    <w:rsid w:val="00447756"/>
    <w:rsid w:val="004477CE"/>
    <w:rsid w:val="004478E3"/>
    <w:rsid w:val="00447D71"/>
    <w:rsid w:val="00447DB3"/>
    <w:rsid w:val="004503A6"/>
    <w:rsid w:val="004504A1"/>
    <w:rsid w:val="0045064B"/>
    <w:rsid w:val="004506A1"/>
    <w:rsid w:val="00450AE8"/>
    <w:rsid w:val="00451160"/>
    <w:rsid w:val="004515AA"/>
    <w:rsid w:val="00451729"/>
    <w:rsid w:val="004517C7"/>
    <w:rsid w:val="0045190A"/>
    <w:rsid w:val="0045190B"/>
    <w:rsid w:val="004519D5"/>
    <w:rsid w:val="00451D61"/>
    <w:rsid w:val="004533E2"/>
    <w:rsid w:val="004537AA"/>
    <w:rsid w:val="00453826"/>
    <w:rsid w:val="00453ABE"/>
    <w:rsid w:val="00453B07"/>
    <w:rsid w:val="00453DA7"/>
    <w:rsid w:val="00454514"/>
    <w:rsid w:val="00454592"/>
    <w:rsid w:val="00455093"/>
    <w:rsid w:val="00455324"/>
    <w:rsid w:val="00455350"/>
    <w:rsid w:val="0045545D"/>
    <w:rsid w:val="004554AB"/>
    <w:rsid w:val="0045564D"/>
    <w:rsid w:val="00455E3B"/>
    <w:rsid w:val="00455EFE"/>
    <w:rsid w:val="00455F9D"/>
    <w:rsid w:val="004561EC"/>
    <w:rsid w:val="00456383"/>
    <w:rsid w:val="00456486"/>
    <w:rsid w:val="00456AAB"/>
    <w:rsid w:val="00457A2C"/>
    <w:rsid w:val="00457CA9"/>
    <w:rsid w:val="00457F94"/>
    <w:rsid w:val="00460105"/>
    <w:rsid w:val="004606F2"/>
    <w:rsid w:val="00460AF5"/>
    <w:rsid w:val="00460BFF"/>
    <w:rsid w:val="00460FD9"/>
    <w:rsid w:val="00461024"/>
    <w:rsid w:val="0046122C"/>
    <w:rsid w:val="004612C5"/>
    <w:rsid w:val="004613A6"/>
    <w:rsid w:val="0046148C"/>
    <w:rsid w:val="004614FB"/>
    <w:rsid w:val="00461672"/>
    <w:rsid w:val="004619A8"/>
    <w:rsid w:val="00461E01"/>
    <w:rsid w:val="004620FF"/>
    <w:rsid w:val="00462155"/>
    <w:rsid w:val="0046229D"/>
    <w:rsid w:val="0046234E"/>
    <w:rsid w:val="0046261E"/>
    <w:rsid w:val="0046265F"/>
    <w:rsid w:val="00462A06"/>
    <w:rsid w:val="00462A4B"/>
    <w:rsid w:val="00462BC8"/>
    <w:rsid w:val="00462C62"/>
    <w:rsid w:val="00463036"/>
    <w:rsid w:val="00463544"/>
    <w:rsid w:val="004635E8"/>
    <w:rsid w:val="00463994"/>
    <w:rsid w:val="00463A8F"/>
    <w:rsid w:val="00463B6D"/>
    <w:rsid w:val="00464484"/>
    <w:rsid w:val="00464AE4"/>
    <w:rsid w:val="00464CE6"/>
    <w:rsid w:val="004655EE"/>
    <w:rsid w:val="00465741"/>
    <w:rsid w:val="0046590E"/>
    <w:rsid w:val="0046648D"/>
    <w:rsid w:val="00466518"/>
    <w:rsid w:val="00466642"/>
    <w:rsid w:val="0046695C"/>
    <w:rsid w:val="004669AB"/>
    <w:rsid w:val="00466C8C"/>
    <w:rsid w:val="00466CCC"/>
    <w:rsid w:val="00466E44"/>
    <w:rsid w:val="00466E4D"/>
    <w:rsid w:val="00467168"/>
    <w:rsid w:val="00467B34"/>
    <w:rsid w:val="00467D48"/>
    <w:rsid w:val="00467F85"/>
    <w:rsid w:val="004705A0"/>
    <w:rsid w:val="00470A47"/>
    <w:rsid w:val="00470ED8"/>
    <w:rsid w:val="00471AFE"/>
    <w:rsid w:val="00471B43"/>
    <w:rsid w:val="00471D72"/>
    <w:rsid w:val="00471F92"/>
    <w:rsid w:val="0047227C"/>
    <w:rsid w:val="0047293A"/>
    <w:rsid w:val="00472A63"/>
    <w:rsid w:val="00472AD3"/>
    <w:rsid w:val="00472C53"/>
    <w:rsid w:val="00472EDF"/>
    <w:rsid w:val="00473370"/>
    <w:rsid w:val="004733C2"/>
    <w:rsid w:val="004734A6"/>
    <w:rsid w:val="0047363A"/>
    <w:rsid w:val="004737B2"/>
    <w:rsid w:val="00473AE9"/>
    <w:rsid w:val="00473EA1"/>
    <w:rsid w:val="004740B8"/>
    <w:rsid w:val="0047418F"/>
    <w:rsid w:val="0047440F"/>
    <w:rsid w:val="0047496A"/>
    <w:rsid w:val="00474CD3"/>
    <w:rsid w:val="00474D73"/>
    <w:rsid w:val="0047521A"/>
    <w:rsid w:val="00475432"/>
    <w:rsid w:val="0047553F"/>
    <w:rsid w:val="004759FC"/>
    <w:rsid w:val="00475D99"/>
    <w:rsid w:val="00475D9B"/>
    <w:rsid w:val="00475E7E"/>
    <w:rsid w:val="0047608C"/>
    <w:rsid w:val="00476672"/>
    <w:rsid w:val="00476B34"/>
    <w:rsid w:val="00476E5C"/>
    <w:rsid w:val="0047759C"/>
    <w:rsid w:val="00477A88"/>
    <w:rsid w:val="00477C45"/>
    <w:rsid w:val="00477F4C"/>
    <w:rsid w:val="00480078"/>
    <w:rsid w:val="00480141"/>
    <w:rsid w:val="004806DF"/>
    <w:rsid w:val="00480921"/>
    <w:rsid w:val="00480962"/>
    <w:rsid w:val="00480A71"/>
    <w:rsid w:val="00480BE0"/>
    <w:rsid w:val="00481119"/>
    <w:rsid w:val="0048115B"/>
    <w:rsid w:val="0048125B"/>
    <w:rsid w:val="004812C5"/>
    <w:rsid w:val="004814F6"/>
    <w:rsid w:val="0048172E"/>
    <w:rsid w:val="004817E3"/>
    <w:rsid w:val="00481A98"/>
    <w:rsid w:val="004822FC"/>
    <w:rsid w:val="0048248F"/>
    <w:rsid w:val="0048257F"/>
    <w:rsid w:val="00482A52"/>
    <w:rsid w:val="00482BE3"/>
    <w:rsid w:val="00482F3C"/>
    <w:rsid w:val="00483160"/>
    <w:rsid w:val="00483374"/>
    <w:rsid w:val="00483380"/>
    <w:rsid w:val="00483723"/>
    <w:rsid w:val="004839AA"/>
    <w:rsid w:val="00483AE6"/>
    <w:rsid w:val="00483B7B"/>
    <w:rsid w:val="00484092"/>
    <w:rsid w:val="004845C9"/>
    <w:rsid w:val="00484C1E"/>
    <w:rsid w:val="00484F40"/>
    <w:rsid w:val="0048508B"/>
    <w:rsid w:val="00485213"/>
    <w:rsid w:val="0048535C"/>
    <w:rsid w:val="0048569A"/>
    <w:rsid w:val="0048597A"/>
    <w:rsid w:val="00486209"/>
    <w:rsid w:val="004862E5"/>
    <w:rsid w:val="004862FB"/>
    <w:rsid w:val="0048658D"/>
    <w:rsid w:val="00486593"/>
    <w:rsid w:val="00486760"/>
    <w:rsid w:val="0048710B"/>
    <w:rsid w:val="004872F8"/>
    <w:rsid w:val="0048768C"/>
    <w:rsid w:val="0048768F"/>
    <w:rsid w:val="0048784B"/>
    <w:rsid w:val="00487A32"/>
    <w:rsid w:val="00487EB3"/>
    <w:rsid w:val="00490080"/>
    <w:rsid w:val="00490524"/>
    <w:rsid w:val="004906BC"/>
    <w:rsid w:val="00490837"/>
    <w:rsid w:val="00490C81"/>
    <w:rsid w:val="00490EE4"/>
    <w:rsid w:val="00490F9A"/>
    <w:rsid w:val="00491010"/>
    <w:rsid w:val="00491184"/>
    <w:rsid w:val="0049130B"/>
    <w:rsid w:val="0049184D"/>
    <w:rsid w:val="00491957"/>
    <w:rsid w:val="00491A45"/>
    <w:rsid w:val="00491B66"/>
    <w:rsid w:val="00491CAE"/>
    <w:rsid w:val="00492B49"/>
    <w:rsid w:val="00492BF0"/>
    <w:rsid w:val="00492C1B"/>
    <w:rsid w:val="00492F67"/>
    <w:rsid w:val="004934FB"/>
    <w:rsid w:val="00493B9B"/>
    <w:rsid w:val="00493CFB"/>
    <w:rsid w:val="00493D76"/>
    <w:rsid w:val="00494317"/>
    <w:rsid w:val="004945E3"/>
    <w:rsid w:val="00494BBA"/>
    <w:rsid w:val="00494C2F"/>
    <w:rsid w:val="00494D49"/>
    <w:rsid w:val="00494E30"/>
    <w:rsid w:val="00495329"/>
    <w:rsid w:val="004953AC"/>
    <w:rsid w:val="004955AD"/>
    <w:rsid w:val="0049577E"/>
    <w:rsid w:val="00495968"/>
    <w:rsid w:val="00495FAA"/>
    <w:rsid w:val="004965EE"/>
    <w:rsid w:val="004966F2"/>
    <w:rsid w:val="004969F5"/>
    <w:rsid w:val="00496FD6"/>
    <w:rsid w:val="00497312"/>
    <w:rsid w:val="00497489"/>
    <w:rsid w:val="00497554"/>
    <w:rsid w:val="004976AA"/>
    <w:rsid w:val="00497AEB"/>
    <w:rsid w:val="00497E81"/>
    <w:rsid w:val="004A04E6"/>
    <w:rsid w:val="004A0727"/>
    <w:rsid w:val="004A08B0"/>
    <w:rsid w:val="004A0918"/>
    <w:rsid w:val="004A0A74"/>
    <w:rsid w:val="004A0B5E"/>
    <w:rsid w:val="004A11D8"/>
    <w:rsid w:val="004A181E"/>
    <w:rsid w:val="004A1D29"/>
    <w:rsid w:val="004A1FF7"/>
    <w:rsid w:val="004A2007"/>
    <w:rsid w:val="004A2408"/>
    <w:rsid w:val="004A2493"/>
    <w:rsid w:val="004A25FC"/>
    <w:rsid w:val="004A2783"/>
    <w:rsid w:val="004A288F"/>
    <w:rsid w:val="004A2C2B"/>
    <w:rsid w:val="004A2F7C"/>
    <w:rsid w:val="004A2F8E"/>
    <w:rsid w:val="004A315F"/>
    <w:rsid w:val="004A317B"/>
    <w:rsid w:val="004A33A7"/>
    <w:rsid w:val="004A34BD"/>
    <w:rsid w:val="004A3912"/>
    <w:rsid w:val="004A3F7D"/>
    <w:rsid w:val="004A3FA7"/>
    <w:rsid w:val="004A423F"/>
    <w:rsid w:val="004A4851"/>
    <w:rsid w:val="004A49E3"/>
    <w:rsid w:val="004A4BF7"/>
    <w:rsid w:val="004A4C7A"/>
    <w:rsid w:val="004A4D82"/>
    <w:rsid w:val="004A4E2B"/>
    <w:rsid w:val="004A4F33"/>
    <w:rsid w:val="004A4FED"/>
    <w:rsid w:val="004A5063"/>
    <w:rsid w:val="004A509B"/>
    <w:rsid w:val="004A5172"/>
    <w:rsid w:val="004A51C9"/>
    <w:rsid w:val="004A521E"/>
    <w:rsid w:val="004A5312"/>
    <w:rsid w:val="004A5399"/>
    <w:rsid w:val="004A5900"/>
    <w:rsid w:val="004A5B4E"/>
    <w:rsid w:val="004A5E08"/>
    <w:rsid w:val="004A60A4"/>
    <w:rsid w:val="004A655E"/>
    <w:rsid w:val="004A6943"/>
    <w:rsid w:val="004A696A"/>
    <w:rsid w:val="004A6C35"/>
    <w:rsid w:val="004A6E4F"/>
    <w:rsid w:val="004A6F65"/>
    <w:rsid w:val="004A7128"/>
    <w:rsid w:val="004A7419"/>
    <w:rsid w:val="004A7427"/>
    <w:rsid w:val="004A7891"/>
    <w:rsid w:val="004A78D7"/>
    <w:rsid w:val="004A78E2"/>
    <w:rsid w:val="004A7C54"/>
    <w:rsid w:val="004A7E68"/>
    <w:rsid w:val="004A7E82"/>
    <w:rsid w:val="004B01DB"/>
    <w:rsid w:val="004B0833"/>
    <w:rsid w:val="004B0F77"/>
    <w:rsid w:val="004B1029"/>
    <w:rsid w:val="004B1098"/>
    <w:rsid w:val="004B1818"/>
    <w:rsid w:val="004B1861"/>
    <w:rsid w:val="004B1933"/>
    <w:rsid w:val="004B20FE"/>
    <w:rsid w:val="004B2293"/>
    <w:rsid w:val="004B2394"/>
    <w:rsid w:val="004B24DD"/>
    <w:rsid w:val="004B26E6"/>
    <w:rsid w:val="004B29FF"/>
    <w:rsid w:val="004B2B6B"/>
    <w:rsid w:val="004B2BD3"/>
    <w:rsid w:val="004B2EB9"/>
    <w:rsid w:val="004B2F63"/>
    <w:rsid w:val="004B3157"/>
    <w:rsid w:val="004B416C"/>
    <w:rsid w:val="004B42B5"/>
    <w:rsid w:val="004B4445"/>
    <w:rsid w:val="004B447B"/>
    <w:rsid w:val="004B4494"/>
    <w:rsid w:val="004B4817"/>
    <w:rsid w:val="004B5384"/>
    <w:rsid w:val="004B5477"/>
    <w:rsid w:val="004B56DF"/>
    <w:rsid w:val="004B57F4"/>
    <w:rsid w:val="004B5812"/>
    <w:rsid w:val="004B5E61"/>
    <w:rsid w:val="004B6396"/>
    <w:rsid w:val="004B6B1D"/>
    <w:rsid w:val="004B6B8A"/>
    <w:rsid w:val="004B6CF7"/>
    <w:rsid w:val="004B7BA3"/>
    <w:rsid w:val="004B7DC2"/>
    <w:rsid w:val="004C0176"/>
    <w:rsid w:val="004C020C"/>
    <w:rsid w:val="004C02A5"/>
    <w:rsid w:val="004C054D"/>
    <w:rsid w:val="004C07CC"/>
    <w:rsid w:val="004C0A47"/>
    <w:rsid w:val="004C0BEA"/>
    <w:rsid w:val="004C0FD8"/>
    <w:rsid w:val="004C0FDC"/>
    <w:rsid w:val="004C1120"/>
    <w:rsid w:val="004C11F7"/>
    <w:rsid w:val="004C1740"/>
    <w:rsid w:val="004C1758"/>
    <w:rsid w:val="004C194E"/>
    <w:rsid w:val="004C224C"/>
    <w:rsid w:val="004C27C2"/>
    <w:rsid w:val="004C28C5"/>
    <w:rsid w:val="004C2A17"/>
    <w:rsid w:val="004C2C24"/>
    <w:rsid w:val="004C2EB5"/>
    <w:rsid w:val="004C2FDC"/>
    <w:rsid w:val="004C43D0"/>
    <w:rsid w:val="004C4C8F"/>
    <w:rsid w:val="004C4DB9"/>
    <w:rsid w:val="004C4FE6"/>
    <w:rsid w:val="004C593A"/>
    <w:rsid w:val="004C59B9"/>
    <w:rsid w:val="004C5A37"/>
    <w:rsid w:val="004C6138"/>
    <w:rsid w:val="004C6220"/>
    <w:rsid w:val="004C631B"/>
    <w:rsid w:val="004C6738"/>
    <w:rsid w:val="004C6A0B"/>
    <w:rsid w:val="004C6D4A"/>
    <w:rsid w:val="004C6D60"/>
    <w:rsid w:val="004C717A"/>
    <w:rsid w:val="004C73F5"/>
    <w:rsid w:val="004C74EC"/>
    <w:rsid w:val="004C7C66"/>
    <w:rsid w:val="004D0605"/>
    <w:rsid w:val="004D06AA"/>
    <w:rsid w:val="004D087C"/>
    <w:rsid w:val="004D0978"/>
    <w:rsid w:val="004D09D1"/>
    <w:rsid w:val="004D0E75"/>
    <w:rsid w:val="004D1247"/>
    <w:rsid w:val="004D1614"/>
    <w:rsid w:val="004D1725"/>
    <w:rsid w:val="004D192F"/>
    <w:rsid w:val="004D1B14"/>
    <w:rsid w:val="004D1BA9"/>
    <w:rsid w:val="004D2041"/>
    <w:rsid w:val="004D211C"/>
    <w:rsid w:val="004D2128"/>
    <w:rsid w:val="004D29F8"/>
    <w:rsid w:val="004D2A8C"/>
    <w:rsid w:val="004D2C92"/>
    <w:rsid w:val="004D306D"/>
    <w:rsid w:val="004D311E"/>
    <w:rsid w:val="004D3268"/>
    <w:rsid w:val="004D36FC"/>
    <w:rsid w:val="004D4135"/>
    <w:rsid w:val="004D44A2"/>
    <w:rsid w:val="004D465D"/>
    <w:rsid w:val="004D4766"/>
    <w:rsid w:val="004D4A78"/>
    <w:rsid w:val="004D4EFB"/>
    <w:rsid w:val="004D55B2"/>
    <w:rsid w:val="004D5A9F"/>
    <w:rsid w:val="004D5B81"/>
    <w:rsid w:val="004D5F2C"/>
    <w:rsid w:val="004D61CD"/>
    <w:rsid w:val="004D62EB"/>
    <w:rsid w:val="004D63A5"/>
    <w:rsid w:val="004D6425"/>
    <w:rsid w:val="004D68DA"/>
    <w:rsid w:val="004D6F2C"/>
    <w:rsid w:val="004D6F6D"/>
    <w:rsid w:val="004D72B0"/>
    <w:rsid w:val="004D7461"/>
    <w:rsid w:val="004D74F7"/>
    <w:rsid w:val="004D753E"/>
    <w:rsid w:val="004D75AE"/>
    <w:rsid w:val="004D7F6D"/>
    <w:rsid w:val="004E015B"/>
    <w:rsid w:val="004E04EE"/>
    <w:rsid w:val="004E06BF"/>
    <w:rsid w:val="004E0FDB"/>
    <w:rsid w:val="004E1430"/>
    <w:rsid w:val="004E15CD"/>
    <w:rsid w:val="004E1625"/>
    <w:rsid w:val="004E1CA1"/>
    <w:rsid w:val="004E20A6"/>
    <w:rsid w:val="004E2200"/>
    <w:rsid w:val="004E251B"/>
    <w:rsid w:val="004E2644"/>
    <w:rsid w:val="004E2980"/>
    <w:rsid w:val="004E2D19"/>
    <w:rsid w:val="004E2DE2"/>
    <w:rsid w:val="004E2E48"/>
    <w:rsid w:val="004E352E"/>
    <w:rsid w:val="004E3809"/>
    <w:rsid w:val="004E39A6"/>
    <w:rsid w:val="004E3E8D"/>
    <w:rsid w:val="004E3F13"/>
    <w:rsid w:val="004E3FCE"/>
    <w:rsid w:val="004E420A"/>
    <w:rsid w:val="004E42DF"/>
    <w:rsid w:val="004E4347"/>
    <w:rsid w:val="004E4A7D"/>
    <w:rsid w:val="004E4B47"/>
    <w:rsid w:val="004E4C26"/>
    <w:rsid w:val="004E5104"/>
    <w:rsid w:val="004E5223"/>
    <w:rsid w:val="004E5410"/>
    <w:rsid w:val="004E541A"/>
    <w:rsid w:val="004E5492"/>
    <w:rsid w:val="004E5B2D"/>
    <w:rsid w:val="004E5BF7"/>
    <w:rsid w:val="004E5D00"/>
    <w:rsid w:val="004E5D64"/>
    <w:rsid w:val="004E5EEC"/>
    <w:rsid w:val="004E6171"/>
    <w:rsid w:val="004E61A9"/>
    <w:rsid w:val="004E6318"/>
    <w:rsid w:val="004E634B"/>
    <w:rsid w:val="004E63F8"/>
    <w:rsid w:val="004E64BD"/>
    <w:rsid w:val="004E657D"/>
    <w:rsid w:val="004E65DD"/>
    <w:rsid w:val="004E67D2"/>
    <w:rsid w:val="004E68CF"/>
    <w:rsid w:val="004E6C8C"/>
    <w:rsid w:val="004E6C9E"/>
    <w:rsid w:val="004E6F4C"/>
    <w:rsid w:val="004E73B9"/>
    <w:rsid w:val="004E7A41"/>
    <w:rsid w:val="004E7C80"/>
    <w:rsid w:val="004E7EFC"/>
    <w:rsid w:val="004F01E2"/>
    <w:rsid w:val="004F02D9"/>
    <w:rsid w:val="004F04DB"/>
    <w:rsid w:val="004F0519"/>
    <w:rsid w:val="004F0E58"/>
    <w:rsid w:val="004F0ECC"/>
    <w:rsid w:val="004F12F8"/>
    <w:rsid w:val="004F1444"/>
    <w:rsid w:val="004F1474"/>
    <w:rsid w:val="004F1741"/>
    <w:rsid w:val="004F18C5"/>
    <w:rsid w:val="004F19AD"/>
    <w:rsid w:val="004F1B83"/>
    <w:rsid w:val="004F1D81"/>
    <w:rsid w:val="004F28AB"/>
    <w:rsid w:val="004F2E1E"/>
    <w:rsid w:val="004F2E87"/>
    <w:rsid w:val="004F33AA"/>
    <w:rsid w:val="004F3803"/>
    <w:rsid w:val="004F394F"/>
    <w:rsid w:val="004F3E24"/>
    <w:rsid w:val="004F465B"/>
    <w:rsid w:val="004F483C"/>
    <w:rsid w:val="004F49BF"/>
    <w:rsid w:val="004F4A5C"/>
    <w:rsid w:val="004F4D7E"/>
    <w:rsid w:val="004F4EF1"/>
    <w:rsid w:val="004F519A"/>
    <w:rsid w:val="004F51A1"/>
    <w:rsid w:val="004F527A"/>
    <w:rsid w:val="004F54C2"/>
    <w:rsid w:val="004F54D5"/>
    <w:rsid w:val="004F5613"/>
    <w:rsid w:val="004F5C3A"/>
    <w:rsid w:val="004F5D97"/>
    <w:rsid w:val="004F5F85"/>
    <w:rsid w:val="004F5FF5"/>
    <w:rsid w:val="004F62CD"/>
    <w:rsid w:val="004F65C5"/>
    <w:rsid w:val="004F6DD1"/>
    <w:rsid w:val="004F6E4A"/>
    <w:rsid w:val="004F6EC3"/>
    <w:rsid w:val="004F7061"/>
    <w:rsid w:val="004F71EE"/>
    <w:rsid w:val="004F781E"/>
    <w:rsid w:val="004F791E"/>
    <w:rsid w:val="004F7BC7"/>
    <w:rsid w:val="004F7BDA"/>
    <w:rsid w:val="004F7D5E"/>
    <w:rsid w:val="004F7E15"/>
    <w:rsid w:val="00500069"/>
    <w:rsid w:val="00500263"/>
    <w:rsid w:val="0050027B"/>
    <w:rsid w:val="005002E3"/>
    <w:rsid w:val="00500CB5"/>
    <w:rsid w:val="00500D63"/>
    <w:rsid w:val="00500DA9"/>
    <w:rsid w:val="00501062"/>
    <w:rsid w:val="0050111A"/>
    <w:rsid w:val="005016AF"/>
    <w:rsid w:val="0050171E"/>
    <w:rsid w:val="005017F8"/>
    <w:rsid w:val="00501AFD"/>
    <w:rsid w:val="00501D56"/>
    <w:rsid w:val="00501D7E"/>
    <w:rsid w:val="00501EE1"/>
    <w:rsid w:val="005022F3"/>
    <w:rsid w:val="005026A7"/>
    <w:rsid w:val="00502735"/>
    <w:rsid w:val="005027EC"/>
    <w:rsid w:val="00502A3C"/>
    <w:rsid w:val="00502A93"/>
    <w:rsid w:val="00502CD5"/>
    <w:rsid w:val="005030FA"/>
    <w:rsid w:val="005031DD"/>
    <w:rsid w:val="0050342A"/>
    <w:rsid w:val="00503A64"/>
    <w:rsid w:val="005046CB"/>
    <w:rsid w:val="005047C7"/>
    <w:rsid w:val="0050482B"/>
    <w:rsid w:val="0050489E"/>
    <w:rsid w:val="005048BD"/>
    <w:rsid w:val="00504969"/>
    <w:rsid w:val="00504B51"/>
    <w:rsid w:val="00504C41"/>
    <w:rsid w:val="00504E39"/>
    <w:rsid w:val="00504FCC"/>
    <w:rsid w:val="00505110"/>
    <w:rsid w:val="0050535A"/>
    <w:rsid w:val="0050578F"/>
    <w:rsid w:val="00505AFF"/>
    <w:rsid w:val="00505BE9"/>
    <w:rsid w:val="00505C95"/>
    <w:rsid w:val="005062A9"/>
    <w:rsid w:val="00506358"/>
    <w:rsid w:val="005068EC"/>
    <w:rsid w:val="00506F3C"/>
    <w:rsid w:val="0050767A"/>
    <w:rsid w:val="005078B0"/>
    <w:rsid w:val="00507B61"/>
    <w:rsid w:val="00507E56"/>
    <w:rsid w:val="00507F11"/>
    <w:rsid w:val="0051003C"/>
    <w:rsid w:val="00510099"/>
    <w:rsid w:val="00510295"/>
    <w:rsid w:val="005107AC"/>
    <w:rsid w:val="00510AE5"/>
    <w:rsid w:val="00510BC9"/>
    <w:rsid w:val="00510F36"/>
    <w:rsid w:val="005111DF"/>
    <w:rsid w:val="005112FB"/>
    <w:rsid w:val="005114A7"/>
    <w:rsid w:val="005115A6"/>
    <w:rsid w:val="00512576"/>
    <w:rsid w:val="00512B47"/>
    <w:rsid w:val="00512C4C"/>
    <w:rsid w:val="00512CE0"/>
    <w:rsid w:val="005134A1"/>
    <w:rsid w:val="00513A76"/>
    <w:rsid w:val="00513A87"/>
    <w:rsid w:val="00513B67"/>
    <w:rsid w:val="00513CC9"/>
    <w:rsid w:val="00513DE8"/>
    <w:rsid w:val="00513EB8"/>
    <w:rsid w:val="00513F00"/>
    <w:rsid w:val="00514038"/>
    <w:rsid w:val="005144F8"/>
    <w:rsid w:val="005147EB"/>
    <w:rsid w:val="00514B01"/>
    <w:rsid w:val="00514BDE"/>
    <w:rsid w:val="00514C94"/>
    <w:rsid w:val="00514CB3"/>
    <w:rsid w:val="0051508E"/>
    <w:rsid w:val="005150A4"/>
    <w:rsid w:val="005150DB"/>
    <w:rsid w:val="00515319"/>
    <w:rsid w:val="00515568"/>
    <w:rsid w:val="00515ADC"/>
    <w:rsid w:val="00515C1F"/>
    <w:rsid w:val="00515C87"/>
    <w:rsid w:val="00515D08"/>
    <w:rsid w:val="00515DA7"/>
    <w:rsid w:val="00515E27"/>
    <w:rsid w:val="00515ED9"/>
    <w:rsid w:val="0051691A"/>
    <w:rsid w:val="00516ACC"/>
    <w:rsid w:val="00516B0C"/>
    <w:rsid w:val="00516C94"/>
    <w:rsid w:val="00516CE7"/>
    <w:rsid w:val="00516D77"/>
    <w:rsid w:val="00516DA4"/>
    <w:rsid w:val="00516DF1"/>
    <w:rsid w:val="0051755A"/>
    <w:rsid w:val="0051758F"/>
    <w:rsid w:val="00517867"/>
    <w:rsid w:val="005179EE"/>
    <w:rsid w:val="00517A37"/>
    <w:rsid w:val="00517BE3"/>
    <w:rsid w:val="00517FA5"/>
    <w:rsid w:val="005205A2"/>
    <w:rsid w:val="005208AF"/>
    <w:rsid w:val="00520B02"/>
    <w:rsid w:val="00520B6D"/>
    <w:rsid w:val="00520C6E"/>
    <w:rsid w:val="00520F41"/>
    <w:rsid w:val="00521268"/>
    <w:rsid w:val="00521A75"/>
    <w:rsid w:val="00521A87"/>
    <w:rsid w:val="00521EC2"/>
    <w:rsid w:val="00522030"/>
    <w:rsid w:val="005224A0"/>
    <w:rsid w:val="00522722"/>
    <w:rsid w:val="005228C0"/>
    <w:rsid w:val="00522924"/>
    <w:rsid w:val="00522A4A"/>
    <w:rsid w:val="00522EAC"/>
    <w:rsid w:val="00522F1D"/>
    <w:rsid w:val="00523453"/>
    <w:rsid w:val="005237A4"/>
    <w:rsid w:val="00523998"/>
    <w:rsid w:val="00523BF7"/>
    <w:rsid w:val="00523F8D"/>
    <w:rsid w:val="00524085"/>
    <w:rsid w:val="00524091"/>
    <w:rsid w:val="0052448A"/>
    <w:rsid w:val="005244E8"/>
    <w:rsid w:val="00524510"/>
    <w:rsid w:val="00524BE8"/>
    <w:rsid w:val="00524BFB"/>
    <w:rsid w:val="00525174"/>
    <w:rsid w:val="0052534B"/>
    <w:rsid w:val="005253A0"/>
    <w:rsid w:val="00525416"/>
    <w:rsid w:val="00525866"/>
    <w:rsid w:val="00525C7E"/>
    <w:rsid w:val="00525D00"/>
    <w:rsid w:val="00525EBD"/>
    <w:rsid w:val="00526A0B"/>
    <w:rsid w:val="00527480"/>
    <w:rsid w:val="00527DC7"/>
    <w:rsid w:val="00530162"/>
    <w:rsid w:val="0053021D"/>
    <w:rsid w:val="00530273"/>
    <w:rsid w:val="00530498"/>
    <w:rsid w:val="005304FA"/>
    <w:rsid w:val="00530642"/>
    <w:rsid w:val="005308FB"/>
    <w:rsid w:val="00530D29"/>
    <w:rsid w:val="00530E81"/>
    <w:rsid w:val="005312D6"/>
    <w:rsid w:val="00531362"/>
    <w:rsid w:val="00531785"/>
    <w:rsid w:val="00531881"/>
    <w:rsid w:val="00531947"/>
    <w:rsid w:val="0053199E"/>
    <w:rsid w:val="00531AEF"/>
    <w:rsid w:val="00531C16"/>
    <w:rsid w:val="00531DEA"/>
    <w:rsid w:val="005324E9"/>
    <w:rsid w:val="00532566"/>
    <w:rsid w:val="00532886"/>
    <w:rsid w:val="00532889"/>
    <w:rsid w:val="00532918"/>
    <w:rsid w:val="00532A2C"/>
    <w:rsid w:val="00532CB1"/>
    <w:rsid w:val="0053351F"/>
    <w:rsid w:val="00533520"/>
    <w:rsid w:val="0053363C"/>
    <w:rsid w:val="0053366E"/>
    <w:rsid w:val="00533DB9"/>
    <w:rsid w:val="00534188"/>
    <w:rsid w:val="005341E0"/>
    <w:rsid w:val="00534264"/>
    <w:rsid w:val="00534920"/>
    <w:rsid w:val="00534990"/>
    <w:rsid w:val="005349DC"/>
    <w:rsid w:val="00534CD0"/>
    <w:rsid w:val="00534E3C"/>
    <w:rsid w:val="00534E49"/>
    <w:rsid w:val="005351B5"/>
    <w:rsid w:val="00535737"/>
    <w:rsid w:val="0053574B"/>
    <w:rsid w:val="005358B2"/>
    <w:rsid w:val="00535DE5"/>
    <w:rsid w:val="0053621C"/>
    <w:rsid w:val="00536937"/>
    <w:rsid w:val="0053693D"/>
    <w:rsid w:val="00536949"/>
    <w:rsid w:val="00536A67"/>
    <w:rsid w:val="00537375"/>
    <w:rsid w:val="005379CB"/>
    <w:rsid w:val="00537A2D"/>
    <w:rsid w:val="0054009E"/>
    <w:rsid w:val="005400F2"/>
    <w:rsid w:val="005402C4"/>
    <w:rsid w:val="005407AE"/>
    <w:rsid w:val="00540ADD"/>
    <w:rsid w:val="0054103F"/>
    <w:rsid w:val="005410DA"/>
    <w:rsid w:val="00541185"/>
    <w:rsid w:val="00541532"/>
    <w:rsid w:val="00541674"/>
    <w:rsid w:val="00541D66"/>
    <w:rsid w:val="005421AA"/>
    <w:rsid w:val="0054236F"/>
    <w:rsid w:val="00542450"/>
    <w:rsid w:val="0054250A"/>
    <w:rsid w:val="00542653"/>
    <w:rsid w:val="005428E3"/>
    <w:rsid w:val="00543A11"/>
    <w:rsid w:val="00543A22"/>
    <w:rsid w:val="00543A94"/>
    <w:rsid w:val="00543A99"/>
    <w:rsid w:val="00543DD8"/>
    <w:rsid w:val="00543EF2"/>
    <w:rsid w:val="005443A9"/>
    <w:rsid w:val="00544608"/>
    <w:rsid w:val="00544BC6"/>
    <w:rsid w:val="00544F8D"/>
    <w:rsid w:val="00545137"/>
    <w:rsid w:val="0054556E"/>
    <w:rsid w:val="005456AD"/>
    <w:rsid w:val="005456FA"/>
    <w:rsid w:val="0054586B"/>
    <w:rsid w:val="00545B86"/>
    <w:rsid w:val="00545CD4"/>
    <w:rsid w:val="00545E5C"/>
    <w:rsid w:val="00546184"/>
    <w:rsid w:val="00546457"/>
    <w:rsid w:val="005465A5"/>
    <w:rsid w:val="00546990"/>
    <w:rsid w:val="00546B83"/>
    <w:rsid w:val="00546CC6"/>
    <w:rsid w:val="00546CF2"/>
    <w:rsid w:val="00546EE4"/>
    <w:rsid w:val="00546FA3"/>
    <w:rsid w:val="005470A6"/>
    <w:rsid w:val="00547609"/>
    <w:rsid w:val="005476D8"/>
    <w:rsid w:val="00547812"/>
    <w:rsid w:val="00547998"/>
    <w:rsid w:val="00547CFD"/>
    <w:rsid w:val="00547D97"/>
    <w:rsid w:val="005502E6"/>
    <w:rsid w:val="0055059A"/>
    <w:rsid w:val="00550821"/>
    <w:rsid w:val="0055085F"/>
    <w:rsid w:val="00550946"/>
    <w:rsid w:val="005509C5"/>
    <w:rsid w:val="00550FAB"/>
    <w:rsid w:val="0055133F"/>
    <w:rsid w:val="00551394"/>
    <w:rsid w:val="005519BF"/>
    <w:rsid w:val="00551A6E"/>
    <w:rsid w:val="00551DFC"/>
    <w:rsid w:val="00551F69"/>
    <w:rsid w:val="00552001"/>
    <w:rsid w:val="005520BA"/>
    <w:rsid w:val="005523C1"/>
    <w:rsid w:val="00552505"/>
    <w:rsid w:val="0055263D"/>
    <w:rsid w:val="005527AB"/>
    <w:rsid w:val="00552B6C"/>
    <w:rsid w:val="0055311A"/>
    <w:rsid w:val="0055341E"/>
    <w:rsid w:val="00553494"/>
    <w:rsid w:val="00553970"/>
    <w:rsid w:val="00553A3B"/>
    <w:rsid w:val="00553B83"/>
    <w:rsid w:val="00553D59"/>
    <w:rsid w:val="00553E48"/>
    <w:rsid w:val="00553E8D"/>
    <w:rsid w:val="00553F65"/>
    <w:rsid w:val="00554288"/>
    <w:rsid w:val="00554928"/>
    <w:rsid w:val="005554E8"/>
    <w:rsid w:val="0055561F"/>
    <w:rsid w:val="00555713"/>
    <w:rsid w:val="00555B01"/>
    <w:rsid w:val="005560D7"/>
    <w:rsid w:val="00556404"/>
    <w:rsid w:val="0055657B"/>
    <w:rsid w:val="00556610"/>
    <w:rsid w:val="005569FF"/>
    <w:rsid w:val="00556EEA"/>
    <w:rsid w:val="00557306"/>
    <w:rsid w:val="005573D2"/>
    <w:rsid w:val="00557B9E"/>
    <w:rsid w:val="00560007"/>
    <w:rsid w:val="005605F9"/>
    <w:rsid w:val="00560849"/>
    <w:rsid w:val="00560883"/>
    <w:rsid w:val="005608C9"/>
    <w:rsid w:val="0056094B"/>
    <w:rsid w:val="00560AE6"/>
    <w:rsid w:val="00560B02"/>
    <w:rsid w:val="00561083"/>
    <w:rsid w:val="005610F8"/>
    <w:rsid w:val="005614DF"/>
    <w:rsid w:val="00561BFF"/>
    <w:rsid w:val="00561E01"/>
    <w:rsid w:val="00561E1C"/>
    <w:rsid w:val="00561E23"/>
    <w:rsid w:val="00562304"/>
    <w:rsid w:val="005624FC"/>
    <w:rsid w:val="005626F8"/>
    <w:rsid w:val="00562ED4"/>
    <w:rsid w:val="005630FE"/>
    <w:rsid w:val="00563197"/>
    <w:rsid w:val="005633A2"/>
    <w:rsid w:val="0056348C"/>
    <w:rsid w:val="00563664"/>
    <w:rsid w:val="005638CE"/>
    <w:rsid w:val="0056419C"/>
    <w:rsid w:val="005643F4"/>
    <w:rsid w:val="00564514"/>
    <w:rsid w:val="005647D3"/>
    <w:rsid w:val="005647F0"/>
    <w:rsid w:val="00564B92"/>
    <w:rsid w:val="00564C59"/>
    <w:rsid w:val="00564F93"/>
    <w:rsid w:val="0056513D"/>
    <w:rsid w:val="00565588"/>
    <w:rsid w:val="005655EA"/>
    <w:rsid w:val="0056563E"/>
    <w:rsid w:val="005656D4"/>
    <w:rsid w:val="00565FC9"/>
    <w:rsid w:val="005661A8"/>
    <w:rsid w:val="005663F9"/>
    <w:rsid w:val="005666A8"/>
    <w:rsid w:val="00566901"/>
    <w:rsid w:val="005669A9"/>
    <w:rsid w:val="00566AB7"/>
    <w:rsid w:val="00566C69"/>
    <w:rsid w:val="00566C74"/>
    <w:rsid w:val="00566F1E"/>
    <w:rsid w:val="005670C4"/>
    <w:rsid w:val="0056712A"/>
    <w:rsid w:val="005671A6"/>
    <w:rsid w:val="0056758A"/>
    <w:rsid w:val="005675BA"/>
    <w:rsid w:val="005678E9"/>
    <w:rsid w:val="00567904"/>
    <w:rsid w:val="00567B4B"/>
    <w:rsid w:val="00567C5C"/>
    <w:rsid w:val="00567C82"/>
    <w:rsid w:val="005700AA"/>
    <w:rsid w:val="0057012C"/>
    <w:rsid w:val="00570282"/>
    <w:rsid w:val="0057068D"/>
    <w:rsid w:val="0057080C"/>
    <w:rsid w:val="00570820"/>
    <w:rsid w:val="0057092B"/>
    <w:rsid w:val="005709D1"/>
    <w:rsid w:val="00570ACB"/>
    <w:rsid w:val="00570C13"/>
    <w:rsid w:val="00570D23"/>
    <w:rsid w:val="00570E3A"/>
    <w:rsid w:val="00570F2F"/>
    <w:rsid w:val="005713AD"/>
    <w:rsid w:val="005713C4"/>
    <w:rsid w:val="005716EF"/>
    <w:rsid w:val="00571CA4"/>
    <w:rsid w:val="00571F56"/>
    <w:rsid w:val="005724FD"/>
    <w:rsid w:val="0057260B"/>
    <w:rsid w:val="00572F94"/>
    <w:rsid w:val="005731FF"/>
    <w:rsid w:val="005732FF"/>
    <w:rsid w:val="00573489"/>
    <w:rsid w:val="00573691"/>
    <w:rsid w:val="005736AE"/>
    <w:rsid w:val="00573868"/>
    <w:rsid w:val="00573A54"/>
    <w:rsid w:val="00573C49"/>
    <w:rsid w:val="00573D59"/>
    <w:rsid w:val="0057409A"/>
    <w:rsid w:val="005740F2"/>
    <w:rsid w:val="005742F5"/>
    <w:rsid w:val="00574AD9"/>
    <w:rsid w:val="005752C5"/>
    <w:rsid w:val="0057571A"/>
    <w:rsid w:val="0057581A"/>
    <w:rsid w:val="005758EF"/>
    <w:rsid w:val="00575BAA"/>
    <w:rsid w:val="00575E12"/>
    <w:rsid w:val="00575F6C"/>
    <w:rsid w:val="00575F8A"/>
    <w:rsid w:val="00576175"/>
    <w:rsid w:val="005765B9"/>
    <w:rsid w:val="005767EC"/>
    <w:rsid w:val="0057699D"/>
    <w:rsid w:val="00576D01"/>
    <w:rsid w:val="00576F19"/>
    <w:rsid w:val="0057721F"/>
    <w:rsid w:val="005774A0"/>
    <w:rsid w:val="00577553"/>
    <w:rsid w:val="00577685"/>
    <w:rsid w:val="00577B22"/>
    <w:rsid w:val="00577B65"/>
    <w:rsid w:val="00577BFC"/>
    <w:rsid w:val="00577F8A"/>
    <w:rsid w:val="0058043D"/>
    <w:rsid w:val="005805E5"/>
    <w:rsid w:val="005806B3"/>
    <w:rsid w:val="005810B7"/>
    <w:rsid w:val="00581248"/>
    <w:rsid w:val="0058143E"/>
    <w:rsid w:val="00581748"/>
    <w:rsid w:val="0058179E"/>
    <w:rsid w:val="00581A63"/>
    <w:rsid w:val="00581C04"/>
    <w:rsid w:val="00581DAD"/>
    <w:rsid w:val="00581E77"/>
    <w:rsid w:val="00581FC2"/>
    <w:rsid w:val="0058251B"/>
    <w:rsid w:val="005825EC"/>
    <w:rsid w:val="00582659"/>
    <w:rsid w:val="0058275D"/>
    <w:rsid w:val="005827B6"/>
    <w:rsid w:val="00582A7C"/>
    <w:rsid w:val="00582E81"/>
    <w:rsid w:val="00583054"/>
    <w:rsid w:val="005832E8"/>
    <w:rsid w:val="00583427"/>
    <w:rsid w:val="00583D75"/>
    <w:rsid w:val="0058421A"/>
    <w:rsid w:val="00584242"/>
    <w:rsid w:val="005842BC"/>
    <w:rsid w:val="005843E8"/>
    <w:rsid w:val="00584439"/>
    <w:rsid w:val="005845B7"/>
    <w:rsid w:val="00584856"/>
    <w:rsid w:val="005848FC"/>
    <w:rsid w:val="00584909"/>
    <w:rsid w:val="00584BDA"/>
    <w:rsid w:val="00584E59"/>
    <w:rsid w:val="00585300"/>
    <w:rsid w:val="00585752"/>
    <w:rsid w:val="005858A2"/>
    <w:rsid w:val="005858D1"/>
    <w:rsid w:val="00585A27"/>
    <w:rsid w:val="00585F05"/>
    <w:rsid w:val="00585F6D"/>
    <w:rsid w:val="00586512"/>
    <w:rsid w:val="005865AF"/>
    <w:rsid w:val="00586711"/>
    <w:rsid w:val="005868FF"/>
    <w:rsid w:val="00586A96"/>
    <w:rsid w:val="00586D13"/>
    <w:rsid w:val="00586D81"/>
    <w:rsid w:val="00586DD9"/>
    <w:rsid w:val="00586F4B"/>
    <w:rsid w:val="0058731A"/>
    <w:rsid w:val="0058734F"/>
    <w:rsid w:val="005879C6"/>
    <w:rsid w:val="005901C8"/>
    <w:rsid w:val="00590368"/>
    <w:rsid w:val="00590CF6"/>
    <w:rsid w:val="00590E3F"/>
    <w:rsid w:val="005910D4"/>
    <w:rsid w:val="0059111F"/>
    <w:rsid w:val="005913B9"/>
    <w:rsid w:val="00591A47"/>
    <w:rsid w:val="00591CFB"/>
    <w:rsid w:val="005921AF"/>
    <w:rsid w:val="005927C9"/>
    <w:rsid w:val="005928B5"/>
    <w:rsid w:val="00592BA2"/>
    <w:rsid w:val="00592D84"/>
    <w:rsid w:val="00592E12"/>
    <w:rsid w:val="005934C4"/>
    <w:rsid w:val="005936E8"/>
    <w:rsid w:val="00593BA7"/>
    <w:rsid w:val="00593FB9"/>
    <w:rsid w:val="00594014"/>
    <w:rsid w:val="0059416F"/>
    <w:rsid w:val="005943B8"/>
    <w:rsid w:val="00594556"/>
    <w:rsid w:val="0059460B"/>
    <w:rsid w:val="005947B6"/>
    <w:rsid w:val="005947F3"/>
    <w:rsid w:val="005948B2"/>
    <w:rsid w:val="00594A03"/>
    <w:rsid w:val="00594D20"/>
    <w:rsid w:val="00594DA0"/>
    <w:rsid w:val="00595153"/>
    <w:rsid w:val="0059540F"/>
    <w:rsid w:val="00595663"/>
    <w:rsid w:val="005956E9"/>
    <w:rsid w:val="00595711"/>
    <w:rsid w:val="00595B0D"/>
    <w:rsid w:val="00595BAC"/>
    <w:rsid w:val="00595C8A"/>
    <w:rsid w:val="00595F83"/>
    <w:rsid w:val="00596BE3"/>
    <w:rsid w:val="00596E91"/>
    <w:rsid w:val="005970BB"/>
    <w:rsid w:val="00597273"/>
    <w:rsid w:val="0059753E"/>
    <w:rsid w:val="00597546"/>
    <w:rsid w:val="005978A8"/>
    <w:rsid w:val="005978E3"/>
    <w:rsid w:val="00597906"/>
    <w:rsid w:val="00597A00"/>
    <w:rsid w:val="00597A5A"/>
    <w:rsid w:val="00597AE2"/>
    <w:rsid w:val="00597C4D"/>
    <w:rsid w:val="00597F74"/>
    <w:rsid w:val="005A00BA"/>
    <w:rsid w:val="005A0266"/>
    <w:rsid w:val="005A04A0"/>
    <w:rsid w:val="005A07A5"/>
    <w:rsid w:val="005A0ADB"/>
    <w:rsid w:val="005A0AF3"/>
    <w:rsid w:val="005A0B61"/>
    <w:rsid w:val="005A0F83"/>
    <w:rsid w:val="005A1114"/>
    <w:rsid w:val="005A1478"/>
    <w:rsid w:val="005A16F9"/>
    <w:rsid w:val="005A1774"/>
    <w:rsid w:val="005A185E"/>
    <w:rsid w:val="005A192A"/>
    <w:rsid w:val="005A1CBF"/>
    <w:rsid w:val="005A1F46"/>
    <w:rsid w:val="005A1FDE"/>
    <w:rsid w:val="005A2118"/>
    <w:rsid w:val="005A24D5"/>
    <w:rsid w:val="005A298A"/>
    <w:rsid w:val="005A2C77"/>
    <w:rsid w:val="005A3012"/>
    <w:rsid w:val="005A313C"/>
    <w:rsid w:val="005A3573"/>
    <w:rsid w:val="005A37E3"/>
    <w:rsid w:val="005A3C61"/>
    <w:rsid w:val="005A3D2D"/>
    <w:rsid w:val="005A3D63"/>
    <w:rsid w:val="005A4740"/>
    <w:rsid w:val="005A4DE0"/>
    <w:rsid w:val="005A4E13"/>
    <w:rsid w:val="005A5055"/>
    <w:rsid w:val="005A50E2"/>
    <w:rsid w:val="005A5308"/>
    <w:rsid w:val="005A5326"/>
    <w:rsid w:val="005A539B"/>
    <w:rsid w:val="005A5702"/>
    <w:rsid w:val="005A58D7"/>
    <w:rsid w:val="005A6445"/>
    <w:rsid w:val="005A65AE"/>
    <w:rsid w:val="005A66F5"/>
    <w:rsid w:val="005A6772"/>
    <w:rsid w:val="005A67A7"/>
    <w:rsid w:val="005A68E5"/>
    <w:rsid w:val="005A6946"/>
    <w:rsid w:val="005A6A96"/>
    <w:rsid w:val="005A6CEA"/>
    <w:rsid w:val="005A6D94"/>
    <w:rsid w:val="005A7084"/>
    <w:rsid w:val="005A7571"/>
    <w:rsid w:val="005A7623"/>
    <w:rsid w:val="005A772C"/>
    <w:rsid w:val="005A776B"/>
    <w:rsid w:val="005A7E1C"/>
    <w:rsid w:val="005A7E2E"/>
    <w:rsid w:val="005B00CD"/>
    <w:rsid w:val="005B06C2"/>
    <w:rsid w:val="005B09B1"/>
    <w:rsid w:val="005B0FEC"/>
    <w:rsid w:val="005B10BA"/>
    <w:rsid w:val="005B1436"/>
    <w:rsid w:val="005B147D"/>
    <w:rsid w:val="005B1511"/>
    <w:rsid w:val="005B180F"/>
    <w:rsid w:val="005B1820"/>
    <w:rsid w:val="005B1F97"/>
    <w:rsid w:val="005B240A"/>
    <w:rsid w:val="005B243F"/>
    <w:rsid w:val="005B253C"/>
    <w:rsid w:val="005B2689"/>
    <w:rsid w:val="005B269A"/>
    <w:rsid w:val="005B275A"/>
    <w:rsid w:val="005B29A5"/>
    <w:rsid w:val="005B2A4C"/>
    <w:rsid w:val="005B2B26"/>
    <w:rsid w:val="005B2CF8"/>
    <w:rsid w:val="005B2EF2"/>
    <w:rsid w:val="005B2F79"/>
    <w:rsid w:val="005B35CA"/>
    <w:rsid w:val="005B382D"/>
    <w:rsid w:val="005B3E0D"/>
    <w:rsid w:val="005B46CC"/>
    <w:rsid w:val="005B4B34"/>
    <w:rsid w:val="005B4F7D"/>
    <w:rsid w:val="005B510A"/>
    <w:rsid w:val="005B54DA"/>
    <w:rsid w:val="005B555C"/>
    <w:rsid w:val="005B56F7"/>
    <w:rsid w:val="005B5A2F"/>
    <w:rsid w:val="005B5A61"/>
    <w:rsid w:val="005B5C0A"/>
    <w:rsid w:val="005B5D7F"/>
    <w:rsid w:val="005B61BC"/>
    <w:rsid w:val="005B6A0A"/>
    <w:rsid w:val="005B6B44"/>
    <w:rsid w:val="005B6F90"/>
    <w:rsid w:val="005B7025"/>
    <w:rsid w:val="005B7361"/>
    <w:rsid w:val="005B76A6"/>
    <w:rsid w:val="005B79F0"/>
    <w:rsid w:val="005B7CD0"/>
    <w:rsid w:val="005C0075"/>
    <w:rsid w:val="005C00B2"/>
    <w:rsid w:val="005C0148"/>
    <w:rsid w:val="005C0576"/>
    <w:rsid w:val="005C0816"/>
    <w:rsid w:val="005C0A0A"/>
    <w:rsid w:val="005C0AA8"/>
    <w:rsid w:val="005C0EDC"/>
    <w:rsid w:val="005C16CD"/>
    <w:rsid w:val="005C16D7"/>
    <w:rsid w:val="005C1ACA"/>
    <w:rsid w:val="005C1BAC"/>
    <w:rsid w:val="005C1CEA"/>
    <w:rsid w:val="005C1D58"/>
    <w:rsid w:val="005C205C"/>
    <w:rsid w:val="005C2338"/>
    <w:rsid w:val="005C27B5"/>
    <w:rsid w:val="005C2B50"/>
    <w:rsid w:val="005C2C83"/>
    <w:rsid w:val="005C2E84"/>
    <w:rsid w:val="005C31A0"/>
    <w:rsid w:val="005C3394"/>
    <w:rsid w:val="005C34A2"/>
    <w:rsid w:val="005C370C"/>
    <w:rsid w:val="005C37B3"/>
    <w:rsid w:val="005C383D"/>
    <w:rsid w:val="005C3A10"/>
    <w:rsid w:val="005C3BF7"/>
    <w:rsid w:val="005C3CFF"/>
    <w:rsid w:val="005C3D28"/>
    <w:rsid w:val="005C3D83"/>
    <w:rsid w:val="005C3F05"/>
    <w:rsid w:val="005C3FE2"/>
    <w:rsid w:val="005C4132"/>
    <w:rsid w:val="005C417C"/>
    <w:rsid w:val="005C429B"/>
    <w:rsid w:val="005C42A5"/>
    <w:rsid w:val="005C4A92"/>
    <w:rsid w:val="005C4B39"/>
    <w:rsid w:val="005C4B3E"/>
    <w:rsid w:val="005C4DA5"/>
    <w:rsid w:val="005C4F6E"/>
    <w:rsid w:val="005C507F"/>
    <w:rsid w:val="005C50DE"/>
    <w:rsid w:val="005C5127"/>
    <w:rsid w:val="005C586D"/>
    <w:rsid w:val="005C617E"/>
    <w:rsid w:val="005C61B0"/>
    <w:rsid w:val="005C69AC"/>
    <w:rsid w:val="005C6A50"/>
    <w:rsid w:val="005C6D6C"/>
    <w:rsid w:val="005C6EC5"/>
    <w:rsid w:val="005C72A0"/>
    <w:rsid w:val="005C7370"/>
    <w:rsid w:val="005C73BC"/>
    <w:rsid w:val="005C7BFD"/>
    <w:rsid w:val="005C7D28"/>
    <w:rsid w:val="005C7DDC"/>
    <w:rsid w:val="005C7F6F"/>
    <w:rsid w:val="005C7F7B"/>
    <w:rsid w:val="005D0109"/>
    <w:rsid w:val="005D05FF"/>
    <w:rsid w:val="005D0B24"/>
    <w:rsid w:val="005D0DAD"/>
    <w:rsid w:val="005D0E87"/>
    <w:rsid w:val="005D1009"/>
    <w:rsid w:val="005D205E"/>
    <w:rsid w:val="005D21BF"/>
    <w:rsid w:val="005D224E"/>
    <w:rsid w:val="005D234A"/>
    <w:rsid w:val="005D243D"/>
    <w:rsid w:val="005D251C"/>
    <w:rsid w:val="005D25AA"/>
    <w:rsid w:val="005D2640"/>
    <w:rsid w:val="005D278C"/>
    <w:rsid w:val="005D2AB0"/>
    <w:rsid w:val="005D2D69"/>
    <w:rsid w:val="005D2D6A"/>
    <w:rsid w:val="005D2DDC"/>
    <w:rsid w:val="005D2EE1"/>
    <w:rsid w:val="005D30CF"/>
    <w:rsid w:val="005D3153"/>
    <w:rsid w:val="005D351B"/>
    <w:rsid w:val="005D3700"/>
    <w:rsid w:val="005D3EEB"/>
    <w:rsid w:val="005D3EED"/>
    <w:rsid w:val="005D422B"/>
    <w:rsid w:val="005D4236"/>
    <w:rsid w:val="005D4241"/>
    <w:rsid w:val="005D462D"/>
    <w:rsid w:val="005D4936"/>
    <w:rsid w:val="005D4ABD"/>
    <w:rsid w:val="005D56F1"/>
    <w:rsid w:val="005D57F8"/>
    <w:rsid w:val="005D5BC9"/>
    <w:rsid w:val="005D5CB2"/>
    <w:rsid w:val="005D65FF"/>
    <w:rsid w:val="005D6A4B"/>
    <w:rsid w:val="005D6DB3"/>
    <w:rsid w:val="005D7005"/>
    <w:rsid w:val="005D76DE"/>
    <w:rsid w:val="005D77AD"/>
    <w:rsid w:val="005D77B4"/>
    <w:rsid w:val="005D7906"/>
    <w:rsid w:val="005D79E4"/>
    <w:rsid w:val="005D7A98"/>
    <w:rsid w:val="005D7BCD"/>
    <w:rsid w:val="005D7DBB"/>
    <w:rsid w:val="005E02AF"/>
    <w:rsid w:val="005E02DE"/>
    <w:rsid w:val="005E03FA"/>
    <w:rsid w:val="005E0C27"/>
    <w:rsid w:val="005E0C5A"/>
    <w:rsid w:val="005E0CE1"/>
    <w:rsid w:val="005E0F66"/>
    <w:rsid w:val="005E1350"/>
    <w:rsid w:val="005E193B"/>
    <w:rsid w:val="005E1A16"/>
    <w:rsid w:val="005E1BCD"/>
    <w:rsid w:val="005E1F85"/>
    <w:rsid w:val="005E1FAB"/>
    <w:rsid w:val="005E219A"/>
    <w:rsid w:val="005E25A3"/>
    <w:rsid w:val="005E2B00"/>
    <w:rsid w:val="005E2B1E"/>
    <w:rsid w:val="005E2B28"/>
    <w:rsid w:val="005E2DA3"/>
    <w:rsid w:val="005E3100"/>
    <w:rsid w:val="005E3146"/>
    <w:rsid w:val="005E33AD"/>
    <w:rsid w:val="005E37AF"/>
    <w:rsid w:val="005E3DD3"/>
    <w:rsid w:val="005E4004"/>
    <w:rsid w:val="005E4146"/>
    <w:rsid w:val="005E444F"/>
    <w:rsid w:val="005E4516"/>
    <w:rsid w:val="005E4839"/>
    <w:rsid w:val="005E4A3B"/>
    <w:rsid w:val="005E5357"/>
    <w:rsid w:val="005E55A5"/>
    <w:rsid w:val="005E57A1"/>
    <w:rsid w:val="005E59D0"/>
    <w:rsid w:val="005E5A3C"/>
    <w:rsid w:val="005E5FF1"/>
    <w:rsid w:val="005E6483"/>
    <w:rsid w:val="005E64FD"/>
    <w:rsid w:val="005E65C9"/>
    <w:rsid w:val="005E6770"/>
    <w:rsid w:val="005E6D34"/>
    <w:rsid w:val="005E6DE2"/>
    <w:rsid w:val="005E6FDB"/>
    <w:rsid w:val="005E7442"/>
    <w:rsid w:val="005E75F8"/>
    <w:rsid w:val="005E7ABF"/>
    <w:rsid w:val="005E7CC1"/>
    <w:rsid w:val="005F0045"/>
    <w:rsid w:val="005F0103"/>
    <w:rsid w:val="005F0114"/>
    <w:rsid w:val="005F02B8"/>
    <w:rsid w:val="005F0A08"/>
    <w:rsid w:val="005F0BB1"/>
    <w:rsid w:val="005F0E4A"/>
    <w:rsid w:val="005F0FE3"/>
    <w:rsid w:val="005F1466"/>
    <w:rsid w:val="005F147D"/>
    <w:rsid w:val="005F1498"/>
    <w:rsid w:val="005F14DB"/>
    <w:rsid w:val="005F1843"/>
    <w:rsid w:val="005F18EC"/>
    <w:rsid w:val="005F1D1B"/>
    <w:rsid w:val="005F1D29"/>
    <w:rsid w:val="005F1DDB"/>
    <w:rsid w:val="005F20DF"/>
    <w:rsid w:val="005F2264"/>
    <w:rsid w:val="005F2470"/>
    <w:rsid w:val="005F258E"/>
    <w:rsid w:val="005F2991"/>
    <w:rsid w:val="005F2F7A"/>
    <w:rsid w:val="005F30F7"/>
    <w:rsid w:val="005F3177"/>
    <w:rsid w:val="005F34B2"/>
    <w:rsid w:val="005F3556"/>
    <w:rsid w:val="005F35C5"/>
    <w:rsid w:val="005F3838"/>
    <w:rsid w:val="005F3B68"/>
    <w:rsid w:val="005F3BD7"/>
    <w:rsid w:val="005F3C51"/>
    <w:rsid w:val="005F3F80"/>
    <w:rsid w:val="005F412F"/>
    <w:rsid w:val="005F4420"/>
    <w:rsid w:val="005F451F"/>
    <w:rsid w:val="005F4880"/>
    <w:rsid w:val="005F4889"/>
    <w:rsid w:val="005F5209"/>
    <w:rsid w:val="005F5213"/>
    <w:rsid w:val="005F532E"/>
    <w:rsid w:val="005F5347"/>
    <w:rsid w:val="005F55E2"/>
    <w:rsid w:val="005F55F6"/>
    <w:rsid w:val="005F56D2"/>
    <w:rsid w:val="005F56F3"/>
    <w:rsid w:val="005F58F0"/>
    <w:rsid w:val="005F6786"/>
    <w:rsid w:val="005F67EA"/>
    <w:rsid w:val="005F6936"/>
    <w:rsid w:val="005F6CF8"/>
    <w:rsid w:val="005F700D"/>
    <w:rsid w:val="005F7777"/>
    <w:rsid w:val="005F7FE4"/>
    <w:rsid w:val="00600122"/>
    <w:rsid w:val="006001FD"/>
    <w:rsid w:val="00600235"/>
    <w:rsid w:val="00600CA8"/>
    <w:rsid w:val="00601026"/>
    <w:rsid w:val="006012AC"/>
    <w:rsid w:val="0060140C"/>
    <w:rsid w:val="00601654"/>
    <w:rsid w:val="00601C0B"/>
    <w:rsid w:val="00601D25"/>
    <w:rsid w:val="00601EA6"/>
    <w:rsid w:val="0060214E"/>
    <w:rsid w:val="00602736"/>
    <w:rsid w:val="0060273B"/>
    <w:rsid w:val="00602A5B"/>
    <w:rsid w:val="00602B12"/>
    <w:rsid w:val="00602F8F"/>
    <w:rsid w:val="00603153"/>
    <w:rsid w:val="0060356C"/>
    <w:rsid w:val="00603AB5"/>
    <w:rsid w:val="00603BB1"/>
    <w:rsid w:val="00603EBE"/>
    <w:rsid w:val="00604220"/>
    <w:rsid w:val="006048B4"/>
    <w:rsid w:val="006049B6"/>
    <w:rsid w:val="00604AD9"/>
    <w:rsid w:val="00604C49"/>
    <w:rsid w:val="00604DD9"/>
    <w:rsid w:val="00604FB3"/>
    <w:rsid w:val="006051B0"/>
    <w:rsid w:val="00605203"/>
    <w:rsid w:val="0060529F"/>
    <w:rsid w:val="006052B1"/>
    <w:rsid w:val="006057A6"/>
    <w:rsid w:val="00606355"/>
    <w:rsid w:val="006063F5"/>
    <w:rsid w:val="0060659B"/>
    <w:rsid w:val="00606E74"/>
    <w:rsid w:val="00606F9A"/>
    <w:rsid w:val="006073E4"/>
    <w:rsid w:val="006075A7"/>
    <w:rsid w:val="0060771C"/>
    <w:rsid w:val="00607768"/>
    <w:rsid w:val="00607846"/>
    <w:rsid w:val="006078F2"/>
    <w:rsid w:val="006079D7"/>
    <w:rsid w:val="00607BDF"/>
    <w:rsid w:val="00607CDD"/>
    <w:rsid w:val="00607D8B"/>
    <w:rsid w:val="00607DAD"/>
    <w:rsid w:val="0061000C"/>
    <w:rsid w:val="0061018E"/>
    <w:rsid w:val="006103A3"/>
    <w:rsid w:val="006105B1"/>
    <w:rsid w:val="00610ED9"/>
    <w:rsid w:val="0061113C"/>
    <w:rsid w:val="006115ED"/>
    <w:rsid w:val="00611680"/>
    <w:rsid w:val="006117C1"/>
    <w:rsid w:val="00611925"/>
    <w:rsid w:val="00611DEA"/>
    <w:rsid w:val="00611E0A"/>
    <w:rsid w:val="00611EAA"/>
    <w:rsid w:val="0061241B"/>
    <w:rsid w:val="006124C1"/>
    <w:rsid w:val="00612653"/>
    <w:rsid w:val="0061296C"/>
    <w:rsid w:val="0061304D"/>
    <w:rsid w:val="00613241"/>
    <w:rsid w:val="0061333F"/>
    <w:rsid w:val="00613649"/>
    <w:rsid w:val="006136ED"/>
    <w:rsid w:val="00613B93"/>
    <w:rsid w:val="00613BB3"/>
    <w:rsid w:val="00613E34"/>
    <w:rsid w:val="00614997"/>
    <w:rsid w:val="00614A30"/>
    <w:rsid w:val="00614CA1"/>
    <w:rsid w:val="00614F0D"/>
    <w:rsid w:val="00614FAE"/>
    <w:rsid w:val="0061512C"/>
    <w:rsid w:val="0061517A"/>
    <w:rsid w:val="00615548"/>
    <w:rsid w:val="006155AF"/>
    <w:rsid w:val="006157D4"/>
    <w:rsid w:val="006158FC"/>
    <w:rsid w:val="0061614C"/>
    <w:rsid w:val="00616327"/>
    <w:rsid w:val="00616596"/>
    <w:rsid w:val="00616C08"/>
    <w:rsid w:val="00616E08"/>
    <w:rsid w:val="006174C6"/>
    <w:rsid w:val="00617693"/>
    <w:rsid w:val="00617A49"/>
    <w:rsid w:val="00617B30"/>
    <w:rsid w:val="00617D21"/>
    <w:rsid w:val="00617D80"/>
    <w:rsid w:val="00617DC8"/>
    <w:rsid w:val="00617F89"/>
    <w:rsid w:val="00620C0E"/>
    <w:rsid w:val="00620DE7"/>
    <w:rsid w:val="00620E0C"/>
    <w:rsid w:val="00620FFA"/>
    <w:rsid w:val="00621022"/>
    <w:rsid w:val="006211C0"/>
    <w:rsid w:val="006211C2"/>
    <w:rsid w:val="0062155F"/>
    <w:rsid w:val="00621845"/>
    <w:rsid w:val="0062197D"/>
    <w:rsid w:val="00622C06"/>
    <w:rsid w:val="00622CF5"/>
    <w:rsid w:val="00622D9C"/>
    <w:rsid w:val="00622FCB"/>
    <w:rsid w:val="006231B1"/>
    <w:rsid w:val="00623502"/>
    <w:rsid w:val="0062351E"/>
    <w:rsid w:val="0062377D"/>
    <w:rsid w:val="006239A7"/>
    <w:rsid w:val="00623C77"/>
    <w:rsid w:val="00623C8F"/>
    <w:rsid w:val="00623E79"/>
    <w:rsid w:val="00624077"/>
    <w:rsid w:val="006240E1"/>
    <w:rsid w:val="00624134"/>
    <w:rsid w:val="006241AC"/>
    <w:rsid w:val="0062425C"/>
    <w:rsid w:val="006242A1"/>
    <w:rsid w:val="00624354"/>
    <w:rsid w:val="006248D4"/>
    <w:rsid w:val="00624D31"/>
    <w:rsid w:val="00624D83"/>
    <w:rsid w:val="00624F27"/>
    <w:rsid w:val="006250D5"/>
    <w:rsid w:val="006253EB"/>
    <w:rsid w:val="00625427"/>
    <w:rsid w:val="006254C2"/>
    <w:rsid w:val="006257CC"/>
    <w:rsid w:val="00625B6F"/>
    <w:rsid w:val="00625C73"/>
    <w:rsid w:val="00625E67"/>
    <w:rsid w:val="0062604E"/>
    <w:rsid w:val="006268F4"/>
    <w:rsid w:val="006269A7"/>
    <w:rsid w:val="00626DCF"/>
    <w:rsid w:val="00627921"/>
    <w:rsid w:val="00627A94"/>
    <w:rsid w:val="0063009A"/>
    <w:rsid w:val="0063052E"/>
    <w:rsid w:val="006307AC"/>
    <w:rsid w:val="00630845"/>
    <w:rsid w:val="006308C1"/>
    <w:rsid w:val="00630B95"/>
    <w:rsid w:val="00630F4E"/>
    <w:rsid w:val="0063103F"/>
    <w:rsid w:val="00631127"/>
    <w:rsid w:val="00631562"/>
    <w:rsid w:val="0063189B"/>
    <w:rsid w:val="00631D5A"/>
    <w:rsid w:val="00631E30"/>
    <w:rsid w:val="00631FF6"/>
    <w:rsid w:val="00632197"/>
    <w:rsid w:val="006321A7"/>
    <w:rsid w:val="0063257A"/>
    <w:rsid w:val="0063260B"/>
    <w:rsid w:val="00632C78"/>
    <w:rsid w:val="006332DD"/>
    <w:rsid w:val="0063354C"/>
    <w:rsid w:val="00633B2F"/>
    <w:rsid w:val="00633E91"/>
    <w:rsid w:val="00633F0E"/>
    <w:rsid w:val="00634007"/>
    <w:rsid w:val="006340AC"/>
    <w:rsid w:val="006341E2"/>
    <w:rsid w:val="00634220"/>
    <w:rsid w:val="006343C7"/>
    <w:rsid w:val="0063456D"/>
    <w:rsid w:val="0063463F"/>
    <w:rsid w:val="00634781"/>
    <w:rsid w:val="0063485A"/>
    <w:rsid w:val="006349C8"/>
    <w:rsid w:val="00634C76"/>
    <w:rsid w:val="00634CB0"/>
    <w:rsid w:val="00634D56"/>
    <w:rsid w:val="00634EEF"/>
    <w:rsid w:val="00635056"/>
    <w:rsid w:val="006351EF"/>
    <w:rsid w:val="00635654"/>
    <w:rsid w:val="0063576C"/>
    <w:rsid w:val="00635873"/>
    <w:rsid w:val="00635BC7"/>
    <w:rsid w:val="00635D92"/>
    <w:rsid w:val="006362DA"/>
    <w:rsid w:val="00636583"/>
    <w:rsid w:val="00636BE9"/>
    <w:rsid w:val="00636E00"/>
    <w:rsid w:val="00636F2C"/>
    <w:rsid w:val="0063707D"/>
    <w:rsid w:val="00637387"/>
    <w:rsid w:val="00637466"/>
    <w:rsid w:val="0063763E"/>
    <w:rsid w:val="00637C91"/>
    <w:rsid w:val="00637C95"/>
    <w:rsid w:val="00637CCA"/>
    <w:rsid w:val="00637E8F"/>
    <w:rsid w:val="0064063E"/>
    <w:rsid w:val="00640693"/>
    <w:rsid w:val="0064086F"/>
    <w:rsid w:val="00640C6F"/>
    <w:rsid w:val="00640D63"/>
    <w:rsid w:val="00640DF2"/>
    <w:rsid w:val="0064107C"/>
    <w:rsid w:val="00641856"/>
    <w:rsid w:val="006418D7"/>
    <w:rsid w:val="006420FF"/>
    <w:rsid w:val="006425EE"/>
    <w:rsid w:val="0064290F"/>
    <w:rsid w:val="006429FC"/>
    <w:rsid w:val="00642BF9"/>
    <w:rsid w:val="00642FB7"/>
    <w:rsid w:val="00643151"/>
    <w:rsid w:val="0064340F"/>
    <w:rsid w:val="00643565"/>
    <w:rsid w:val="006435BA"/>
    <w:rsid w:val="006436EA"/>
    <w:rsid w:val="0064382D"/>
    <w:rsid w:val="00643989"/>
    <w:rsid w:val="00643B35"/>
    <w:rsid w:val="0064406C"/>
    <w:rsid w:val="006445C3"/>
    <w:rsid w:val="006445EB"/>
    <w:rsid w:val="00644A0D"/>
    <w:rsid w:val="006450F5"/>
    <w:rsid w:val="006452C4"/>
    <w:rsid w:val="00645528"/>
    <w:rsid w:val="006455C5"/>
    <w:rsid w:val="00645689"/>
    <w:rsid w:val="00645D92"/>
    <w:rsid w:val="00646385"/>
    <w:rsid w:val="00646755"/>
    <w:rsid w:val="006467D8"/>
    <w:rsid w:val="0064680C"/>
    <w:rsid w:val="00646C3D"/>
    <w:rsid w:val="00646DCF"/>
    <w:rsid w:val="00647371"/>
    <w:rsid w:val="00647631"/>
    <w:rsid w:val="0064781C"/>
    <w:rsid w:val="00650158"/>
    <w:rsid w:val="006502A1"/>
    <w:rsid w:val="00650658"/>
    <w:rsid w:val="00650C3A"/>
    <w:rsid w:val="0065184A"/>
    <w:rsid w:val="006518E1"/>
    <w:rsid w:val="0065195E"/>
    <w:rsid w:val="006519A8"/>
    <w:rsid w:val="00651B43"/>
    <w:rsid w:val="00652150"/>
    <w:rsid w:val="006526B8"/>
    <w:rsid w:val="00652746"/>
    <w:rsid w:val="006528FF"/>
    <w:rsid w:val="006529DD"/>
    <w:rsid w:val="00652D76"/>
    <w:rsid w:val="00652E23"/>
    <w:rsid w:val="00653060"/>
    <w:rsid w:val="006530D7"/>
    <w:rsid w:val="006531D1"/>
    <w:rsid w:val="006533E8"/>
    <w:rsid w:val="006536BD"/>
    <w:rsid w:val="006537F0"/>
    <w:rsid w:val="00653878"/>
    <w:rsid w:val="00653A90"/>
    <w:rsid w:val="00653BE6"/>
    <w:rsid w:val="00653C98"/>
    <w:rsid w:val="00653F89"/>
    <w:rsid w:val="006541E9"/>
    <w:rsid w:val="006542EC"/>
    <w:rsid w:val="00654550"/>
    <w:rsid w:val="006545BC"/>
    <w:rsid w:val="0065498A"/>
    <w:rsid w:val="00654BCF"/>
    <w:rsid w:val="00654C54"/>
    <w:rsid w:val="00654CD7"/>
    <w:rsid w:val="00654ED8"/>
    <w:rsid w:val="00654EDA"/>
    <w:rsid w:val="006553BF"/>
    <w:rsid w:val="0065558F"/>
    <w:rsid w:val="0065565E"/>
    <w:rsid w:val="00655886"/>
    <w:rsid w:val="00655A32"/>
    <w:rsid w:val="006560A5"/>
    <w:rsid w:val="006562AD"/>
    <w:rsid w:val="006568A5"/>
    <w:rsid w:val="00656912"/>
    <w:rsid w:val="006574DA"/>
    <w:rsid w:val="00657975"/>
    <w:rsid w:val="00657A5D"/>
    <w:rsid w:val="00657B07"/>
    <w:rsid w:val="00660076"/>
    <w:rsid w:val="0066043B"/>
    <w:rsid w:val="0066049B"/>
    <w:rsid w:val="0066050B"/>
    <w:rsid w:val="006607E9"/>
    <w:rsid w:val="006609B6"/>
    <w:rsid w:val="00660A8A"/>
    <w:rsid w:val="00660CC8"/>
    <w:rsid w:val="00660D48"/>
    <w:rsid w:val="00660D78"/>
    <w:rsid w:val="00660DE0"/>
    <w:rsid w:val="00660EA7"/>
    <w:rsid w:val="0066120D"/>
    <w:rsid w:val="0066120F"/>
    <w:rsid w:val="00661672"/>
    <w:rsid w:val="00661768"/>
    <w:rsid w:val="00661995"/>
    <w:rsid w:val="00661EF8"/>
    <w:rsid w:val="006620F0"/>
    <w:rsid w:val="0066240F"/>
    <w:rsid w:val="006629B7"/>
    <w:rsid w:val="006629F1"/>
    <w:rsid w:val="00662A02"/>
    <w:rsid w:val="00662AE0"/>
    <w:rsid w:val="00662BE1"/>
    <w:rsid w:val="00662C60"/>
    <w:rsid w:val="00662D16"/>
    <w:rsid w:val="00662D1F"/>
    <w:rsid w:val="00662DA3"/>
    <w:rsid w:val="00662F44"/>
    <w:rsid w:val="006630A8"/>
    <w:rsid w:val="006630AC"/>
    <w:rsid w:val="006635A8"/>
    <w:rsid w:val="0066374F"/>
    <w:rsid w:val="00663920"/>
    <w:rsid w:val="00663B4E"/>
    <w:rsid w:val="00664286"/>
    <w:rsid w:val="0066432D"/>
    <w:rsid w:val="006644FB"/>
    <w:rsid w:val="00664549"/>
    <w:rsid w:val="00664673"/>
    <w:rsid w:val="006647DB"/>
    <w:rsid w:val="00664994"/>
    <w:rsid w:val="00664BB0"/>
    <w:rsid w:val="00664C31"/>
    <w:rsid w:val="00665360"/>
    <w:rsid w:val="006654AB"/>
    <w:rsid w:val="00665671"/>
    <w:rsid w:val="006656DF"/>
    <w:rsid w:val="0066575E"/>
    <w:rsid w:val="0066585C"/>
    <w:rsid w:val="00665962"/>
    <w:rsid w:val="00665DDF"/>
    <w:rsid w:val="00665F2E"/>
    <w:rsid w:val="00665F8B"/>
    <w:rsid w:val="00666079"/>
    <w:rsid w:val="00666117"/>
    <w:rsid w:val="006662C5"/>
    <w:rsid w:val="00666767"/>
    <w:rsid w:val="0066686B"/>
    <w:rsid w:val="006675E0"/>
    <w:rsid w:val="006675F4"/>
    <w:rsid w:val="00667633"/>
    <w:rsid w:val="00667BBC"/>
    <w:rsid w:val="00667BEF"/>
    <w:rsid w:val="00670061"/>
    <w:rsid w:val="006703D5"/>
    <w:rsid w:val="00670C73"/>
    <w:rsid w:val="00670DCB"/>
    <w:rsid w:val="00670EA7"/>
    <w:rsid w:val="00671162"/>
    <w:rsid w:val="00671630"/>
    <w:rsid w:val="00671806"/>
    <w:rsid w:val="0067195D"/>
    <w:rsid w:val="00671C81"/>
    <w:rsid w:val="00671C98"/>
    <w:rsid w:val="0067203C"/>
    <w:rsid w:val="0067228E"/>
    <w:rsid w:val="00672457"/>
    <w:rsid w:val="006725A9"/>
    <w:rsid w:val="00672745"/>
    <w:rsid w:val="0067279F"/>
    <w:rsid w:val="00672A1F"/>
    <w:rsid w:val="00672AC3"/>
    <w:rsid w:val="00672AD3"/>
    <w:rsid w:val="00672C87"/>
    <w:rsid w:val="00672D23"/>
    <w:rsid w:val="00672FAF"/>
    <w:rsid w:val="006733F8"/>
    <w:rsid w:val="006737AB"/>
    <w:rsid w:val="00673BBE"/>
    <w:rsid w:val="00673BC2"/>
    <w:rsid w:val="00674039"/>
    <w:rsid w:val="006742F9"/>
    <w:rsid w:val="00674B34"/>
    <w:rsid w:val="00674D24"/>
    <w:rsid w:val="00674FAB"/>
    <w:rsid w:val="006750AE"/>
    <w:rsid w:val="00675120"/>
    <w:rsid w:val="00675805"/>
    <w:rsid w:val="006758EF"/>
    <w:rsid w:val="00675ABE"/>
    <w:rsid w:val="00675D4B"/>
    <w:rsid w:val="00675D99"/>
    <w:rsid w:val="00675EB1"/>
    <w:rsid w:val="00675ED5"/>
    <w:rsid w:val="00675EE8"/>
    <w:rsid w:val="00675EFB"/>
    <w:rsid w:val="00676004"/>
    <w:rsid w:val="006763DA"/>
    <w:rsid w:val="00676648"/>
    <w:rsid w:val="006766D4"/>
    <w:rsid w:val="006767AF"/>
    <w:rsid w:val="00677585"/>
    <w:rsid w:val="0067764E"/>
    <w:rsid w:val="0067786E"/>
    <w:rsid w:val="00677A53"/>
    <w:rsid w:val="00677B52"/>
    <w:rsid w:val="00677B88"/>
    <w:rsid w:val="00677C30"/>
    <w:rsid w:val="00677D21"/>
    <w:rsid w:val="00677D64"/>
    <w:rsid w:val="0068000D"/>
    <w:rsid w:val="0068022E"/>
    <w:rsid w:val="0068098B"/>
    <w:rsid w:val="006809CE"/>
    <w:rsid w:val="00680D29"/>
    <w:rsid w:val="00680DD0"/>
    <w:rsid w:val="006810A2"/>
    <w:rsid w:val="006818D8"/>
    <w:rsid w:val="006819C1"/>
    <w:rsid w:val="00682459"/>
    <w:rsid w:val="006824A2"/>
    <w:rsid w:val="00682681"/>
    <w:rsid w:val="0068284C"/>
    <w:rsid w:val="00682A93"/>
    <w:rsid w:val="00682DFC"/>
    <w:rsid w:val="00682F23"/>
    <w:rsid w:val="00683184"/>
    <w:rsid w:val="006831E2"/>
    <w:rsid w:val="0068348F"/>
    <w:rsid w:val="006838D2"/>
    <w:rsid w:val="00683951"/>
    <w:rsid w:val="00683999"/>
    <w:rsid w:val="00683C2B"/>
    <w:rsid w:val="00683C73"/>
    <w:rsid w:val="00683CE5"/>
    <w:rsid w:val="00683DAB"/>
    <w:rsid w:val="006841C1"/>
    <w:rsid w:val="00684286"/>
    <w:rsid w:val="006844D5"/>
    <w:rsid w:val="0068474B"/>
    <w:rsid w:val="00684D3D"/>
    <w:rsid w:val="00685282"/>
    <w:rsid w:val="0068528F"/>
    <w:rsid w:val="0068564F"/>
    <w:rsid w:val="00686464"/>
    <w:rsid w:val="006865E9"/>
    <w:rsid w:val="00686895"/>
    <w:rsid w:val="00686A06"/>
    <w:rsid w:val="00686C4A"/>
    <w:rsid w:val="00686FB4"/>
    <w:rsid w:val="00686FE3"/>
    <w:rsid w:val="00687385"/>
    <w:rsid w:val="006874EC"/>
    <w:rsid w:val="0068760C"/>
    <w:rsid w:val="00687721"/>
    <w:rsid w:val="00687730"/>
    <w:rsid w:val="00687A02"/>
    <w:rsid w:val="006900FB"/>
    <w:rsid w:val="006907FF"/>
    <w:rsid w:val="0069090F"/>
    <w:rsid w:val="006911AA"/>
    <w:rsid w:val="006912AD"/>
    <w:rsid w:val="00691763"/>
    <w:rsid w:val="006919A1"/>
    <w:rsid w:val="00691A2F"/>
    <w:rsid w:val="00691A97"/>
    <w:rsid w:val="00691AA5"/>
    <w:rsid w:val="00691B0E"/>
    <w:rsid w:val="006920D5"/>
    <w:rsid w:val="006922F9"/>
    <w:rsid w:val="006923A4"/>
    <w:rsid w:val="00692907"/>
    <w:rsid w:val="00692967"/>
    <w:rsid w:val="00692977"/>
    <w:rsid w:val="00692AAC"/>
    <w:rsid w:val="00693885"/>
    <w:rsid w:val="006939D8"/>
    <w:rsid w:val="006939F6"/>
    <w:rsid w:val="00694322"/>
    <w:rsid w:val="00694454"/>
    <w:rsid w:val="0069458F"/>
    <w:rsid w:val="00694B9E"/>
    <w:rsid w:val="00694DA9"/>
    <w:rsid w:val="00694F07"/>
    <w:rsid w:val="006952A8"/>
    <w:rsid w:val="00695449"/>
    <w:rsid w:val="00695814"/>
    <w:rsid w:val="00695874"/>
    <w:rsid w:val="00695DA7"/>
    <w:rsid w:val="00695F0F"/>
    <w:rsid w:val="00696151"/>
    <w:rsid w:val="006962EF"/>
    <w:rsid w:val="00696432"/>
    <w:rsid w:val="0069643E"/>
    <w:rsid w:val="0069667E"/>
    <w:rsid w:val="006967DE"/>
    <w:rsid w:val="006969F5"/>
    <w:rsid w:val="00696ACE"/>
    <w:rsid w:val="006970FD"/>
    <w:rsid w:val="00697274"/>
    <w:rsid w:val="00697350"/>
    <w:rsid w:val="006973D5"/>
    <w:rsid w:val="006977EC"/>
    <w:rsid w:val="006979C5"/>
    <w:rsid w:val="00697DCF"/>
    <w:rsid w:val="006A0074"/>
    <w:rsid w:val="006A0A58"/>
    <w:rsid w:val="006A0C52"/>
    <w:rsid w:val="006A0F68"/>
    <w:rsid w:val="006A1120"/>
    <w:rsid w:val="006A1785"/>
    <w:rsid w:val="006A1907"/>
    <w:rsid w:val="006A19D8"/>
    <w:rsid w:val="006A1C94"/>
    <w:rsid w:val="006A1F94"/>
    <w:rsid w:val="006A1FFE"/>
    <w:rsid w:val="006A2531"/>
    <w:rsid w:val="006A2D7C"/>
    <w:rsid w:val="006A2F55"/>
    <w:rsid w:val="006A339F"/>
    <w:rsid w:val="006A348E"/>
    <w:rsid w:val="006A34C5"/>
    <w:rsid w:val="006A366D"/>
    <w:rsid w:val="006A36E5"/>
    <w:rsid w:val="006A3B5C"/>
    <w:rsid w:val="006A3BCE"/>
    <w:rsid w:val="006A3C9B"/>
    <w:rsid w:val="006A3C9E"/>
    <w:rsid w:val="006A3CFE"/>
    <w:rsid w:val="006A3F84"/>
    <w:rsid w:val="006A3FE7"/>
    <w:rsid w:val="006A4365"/>
    <w:rsid w:val="006A482F"/>
    <w:rsid w:val="006A4A3D"/>
    <w:rsid w:val="006A4C80"/>
    <w:rsid w:val="006A4D68"/>
    <w:rsid w:val="006A4DE5"/>
    <w:rsid w:val="006A5203"/>
    <w:rsid w:val="006A55EA"/>
    <w:rsid w:val="006A572B"/>
    <w:rsid w:val="006A5AC1"/>
    <w:rsid w:val="006A5C99"/>
    <w:rsid w:val="006A5DF0"/>
    <w:rsid w:val="006A5F96"/>
    <w:rsid w:val="006A61BB"/>
    <w:rsid w:val="006A681F"/>
    <w:rsid w:val="006A6AF1"/>
    <w:rsid w:val="006A6E14"/>
    <w:rsid w:val="006A6EFF"/>
    <w:rsid w:val="006A70B3"/>
    <w:rsid w:val="006A723C"/>
    <w:rsid w:val="006A72E9"/>
    <w:rsid w:val="006A740D"/>
    <w:rsid w:val="006A74AF"/>
    <w:rsid w:val="006A7744"/>
    <w:rsid w:val="006A7BDC"/>
    <w:rsid w:val="006A7F13"/>
    <w:rsid w:val="006A7FA2"/>
    <w:rsid w:val="006B03DB"/>
    <w:rsid w:val="006B0523"/>
    <w:rsid w:val="006B092C"/>
    <w:rsid w:val="006B1386"/>
    <w:rsid w:val="006B14C0"/>
    <w:rsid w:val="006B166C"/>
    <w:rsid w:val="006B19D9"/>
    <w:rsid w:val="006B19DC"/>
    <w:rsid w:val="006B1AC7"/>
    <w:rsid w:val="006B1EFF"/>
    <w:rsid w:val="006B2113"/>
    <w:rsid w:val="006B246B"/>
    <w:rsid w:val="006B26C2"/>
    <w:rsid w:val="006B28C8"/>
    <w:rsid w:val="006B2FBF"/>
    <w:rsid w:val="006B303A"/>
    <w:rsid w:val="006B360B"/>
    <w:rsid w:val="006B3659"/>
    <w:rsid w:val="006B3A99"/>
    <w:rsid w:val="006B3C73"/>
    <w:rsid w:val="006B40C0"/>
    <w:rsid w:val="006B430A"/>
    <w:rsid w:val="006B44D0"/>
    <w:rsid w:val="006B468D"/>
    <w:rsid w:val="006B47CC"/>
    <w:rsid w:val="006B490C"/>
    <w:rsid w:val="006B494F"/>
    <w:rsid w:val="006B4995"/>
    <w:rsid w:val="006B49B0"/>
    <w:rsid w:val="006B4D37"/>
    <w:rsid w:val="006B5060"/>
    <w:rsid w:val="006B51CA"/>
    <w:rsid w:val="006B55DE"/>
    <w:rsid w:val="006B5B34"/>
    <w:rsid w:val="006B6118"/>
    <w:rsid w:val="006B6136"/>
    <w:rsid w:val="006B6896"/>
    <w:rsid w:val="006B6D61"/>
    <w:rsid w:val="006B71BD"/>
    <w:rsid w:val="006B71FA"/>
    <w:rsid w:val="006B735E"/>
    <w:rsid w:val="006B77FD"/>
    <w:rsid w:val="006B7C13"/>
    <w:rsid w:val="006C01F6"/>
    <w:rsid w:val="006C04B3"/>
    <w:rsid w:val="006C08A5"/>
    <w:rsid w:val="006C095C"/>
    <w:rsid w:val="006C0BE7"/>
    <w:rsid w:val="006C11D9"/>
    <w:rsid w:val="006C132C"/>
    <w:rsid w:val="006C168F"/>
    <w:rsid w:val="006C1871"/>
    <w:rsid w:val="006C1D9E"/>
    <w:rsid w:val="006C1DB1"/>
    <w:rsid w:val="006C1DB8"/>
    <w:rsid w:val="006C2079"/>
    <w:rsid w:val="006C21A0"/>
    <w:rsid w:val="006C22BF"/>
    <w:rsid w:val="006C22FA"/>
    <w:rsid w:val="006C2328"/>
    <w:rsid w:val="006C2428"/>
    <w:rsid w:val="006C256F"/>
    <w:rsid w:val="006C2681"/>
    <w:rsid w:val="006C2765"/>
    <w:rsid w:val="006C282B"/>
    <w:rsid w:val="006C2977"/>
    <w:rsid w:val="006C2B0B"/>
    <w:rsid w:val="006C2BE7"/>
    <w:rsid w:val="006C3136"/>
    <w:rsid w:val="006C31D8"/>
    <w:rsid w:val="006C33C5"/>
    <w:rsid w:val="006C35A3"/>
    <w:rsid w:val="006C390F"/>
    <w:rsid w:val="006C3AD5"/>
    <w:rsid w:val="006C400A"/>
    <w:rsid w:val="006C400B"/>
    <w:rsid w:val="006C41E8"/>
    <w:rsid w:val="006C4BCE"/>
    <w:rsid w:val="006C4C97"/>
    <w:rsid w:val="006C4E0D"/>
    <w:rsid w:val="006C4E5A"/>
    <w:rsid w:val="006C504F"/>
    <w:rsid w:val="006C51FD"/>
    <w:rsid w:val="006C54F0"/>
    <w:rsid w:val="006C58FB"/>
    <w:rsid w:val="006C592D"/>
    <w:rsid w:val="006C5945"/>
    <w:rsid w:val="006C5AF9"/>
    <w:rsid w:val="006C5BD8"/>
    <w:rsid w:val="006C5E53"/>
    <w:rsid w:val="006C5E5A"/>
    <w:rsid w:val="006C5FD9"/>
    <w:rsid w:val="006C6084"/>
    <w:rsid w:val="006C6220"/>
    <w:rsid w:val="006C6331"/>
    <w:rsid w:val="006C6398"/>
    <w:rsid w:val="006C6535"/>
    <w:rsid w:val="006C6761"/>
    <w:rsid w:val="006C67B6"/>
    <w:rsid w:val="006C67E1"/>
    <w:rsid w:val="006C6906"/>
    <w:rsid w:val="006C6A16"/>
    <w:rsid w:val="006C6FE4"/>
    <w:rsid w:val="006C7000"/>
    <w:rsid w:val="006C704E"/>
    <w:rsid w:val="006C70DF"/>
    <w:rsid w:val="006C73CC"/>
    <w:rsid w:val="006C750C"/>
    <w:rsid w:val="006C78C9"/>
    <w:rsid w:val="006C7A64"/>
    <w:rsid w:val="006C7C3B"/>
    <w:rsid w:val="006C7D6F"/>
    <w:rsid w:val="006D02F0"/>
    <w:rsid w:val="006D03EB"/>
    <w:rsid w:val="006D03FC"/>
    <w:rsid w:val="006D06E3"/>
    <w:rsid w:val="006D0AD8"/>
    <w:rsid w:val="006D0AFC"/>
    <w:rsid w:val="006D0B35"/>
    <w:rsid w:val="006D0B85"/>
    <w:rsid w:val="006D108A"/>
    <w:rsid w:val="006D116C"/>
    <w:rsid w:val="006D124B"/>
    <w:rsid w:val="006D16AF"/>
    <w:rsid w:val="006D175E"/>
    <w:rsid w:val="006D1973"/>
    <w:rsid w:val="006D198C"/>
    <w:rsid w:val="006D19D5"/>
    <w:rsid w:val="006D1A4B"/>
    <w:rsid w:val="006D1B57"/>
    <w:rsid w:val="006D22BF"/>
    <w:rsid w:val="006D274E"/>
    <w:rsid w:val="006D29EB"/>
    <w:rsid w:val="006D2BF5"/>
    <w:rsid w:val="006D2DCF"/>
    <w:rsid w:val="006D2DFF"/>
    <w:rsid w:val="006D2E38"/>
    <w:rsid w:val="006D2F5E"/>
    <w:rsid w:val="006D3614"/>
    <w:rsid w:val="006D3736"/>
    <w:rsid w:val="006D3932"/>
    <w:rsid w:val="006D3BCC"/>
    <w:rsid w:val="006D419B"/>
    <w:rsid w:val="006D42E9"/>
    <w:rsid w:val="006D4936"/>
    <w:rsid w:val="006D4A4E"/>
    <w:rsid w:val="006D5551"/>
    <w:rsid w:val="006D55DB"/>
    <w:rsid w:val="006D580C"/>
    <w:rsid w:val="006D5818"/>
    <w:rsid w:val="006D59E0"/>
    <w:rsid w:val="006D5CAB"/>
    <w:rsid w:val="006D6052"/>
    <w:rsid w:val="006D665A"/>
    <w:rsid w:val="006D6862"/>
    <w:rsid w:val="006D68CF"/>
    <w:rsid w:val="006D6DF1"/>
    <w:rsid w:val="006D7491"/>
    <w:rsid w:val="006D7551"/>
    <w:rsid w:val="006D768E"/>
    <w:rsid w:val="006D76CE"/>
    <w:rsid w:val="006E0CB6"/>
    <w:rsid w:val="006E0D13"/>
    <w:rsid w:val="006E0D60"/>
    <w:rsid w:val="006E0E1C"/>
    <w:rsid w:val="006E0EC1"/>
    <w:rsid w:val="006E0F21"/>
    <w:rsid w:val="006E110C"/>
    <w:rsid w:val="006E1444"/>
    <w:rsid w:val="006E14E5"/>
    <w:rsid w:val="006E15EC"/>
    <w:rsid w:val="006E2035"/>
    <w:rsid w:val="006E221A"/>
    <w:rsid w:val="006E266F"/>
    <w:rsid w:val="006E2894"/>
    <w:rsid w:val="006E2D14"/>
    <w:rsid w:val="006E2FF8"/>
    <w:rsid w:val="006E31B1"/>
    <w:rsid w:val="006E34EA"/>
    <w:rsid w:val="006E350D"/>
    <w:rsid w:val="006E37C4"/>
    <w:rsid w:val="006E3C2D"/>
    <w:rsid w:val="006E3DCD"/>
    <w:rsid w:val="006E41DC"/>
    <w:rsid w:val="006E4788"/>
    <w:rsid w:val="006E497A"/>
    <w:rsid w:val="006E4ADF"/>
    <w:rsid w:val="006E4BD4"/>
    <w:rsid w:val="006E5170"/>
    <w:rsid w:val="006E5494"/>
    <w:rsid w:val="006E57FF"/>
    <w:rsid w:val="006E585E"/>
    <w:rsid w:val="006E58DA"/>
    <w:rsid w:val="006E59E9"/>
    <w:rsid w:val="006E5A70"/>
    <w:rsid w:val="006E5B00"/>
    <w:rsid w:val="006E5C22"/>
    <w:rsid w:val="006E5DBD"/>
    <w:rsid w:val="006E64CB"/>
    <w:rsid w:val="006E64FE"/>
    <w:rsid w:val="006E6940"/>
    <w:rsid w:val="006E711E"/>
    <w:rsid w:val="006E724A"/>
    <w:rsid w:val="006E7350"/>
    <w:rsid w:val="006E79F8"/>
    <w:rsid w:val="006E7B92"/>
    <w:rsid w:val="006E7CA8"/>
    <w:rsid w:val="006E7D01"/>
    <w:rsid w:val="006F00F4"/>
    <w:rsid w:val="006F01D6"/>
    <w:rsid w:val="006F0B03"/>
    <w:rsid w:val="006F0C56"/>
    <w:rsid w:val="006F0CE6"/>
    <w:rsid w:val="006F0FFA"/>
    <w:rsid w:val="006F1167"/>
    <w:rsid w:val="006F1618"/>
    <w:rsid w:val="006F182D"/>
    <w:rsid w:val="006F1B4E"/>
    <w:rsid w:val="006F1B8D"/>
    <w:rsid w:val="006F1C17"/>
    <w:rsid w:val="006F2083"/>
    <w:rsid w:val="006F24C1"/>
    <w:rsid w:val="006F24C8"/>
    <w:rsid w:val="006F25BD"/>
    <w:rsid w:val="006F2627"/>
    <w:rsid w:val="006F2682"/>
    <w:rsid w:val="006F275E"/>
    <w:rsid w:val="006F2878"/>
    <w:rsid w:val="006F2990"/>
    <w:rsid w:val="006F2DE9"/>
    <w:rsid w:val="006F2E2B"/>
    <w:rsid w:val="006F2EA4"/>
    <w:rsid w:val="006F2ED5"/>
    <w:rsid w:val="006F2F38"/>
    <w:rsid w:val="006F315E"/>
    <w:rsid w:val="006F355F"/>
    <w:rsid w:val="006F36F7"/>
    <w:rsid w:val="006F387E"/>
    <w:rsid w:val="006F39FF"/>
    <w:rsid w:val="006F3B06"/>
    <w:rsid w:val="006F3C28"/>
    <w:rsid w:val="006F3CD5"/>
    <w:rsid w:val="006F3DF6"/>
    <w:rsid w:val="006F4181"/>
    <w:rsid w:val="006F42B8"/>
    <w:rsid w:val="006F45E1"/>
    <w:rsid w:val="006F4A93"/>
    <w:rsid w:val="006F52FF"/>
    <w:rsid w:val="006F58A0"/>
    <w:rsid w:val="006F58B6"/>
    <w:rsid w:val="006F5D42"/>
    <w:rsid w:val="006F5F61"/>
    <w:rsid w:val="006F6053"/>
    <w:rsid w:val="006F63CC"/>
    <w:rsid w:val="006F66D1"/>
    <w:rsid w:val="006F6A98"/>
    <w:rsid w:val="006F6AD1"/>
    <w:rsid w:val="006F6F04"/>
    <w:rsid w:val="006F6F19"/>
    <w:rsid w:val="006F6FBF"/>
    <w:rsid w:val="006F7175"/>
    <w:rsid w:val="006F72BD"/>
    <w:rsid w:val="006F7312"/>
    <w:rsid w:val="006F78F0"/>
    <w:rsid w:val="006F79DB"/>
    <w:rsid w:val="007000AA"/>
    <w:rsid w:val="007006D6"/>
    <w:rsid w:val="00701001"/>
    <w:rsid w:val="007015AA"/>
    <w:rsid w:val="007015C6"/>
    <w:rsid w:val="007017EA"/>
    <w:rsid w:val="00701CEB"/>
    <w:rsid w:val="00701D9A"/>
    <w:rsid w:val="00701E31"/>
    <w:rsid w:val="00701EA5"/>
    <w:rsid w:val="00702022"/>
    <w:rsid w:val="00702053"/>
    <w:rsid w:val="007021A9"/>
    <w:rsid w:val="007023FC"/>
    <w:rsid w:val="007024EE"/>
    <w:rsid w:val="0070269A"/>
    <w:rsid w:val="0070270A"/>
    <w:rsid w:val="00702B41"/>
    <w:rsid w:val="00702C3F"/>
    <w:rsid w:val="00702F6B"/>
    <w:rsid w:val="007033C7"/>
    <w:rsid w:val="00703476"/>
    <w:rsid w:val="007034C5"/>
    <w:rsid w:val="00703D10"/>
    <w:rsid w:val="00703E10"/>
    <w:rsid w:val="00704133"/>
    <w:rsid w:val="007044F5"/>
    <w:rsid w:val="007045F5"/>
    <w:rsid w:val="00704919"/>
    <w:rsid w:val="00704D71"/>
    <w:rsid w:val="00704F4B"/>
    <w:rsid w:val="007055DA"/>
    <w:rsid w:val="007059C2"/>
    <w:rsid w:val="00705DFC"/>
    <w:rsid w:val="00705E4F"/>
    <w:rsid w:val="00705FCC"/>
    <w:rsid w:val="007063D2"/>
    <w:rsid w:val="00706678"/>
    <w:rsid w:val="00706899"/>
    <w:rsid w:val="00706B3C"/>
    <w:rsid w:val="00706E69"/>
    <w:rsid w:val="00707258"/>
    <w:rsid w:val="007077B3"/>
    <w:rsid w:val="00707B93"/>
    <w:rsid w:val="00707BD1"/>
    <w:rsid w:val="00707D69"/>
    <w:rsid w:val="00707ECD"/>
    <w:rsid w:val="007101A9"/>
    <w:rsid w:val="007107C8"/>
    <w:rsid w:val="00710896"/>
    <w:rsid w:val="00710A55"/>
    <w:rsid w:val="00710A7C"/>
    <w:rsid w:val="00710B8D"/>
    <w:rsid w:val="00710BD5"/>
    <w:rsid w:val="00710CF0"/>
    <w:rsid w:val="00711253"/>
    <w:rsid w:val="007114B8"/>
    <w:rsid w:val="007116D2"/>
    <w:rsid w:val="00711821"/>
    <w:rsid w:val="00711ED3"/>
    <w:rsid w:val="00712127"/>
    <w:rsid w:val="007124DE"/>
    <w:rsid w:val="007125E1"/>
    <w:rsid w:val="00712979"/>
    <w:rsid w:val="00712D49"/>
    <w:rsid w:val="00712D5A"/>
    <w:rsid w:val="00712D95"/>
    <w:rsid w:val="00712E0B"/>
    <w:rsid w:val="00713E49"/>
    <w:rsid w:val="00713E7A"/>
    <w:rsid w:val="007141F4"/>
    <w:rsid w:val="00714A76"/>
    <w:rsid w:val="00714DDF"/>
    <w:rsid w:val="007150F3"/>
    <w:rsid w:val="00715369"/>
    <w:rsid w:val="00715431"/>
    <w:rsid w:val="00715451"/>
    <w:rsid w:val="00715686"/>
    <w:rsid w:val="007159AF"/>
    <w:rsid w:val="007159F8"/>
    <w:rsid w:val="00715BF2"/>
    <w:rsid w:val="00715BFE"/>
    <w:rsid w:val="00715D26"/>
    <w:rsid w:val="00716489"/>
    <w:rsid w:val="00716531"/>
    <w:rsid w:val="00716630"/>
    <w:rsid w:val="00716746"/>
    <w:rsid w:val="007169CE"/>
    <w:rsid w:val="00716AF2"/>
    <w:rsid w:val="0071701B"/>
    <w:rsid w:val="00717358"/>
    <w:rsid w:val="007177F0"/>
    <w:rsid w:val="00717D44"/>
    <w:rsid w:val="0072002E"/>
    <w:rsid w:val="007200AB"/>
    <w:rsid w:val="00720252"/>
    <w:rsid w:val="0072079D"/>
    <w:rsid w:val="00720902"/>
    <w:rsid w:val="00720F35"/>
    <w:rsid w:val="007210BF"/>
    <w:rsid w:val="00721155"/>
    <w:rsid w:val="007212BE"/>
    <w:rsid w:val="007213B0"/>
    <w:rsid w:val="007214CA"/>
    <w:rsid w:val="00721562"/>
    <w:rsid w:val="00721860"/>
    <w:rsid w:val="0072196B"/>
    <w:rsid w:val="007219C7"/>
    <w:rsid w:val="00721A07"/>
    <w:rsid w:val="00721D06"/>
    <w:rsid w:val="0072207F"/>
    <w:rsid w:val="007226AA"/>
    <w:rsid w:val="0072270F"/>
    <w:rsid w:val="0072279C"/>
    <w:rsid w:val="007229D1"/>
    <w:rsid w:val="00722CDC"/>
    <w:rsid w:val="00722D5D"/>
    <w:rsid w:val="00722F97"/>
    <w:rsid w:val="0072308E"/>
    <w:rsid w:val="0072312F"/>
    <w:rsid w:val="00723145"/>
    <w:rsid w:val="0072333B"/>
    <w:rsid w:val="00723560"/>
    <w:rsid w:val="007235CE"/>
    <w:rsid w:val="00723ACF"/>
    <w:rsid w:val="00723B9F"/>
    <w:rsid w:val="00723C12"/>
    <w:rsid w:val="00723DDC"/>
    <w:rsid w:val="00723DF1"/>
    <w:rsid w:val="007244FC"/>
    <w:rsid w:val="0072491D"/>
    <w:rsid w:val="00724DD3"/>
    <w:rsid w:val="00724F29"/>
    <w:rsid w:val="00725095"/>
    <w:rsid w:val="007250D9"/>
    <w:rsid w:val="007251B5"/>
    <w:rsid w:val="0072536A"/>
    <w:rsid w:val="0072545E"/>
    <w:rsid w:val="0072568F"/>
    <w:rsid w:val="007259C9"/>
    <w:rsid w:val="00725C23"/>
    <w:rsid w:val="0072724C"/>
    <w:rsid w:val="00727259"/>
    <w:rsid w:val="007276B1"/>
    <w:rsid w:val="0072798D"/>
    <w:rsid w:val="00727BD1"/>
    <w:rsid w:val="00727C93"/>
    <w:rsid w:val="00727DC3"/>
    <w:rsid w:val="00727FAD"/>
    <w:rsid w:val="0073012D"/>
    <w:rsid w:val="00730172"/>
    <w:rsid w:val="00730338"/>
    <w:rsid w:val="007307C0"/>
    <w:rsid w:val="007309AA"/>
    <w:rsid w:val="00730C7D"/>
    <w:rsid w:val="00730DF2"/>
    <w:rsid w:val="00730F5A"/>
    <w:rsid w:val="00731085"/>
    <w:rsid w:val="00731142"/>
    <w:rsid w:val="0073131A"/>
    <w:rsid w:val="0073141E"/>
    <w:rsid w:val="00731485"/>
    <w:rsid w:val="007314A0"/>
    <w:rsid w:val="00731881"/>
    <w:rsid w:val="00731B0A"/>
    <w:rsid w:val="00731F6D"/>
    <w:rsid w:val="0073215E"/>
    <w:rsid w:val="00732210"/>
    <w:rsid w:val="007324FA"/>
    <w:rsid w:val="0073273B"/>
    <w:rsid w:val="00732C13"/>
    <w:rsid w:val="00732F24"/>
    <w:rsid w:val="0073305A"/>
    <w:rsid w:val="00733082"/>
    <w:rsid w:val="007338DC"/>
    <w:rsid w:val="00733C12"/>
    <w:rsid w:val="00733CA2"/>
    <w:rsid w:val="00733DDE"/>
    <w:rsid w:val="00733E68"/>
    <w:rsid w:val="00733FF4"/>
    <w:rsid w:val="00734386"/>
    <w:rsid w:val="00734639"/>
    <w:rsid w:val="00734769"/>
    <w:rsid w:val="0073487F"/>
    <w:rsid w:val="00734C65"/>
    <w:rsid w:val="00734DB9"/>
    <w:rsid w:val="00734F1F"/>
    <w:rsid w:val="00735066"/>
    <w:rsid w:val="007350AF"/>
    <w:rsid w:val="00735433"/>
    <w:rsid w:val="00735456"/>
    <w:rsid w:val="0073546A"/>
    <w:rsid w:val="00735FAB"/>
    <w:rsid w:val="0073601F"/>
    <w:rsid w:val="00736271"/>
    <w:rsid w:val="007364E0"/>
    <w:rsid w:val="007365CE"/>
    <w:rsid w:val="007366D4"/>
    <w:rsid w:val="007369A0"/>
    <w:rsid w:val="00737465"/>
    <w:rsid w:val="00737502"/>
    <w:rsid w:val="007376C9"/>
    <w:rsid w:val="007377AF"/>
    <w:rsid w:val="00737AAB"/>
    <w:rsid w:val="00737D5C"/>
    <w:rsid w:val="007406F5"/>
    <w:rsid w:val="00740CD3"/>
    <w:rsid w:val="00740D9E"/>
    <w:rsid w:val="00740E76"/>
    <w:rsid w:val="007413F3"/>
    <w:rsid w:val="0074143A"/>
    <w:rsid w:val="00741490"/>
    <w:rsid w:val="00741A3C"/>
    <w:rsid w:val="00741A56"/>
    <w:rsid w:val="00741D5C"/>
    <w:rsid w:val="007421A6"/>
    <w:rsid w:val="007422CC"/>
    <w:rsid w:val="0074243A"/>
    <w:rsid w:val="0074261C"/>
    <w:rsid w:val="007426B1"/>
    <w:rsid w:val="0074282C"/>
    <w:rsid w:val="0074285D"/>
    <w:rsid w:val="0074293E"/>
    <w:rsid w:val="007429B1"/>
    <w:rsid w:val="00742A4F"/>
    <w:rsid w:val="00742D00"/>
    <w:rsid w:val="00742D38"/>
    <w:rsid w:val="00742E5B"/>
    <w:rsid w:val="00742F6B"/>
    <w:rsid w:val="00742F6C"/>
    <w:rsid w:val="007431A3"/>
    <w:rsid w:val="00743353"/>
    <w:rsid w:val="0074361F"/>
    <w:rsid w:val="007436C2"/>
    <w:rsid w:val="007438E0"/>
    <w:rsid w:val="00743917"/>
    <w:rsid w:val="00743C05"/>
    <w:rsid w:val="00743F97"/>
    <w:rsid w:val="0074427A"/>
    <w:rsid w:val="00744453"/>
    <w:rsid w:val="0074459A"/>
    <w:rsid w:val="007445C5"/>
    <w:rsid w:val="007449FA"/>
    <w:rsid w:val="00744DB4"/>
    <w:rsid w:val="00744DBD"/>
    <w:rsid w:val="00745279"/>
    <w:rsid w:val="00745283"/>
    <w:rsid w:val="00745495"/>
    <w:rsid w:val="007456BB"/>
    <w:rsid w:val="0074588E"/>
    <w:rsid w:val="007458DF"/>
    <w:rsid w:val="00745F17"/>
    <w:rsid w:val="00745FFE"/>
    <w:rsid w:val="007460B2"/>
    <w:rsid w:val="007462C7"/>
    <w:rsid w:val="00746767"/>
    <w:rsid w:val="007467BC"/>
    <w:rsid w:val="0074695E"/>
    <w:rsid w:val="007472F1"/>
    <w:rsid w:val="007473DA"/>
    <w:rsid w:val="00747419"/>
    <w:rsid w:val="00747528"/>
    <w:rsid w:val="00747741"/>
    <w:rsid w:val="007478C7"/>
    <w:rsid w:val="007478EA"/>
    <w:rsid w:val="00747987"/>
    <w:rsid w:val="00747B88"/>
    <w:rsid w:val="00747C7F"/>
    <w:rsid w:val="00747F26"/>
    <w:rsid w:val="0075006F"/>
    <w:rsid w:val="007500C4"/>
    <w:rsid w:val="007501C5"/>
    <w:rsid w:val="007502B2"/>
    <w:rsid w:val="00750517"/>
    <w:rsid w:val="00750619"/>
    <w:rsid w:val="00750D30"/>
    <w:rsid w:val="00750D39"/>
    <w:rsid w:val="00751035"/>
    <w:rsid w:val="00751048"/>
    <w:rsid w:val="007513FB"/>
    <w:rsid w:val="0075147D"/>
    <w:rsid w:val="007518E6"/>
    <w:rsid w:val="00751938"/>
    <w:rsid w:val="00751BD0"/>
    <w:rsid w:val="007521C3"/>
    <w:rsid w:val="00752438"/>
    <w:rsid w:val="007526C3"/>
    <w:rsid w:val="00752998"/>
    <w:rsid w:val="007533AE"/>
    <w:rsid w:val="0075349D"/>
    <w:rsid w:val="007534BC"/>
    <w:rsid w:val="0075372C"/>
    <w:rsid w:val="007537BB"/>
    <w:rsid w:val="007537CA"/>
    <w:rsid w:val="00753834"/>
    <w:rsid w:val="00753A20"/>
    <w:rsid w:val="00753B1A"/>
    <w:rsid w:val="00754225"/>
    <w:rsid w:val="007546F5"/>
    <w:rsid w:val="00754B0B"/>
    <w:rsid w:val="007550BE"/>
    <w:rsid w:val="007550F2"/>
    <w:rsid w:val="0075524D"/>
    <w:rsid w:val="007558FC"/>
    <w:rsid w:val="00755981"/>
    <w:rsid w:val="00755E02"/>
    <w:rsid w:val="0075613E"/>
    <w:rsid w:val="0075634E"/>
    <w:rsid w:val="007563DE"/>
    <w:rsid w:val="007566EB"/>
    <w:rsid w:val="007568EB"/>
    <w:rsid w:val="0075716F"/>
    <w:rsid w:val="00757244"/>
    <w:rsid w:val="0075751F"/>
    <w:rsid w:val="00757A40"/>
    <w:rsid w:val="00757AD8"/>
    <w:rsid w:val="00757C8B"/>
    <w:rsid w:val="00757D93"/>
    <w:rsid w:val="00757E81"/>
    <w:rsid w:val="00757F33"/>
    <w:rsid w:val="007601C3"/>
    <w:rsid w:val="00760A8E"/>
    <w:rsid w:val="00760D49"/>
    <w:rsid w:val="007613FB"/>
    <w:rsid w:val="007616DE"/>
    <w:rsid w:val="00761B44"/>
    <w:rsid w:val="0076212B"/>
    <w:rsid w:val="00762489"/>
    <w:rsid w:val="0076260F"/>
    <w:rsid w:val="00762F22"/>
    <w:rsid w:val="007634E3"/>
    <w:rsid w:val="007638FA"/>
    <w:rsid w:val="0076394D"/>
    <w:rsid w:val="00763FEE"/>
    <w:rsid w:val="007640C1"/>
    <w:rsid w:val="007644F8"/>
    <w:rsid w:val="00764912"/>
    <w:rsid w:val="00764D6A"/>
    <w:rsid w:val="00764E1B"/>
    <w:rsid w:val="00764E3C"/>
    <w:rsid w:val="00765137"/>
    <w:rsid w:val="00765351"/>
    <w:rsid w:val="0076537E"/>
    <w:rsid w:val="007653F2"/>
    <w:rsid w:val="00765591"/>
    <w:rsid w:val="007656AD"/>
    <w:rsid w:val="0076596E"/>
    <w:rsid w:val="0076662B"/>
    <w:rsid w:val="007666C8"/>
    <w:rsid w:val="00766748"/>
    <w:rsid w:val="00766B2A"/>
    <w:rsid w:val="00767070"/>
    <w:rsid w:val="00767093"/>
    <w:rsid w:val="007670C5"/>
    <w:rsid w:val="0076731D"/>
    <w:rsid w:val="0076790E"/>
    <w:rsid w:val="00767A17"/>
    <w:rsid w:val="00767C88"/>
    <w:rsid w:val="00770179"/>
    <w:rsid w:val="00770328"/>
    <w:rsid w:val="007704A4"/>
    <w:rsid w:val="00770594"/>
    <w:rsid w:val="007705A4"/>
    <w:rsid w:val="00770822"/>
    <w:rsid w:val="00770B9D"/>
    <w:rsid w:val="00770BD7"/>
    <w:rsid w:val="0077116D"/>
    <w:rsid w:val="0077140B"/>
    <w:rsid w:val="00771941"/>
    <w:rsid w:val="007719FA"/>
    <w:rsid w:val="00771B6C"/>
    <w:rsid w:val="00771EE3"/>
    <w:rsid w:val="0077206C"/>
    <w:rsid w:val="0077262E"/>
    <w:rsid w:val="0077282B"/>
    <w:rsid w:val="00772890"/>
    <w:rsid w:val="007729AD"/>
    <w:rsid w:val="00772E0A"/>
    <w:rsid w:val="00773036"/>
    <w:rsid w:val="0077334C"/>
    <w:rsid w:val="0077335E"/>
    <w:rsid w:val="00773384"/>
    <w:rsid w:val="00773597"/>
    <w:rsid w:val="007735D9"/>
    <w:rsid w:val="0077368A"/>
    <w:rsid w:val="00773A23"/>
    <w:rsid w:val="00773ABB"/>
    <w:rsid w:val="0077413D"/>
    <w:rsid w:val="00774483"/>
    <w:rsid w:val="00774908"/>
    <w:rsid w:val="00774B1B"/>
    <w:rsid w:val="00774DDC"/>
    <w:rsid w:val="00774EF1"/>
    <w:rsid w:val="007750CF"/>
    <w:rsid w:val="0077518B"/>
    <w:rsid w:val="007754CB"/>
    <w:rsid w:val="00775B8E"/>
    <w:rsid w:val="00775C5A"/>
    <w:rsid w:val="00775EE4"/>
    <w:rsid w:val="00776046"/>
    <w:rsid w:val="0077610E"/>
    <w:rsid w:val="007761B4"/>
    <w:rsid w:val="007762BB"/>
    <w:rsid w:val="00776B19"/>
    <w:rsid w:val="00776BA3"/>
    <w:rsid w:val="00776DF3"/>
    <w:rsid w:val="00776E11"/>
    <w:rsid w:val="00776ECD"/>
    <w:rsid w:val="00776FF2"/>
    <w:rsid w:val="00777228"/>
    <w:rsid w:val="0077745F"/>
    <w:rsid w:val="00777567"/>
    <w:rsid w:val="0077774F"/>
    <w:rsid w:val="00777922"/>
    <w:rsid w:val="007779D4"/>
    <w:rsid w:val="00777C2A"/>
    <w:rsid w:val="00777CB5"/>
    <w:rsid w:val="00777D58"/>
    <w:rsid w:val="00777DA2"/>
    <w:rsid w:val="00777E9B"/>
    <w:rsid w:val="00777EA9"/>
    <w:rsid w:val="00777F77"/>
    <w:rsid w:val="00777FEA"/>
    <w:rsid w:val="007800B7"/>
    <w:rsid w:val="007801EA"/>
    <w:rsid w:val="0078035F"/>
    <w:rsid w:val="00780536"/>
    <w:rsid w:val="00780599"/>
    <w:rsid w:val="007807F6"/>
    <w:rsid w:val="00780CE9"/>
    <w:rsid w:val="00781332"/>
    <w:rsid w:val="007813BD"/>
    <w:rsid w:val="00781CB9"/>
    <w:rsid w:val="00781D71"/>
    <w:rsid w:val="00781DB4"/>
    <w:rsid w:val="00782089"/>
    <w:rsid w:val="0078228E"/>
    <w:rsid w:val="007822CD"/>
    <w:rsid w:val="00782312"/>
    <w:rsid w:val="00782662"/>
    <w:rsid w:val="0078273E"/>
    <w:rsid w:val="007829AB"/>
    <w:rsid w:val="00782A25"/>
    <w:rsid w:val="00782A6F"/>
    <w:rsid w:val="00782C56"/>
    <w:rsid w:val="00782D41"/>
    <w:rsid w:val="007830A9"/>
    <w:rsid w:val="007830FE"/>
    <w:rsid w:val="0078320C"/>
    <w:rsid w:val="0078331C"/>
    <w:rsid w:val="00783339"/>
    <w:rsid w:val="00783658"/>
    <w:rsid w:val="0078394F"/>
    <w:rsid w:val="00783AFF"/>
    <w:rsid w:val="00783C09"/>
    <w:rsid w:val="00783DD3"/>
    <w:rsid w:val="007846F3"/>
    <w:rsid w:val="00784860"/>
    <w:rsid w:val="00784A7E"/>
    <w:rsid w:val="00784E73"/>
    <w:rsid w:val="00785903"/>
    <w:rsid w:val="00785CA4"/>
    <w:rsid w:val="00785F88"/>
    <w:rsid w:val="0078607B"/>
    <w:rsid w:val="0078613A"/>
    <w:rsid w:val="00786162"/>
    <w:rsid w:val="0078674C"/>
    <w:rsid w:val="007867B6"/>
    <w:rsid w:val="0078747C"/>
    <w:rsid w:val="00787996"/>
    <w:rsid w:val="00787A6B"/>
    <w:rsid w:val="00787D47"/>
    <w:rsid w:val="007901FF"/>
    <w:rsid w:val="0079031E"/>
    <w:rsid w:val="007904A5"/>
    <w:rsid w:val="00790C6A"/>
    <w:rsid w:val="0079135C"/>
    <w:rsid w:val="00791626"/>
    <w:rsid w:val="00791B4B"/>
    <w:rsid w:val="00791B88"/>
    <w:rsid w:val="00792032"/>
    <w:rsid w:val="0079216C"/>
    <w:rsid w:val="007921F2"/>
    <w:rsid w:val="007925D7"/>
    <w:rsid w:val="00792822"/>
    <w:rsid w:val="00792A4C"/>
    <w:rsid w:val="00792BE2"/>
    <w:rsid w:val="00792E2C"/>
    <w:rsid w:val="0079317C"/>
    <w:rsid w:val="0079321F"/>
    <w:rsid w:val="007932A0"/>
    <w:rsid w:val="00793450"/>
    <w:rsid w:val="007937AB"/>
    <w:rsid w:val="00793E60"/>
    <w:rsid w:val="00794195"/>
    <w:rsid w:val="00794930"/>
    <w:rsid w:val="00795030"/>
    <w:rsid w:val="0079546D"/>
    <w:rsid w:val="00795675"/>
    <w:rsid w:val="00795AFD"/>
    <w:rsid w:val="00795BC0"/>
    <w:rsid w:val="00795C74"/>
    <w:rsid w:val="00795D31"/>
    <w:rsid w:val="00795FBD"/>
    <w:rsid w:val="00795FC6"/>
    <w:rsid w:val="00796380"/>
    <w:rsid w:val="0079663C"/>
    <w:rsid w:val="0079674B"/>
    <w:rsid w:val="00796A5C"/>
    <w:rsid w:val="00797529"/>
    <w:rsid w:val="0079766B"/>
    <w:rsid w:val="007977E3"/>
    <w:rsid w:val="00797A76"/>
    <w:rsid w:val="00797C43"/>
    <w:rsid w:val="007A0583"/>
    <w:rsid w:val="007A07CB"/>
    <w:rsid w:val="007A0D30"/>
    <w:rsid w:val="007A0ED9"/>
    <w:rsid w:val="007A0F4A"/>
    <w:rsid w:val="007A1056"/>
    <w:rsid w:val="007A11F7"/>
    <w:rsid w:val="007A129D"/>
    <w:rsid w:val="007A12C1"/>
    <w:rsid w:val="007A12E5"/>
    <w:rsid w:val="007A1393"/>
    <w:rsid w:val="007A171B"/>
    <w:rsid w:val="007A196E"/>
    <w:rsid w:val="007A1B84"/>
    <w:rsid w:val="007A1E20"/>
    <w:rsid w:val="007A1EED"/>
    <w:rsid w:val="007A25D8"/>
    <w:rsid w:val="007A29EA"/>
    <w:rsid w:val="007A2FB0"/>
    <w:rsid w:val="007A3705"/>
    <w:rsid w:val="007A3DD9"/>
    <w:rsid w:val="007A3EDA"/>
    <w:rsid w:val="007A40AC"/>
    <w:rsid w:val="007A4629"/>
    <w:rsid w:val="007A4990"/>
    <w:rsid w:val="007A4B4A"/>
    <w:rsid w:val="007A4C85"/>
    <w:rsid w:val="007A5075"/>
    <w:rsid w:val="007A50FB"/>
    <w:rsid w:val="007A52B4"/>
    <w:rsid w:val="007A53A6"/>
    <w:rsid w:val="007A5505"/>
    <w:rsid w:val="007A5509"/>
    <w:rsid w:val="007A573A"/>
    <w:rsid w:val="007A585B"/>
    <w:rsid w:val="007A5A50"/>
    <w:rsid w:val="007A5C40"/>
    <w:rsid w:val="007A5FBF"/>
    <w:rsid w:val="007A6032"/>
    <w:rsid w:val="007A620B"/>
    <w:rsid w:val="007A645E"/>
    <w:rsid w:val="007A68E0"/>
    <w:rsid w:val="007A6B66"/>
    <w:rsid w:val="007A6BC9"/>
    <w:rsid w:val="007A6DD3"/>
    <w:rsid w:val="007A7124"/>
    <w:rsid w:val="007A715A"/>
    <w:rsid w:val="007A74A9"/>
    <w:rsid w:val="007A7507"/>
    <w:rsid w:val="007A76D9"/>
    <w:rsid w:val="007A7CDF"/>
    <w:rsid w:val="007B04F0"/>
    <w:rsid w:val="007B0662"/>
    <w:rsid w:val="007B069F"/>
    <w:rsid w:val="007B0B21"/>
    <w:rsid w:val="007B0C9E"/>
    <w:rsid w:val="007B0E10"/>
    <w:rsid w:val="007B15DB"/>
    <w:rsid w:val="007B1747"/>
    <w:rsid w:val="007B1987"/>
    <w:rsid w:val="007B1B79"/>
    <w:rsid w:val="007B1C42"/>
    <w:rsid w:val="007B253D"/>
    <w:rsid w:val="007B2662"/>
    <w:rsid w:val="007B297F"/>
    <w:rsid w:val="007B2BC1"/>
    <w:rsid w:val="007B2BC7"/>
    <w:rsid w:val="007B2CDD"/>
    <w:rsid w:val="007B2DB9"/>
    <w:rsid w:val="007B2F98"/>
    <w:rsid w:val="007B31A8"/>
    <w:rsid w:val="007B31DF"/>
    <w:rsid w:val="007B33EC"/>
    <w:rsid w:val="007B36BC"/>
    <w:rsid w:val="007B3DCD"/>
    <w:rsid w:val="007B405E"/>
    <w:rsid w:val="007B41F2"/>
    <w:rsid w:val="007B43A2"/>
    <w:rsid w:val="007B47B7"/>
    <w:rsid w:val="007B4883"/>
    <w:rsid w:val="007B4AE9"/>
    <w:rsid w:val="007B54EF"/>
    <w:rsid w:val="007B564D"/>
    <w:rsid w:val="007B575E"/>
    <w:rsid w:val="007B5A51"/>
    <w:rsid w:val="007B5ABE"/>
    <w:rsid w:val="007B5C73"/>
    <w:rsid w:val="007B6101"/>
    <w:rsid w:val="007B61EA"/>
    <w:rsid w:val="007B62AA"/>
    <w:rsid w:val="007B63AF"/>
    <w:rsid w:val="007B651E"/>
    <w:rsid w:val="007B68A3"/>
    <w:rsid w:val="007B6BD7"/>
    <w:rsid w:val="007B71E8"/>
    <w:rsid w:val="007B76FA"/>
    <w:rsid w:val="007B79B6"/>
    <w:rsid w:val="007B7A76"/>
    <w:rsid w:val="007B7B7D"/>
    <w:rsid w:val="007B7BAF"/>
    <w:rsid w:val="007B7D68"/>
    <w:rsid w:val="007B7D79"/>
    <w:rsid w:val="007C03B3"/>
    <w:rsid w:val="007C03CA"/>
    <w:rsid w:val="007C0469"/>
    <w:rsid w:val="007C05F1"/>
    <w:rsid w:val="007C05F3"/>
    <w:rsid w:val="007C078E"/>
    <w:rsid w:val="007C107D"/>
    <w:rsid w:val="007C1423"/>
    <w:rsid w:val="007C1625"/>
    <w:rsid w:val="007C168D"/>
    <w:rsid w:val="007C16DE"/>
    <w:rsid w:val="007C16E9"/>
    <w:rsid w:val="007C1937"/>
    <w:rsid w:val="007C1980"/>
    <w:rsid w:val="007C1BA0"/>
    <w:rsid w:val="007C1C12"/>
    <w:rsid w:val="007C24F3"/>
    <w:rsid w:val="007C28AE"/>
    <w:rsid w:val="007C2CDE"/>
    <w:rsid w:val="007C2D49"/>
    <w:rsid w:val="007C3785"/>
    <w:rsid w:val="007C3835"/>
    <w:rsid w:val="007C39DE"/>
    <w:rsid w:val="007C3D1D"/>
    <w:rsid w:val="007C3D82"/>
    <w:rsid w:val="007C3E34"/>
    <w:rsid w:val="007C3F0B"/>
    <w:rsid w:val="007C410C"/>
    <w:rsid w:val="007C4520"/>
    <w:rsid w:val="007C4B08"/>
    <w:rsid w:val="007C4DDD"/>
    <w:rsid w:val="007C5042"/>
    <w:rsid w:val="007C50A7"/>
    <w:rsid w:val="007C525E"/>
    <w:rsid w:val="007C5335"/>
    <w:rsid w:val="007C569F"/>
    <w:rsid w:val="007C5744"/>
    <w:rsid w:val="007C5935"/>
    <w:rsid w:val="007C59C9"/>
    <w:rsid w:val="007C5A51"/>
    <w:rsid w:val="007C5DC5"/>
    <w:rsid w:val="007C613A"/>
    <w:rsid w:val="007C62EA"/>
    <w:rsid w:val="007C6BC3"/>
    <w:rsid w:val="007C6CF3"/>
    <w:rsid w:val="007C6FAB"/>
    <w:rsid w:val="007C718D"/>
    <w:rsid w:val="007C7804"/>
    <w:rsid w:val="007C78AC"/>
    <w:rsid w:val="007C7F4E"/>
    <w:rsid w:val="007C7FD6"/>
    <w:rsid w:val="007D0349"/>
    <w:rsid w:val="007D0652"/>
    <w:rsid w:val="007D06D0"/>
    <w:rsid w:val="007D0720"/>
    <w:rsid w:val="007D076F"/>
    <w:rsid w:val="007D0779"/>
    <w:rsid w:val="007D07A9"/>
    <w:rsid w:val="007D0A9A"/>
    <w:rsid w:val="007D12CA"/>
    <w:rsid w:val="007D1393"/>
    <w:rsid w:val="007D13E1"/>
    <w:rsid w:val="007D1976"/>
    <w:rsid w:val="007D1A30"/>
    <w:rsid w:val="007D1A43"/>
    <w:rsid w:val="007D1E36"/>
    <w:rsid w:val="007D1FF3"/>
    <w:rsid w:val="007D219B"/>
    <w:rsid w:val="007D2424"/>
    <w:rsid w:val="007D26D7"/>
    <w:rsid w:val="007D2766"/>
    <w:rsid w:val="007D2911"/>
    <w:rsid w:val="007D29A1"/>
    <w:rsid w:val="007D2EA9"/>
    <w:rsid w:val="007D2F66"/>
    <w:rsid w:val="007D3778"/>
    <w:rsid w:val="007D39B5"/>
    <w:rsid w:val="007D3AE2"/>
    <w:rsid w:val="007D3C9C"/>
    <w:rsid w:val="007D3DA6"/>
    <w:rsid w:val="007D3DD1"/>
    <w:rsid w:val="007D4229"/>
    <w:rsid w:val="007D45F5"/>
    <w:rsid w:val="007D470A"/>
    <w:rsid w:val="007D473F"/>
    <w:rsid w:val="007D49F8"/>
    <w:rsid w:val="007D4B2B"/>
    <w:rsid w:val="007D4DBF"/>
    <w:rsid w:val="007D4DD6"/>
    <w:rsid w:val="007D4FBE"/>
    <w:rsid w:val="007D501A"/>
    <w:rsid w:val="007D567F"/>
    <w:rsid w:val="007D6D0D"/>
    <w:rsid w:val="007D70CB"/>
    <w:rsid w:val="007D7AC1"/>
    <w:rsid w:val="007E0063"/>
    <w:rsid w:val="007E037E"/>
    <w:rsid w:val="007E049B"/>
    <w:rsid w:val="007E04AF"/>
    <w:rsid w:val="007E06B4"/>
    <w:rsid w:val="007E090A"/>
    <w:rsid w:val="007E1022"/>
    <w:rsid w:val="007E121C"/>
    <w:rsid w:val="007E12EB"/>
    <w:rsid w:val="007E131C"/>
    <w:rsid w:val="007E1430"/>
    <w:rsid w:val="007E171C"/>
    <w:rsid w:val="007E175E"/>
    <w:rsid w:val="007E183C"/>
    <w:rsid w:val="007E1967"/>
    <w:rsid w:val="007E1B2F"/>
    <w:rsid w:val="007E1BAE"/>
    <w:rsid w:val="007E1D33"/>
    <w:rsid w:val="007E2067"/>
    <w:rsid w:val="007E2491"/>
    <w:rsid w:val="007E288F"/>
    <w:rsid w:val="007E2A69"/>
    <w:rsid w:val="007E2B45"/>
    <w:rsid w:val="007E2C17"/>
    <w:rsid w:val="007E2D74"/>
    <w:rsid w:val="007E3BCF"/>
    <w:rsid w:val="007E402F"/>
    <w:rsid w:val="007E42A6"/>
    <w:rsid w:val="007E46F2"/>
    <w:rsid w:val="007E4720"/>
    <w:rsid w:val="007E4F44"/>
    <w:rsid w:val="007E51F7"/>
    <w:rsid w:val="007E52F5"/>
    <w:rsid w:val="007E5445"/>
    <w:rsid w:val="007E549C"/>
    <w:rsid w:val="007E5B91"/>
    <w:rsid w:val="007E5CA7"/>
    <w:rsid w:val="007E5E50"/>
    <w:rsid w:val="007E604C"/>
    <w:rsid w:val="007E608C"/>
    <w:rsid w:val="007E615D"/>
    <w:rsid w:val="007E648B"/>
    <w:rsid w:val="007E68D4"/>
    <w:rsid w:val="007E6DDF"/>
    <w:rsid w:val="007E7174"/>
    <w:rsid w:val="007E72BE"/>
    <w:rsid w:val="007E73C3"/>
    <w:rsid w:val="007E76E0"/>
    <w:rsid w:val="007E773D"/>
    <w:rsid w:val="007F0026"/>
    <w:rsid w:val="007F0247"/>
    <w:rsid w:val="007F0478"/>
    <w:rsid w:val="007F0877"/>
    <w:rsid w:val="007F0AB6"/>
    <w:rsid w:val="007F0CC0"/>
    <w:rsid w:val="007F1530"/>
    <w:rsid w:val="007F197C"/>
    <w:rsid w:val="007F1B5B"/>
    <w:rsid w:val="007F1B6C"/>
    <w:rsid w:val="007F206E"/>
    <w:rsid w:val="007F2244"/>
    <w:rsid w:val="007F232F"/>
    <w:rsid w:val="007F28C5"/>
    <w:rsid w:val="007F28CC"/>
    <w:rsid w:val="007F29CA"/>
    <w:rsid w:val="007F31D8"/>
    <w:rsid w:val="007F37DA"/>
    <w:rsid w:val="007F3B12"/>
    <w:rsid w:val="007F3B28"/>
    <w:rsid w:val="007F3C6D"/>
    <w:rsid w:val="007F467D"/>
    <w:rsid w:val="007F481D"/>
    <w:rsid w:val="007F4A62"/>
    <w:rsid w:val="007F4A76"/>
    <w:rsid w:val="007F4B66"/>
    <w:rsid w:val="007F4B83"/>
    <w:rsid w:val="007F4BF5"/>
    <w:rsid w:val="007F4FEC"/>
    <w:rsid w:val="007F5115"/>
    <w:rsid w:val="007F52F1"/>
    <w:rsid w:val="007F574A"/>
    <w:rsid w:val="007F57F5"/>
    <w:rsid w:val="007F5A7A"/>
    <w:rsid w:val="007F601A"/>
    <w:rsid w:val="007F628C"/>
    <w:rsid w:val="007F6316"/>
    <w:rsid w:val="007F6C64"/>
    <w:rsid w:val="007F6DE4"/>
    <w:rsid w:val="007F6DEF"/>
    <w:rsid w:val="007F6E9F"/>
    <w:rsid w:val="007F7137"/>
    <w:rsid w:val="007F714C"/>
    <w:rsid w:val="007F7366"/>
    <w:rsid w:val="007F73C7"/>
    <w:rsid w:val="007F79F3"/>
    <w:rsid w:val="007F7BD3"/>
    <w:rsid w:val="007F7D10"/>
    <w:rsid w:val="007F7D2D"/>
    <w:rsid w:val="008004B8"/>
    <w:rsid w:val="0080062A"/>
    <w:rsid w:val="00800652"/>
    <w:rsid w:val="00800688"/>
    <w:rsid w:val="008008BE"/>
    <w:rsid w:val="00800AEB"/>
    <w:rsid w:val="00800CDD"/>
    <w:rsid w:val="00800DB3"/>
    <w:rsid w:val="00800EB4"/>
    <w:rsid w:val="00800F1D"/>
    <w:rsid w:val="0080107A"/>
    <w:rsid w:val="0080107C"/>
    <w:rsid w:val="00801185"/>
    <w:rsid w:val="0080118E"/>
    <w:rsid w:val="008017E2"/>
    <w:rsid w:val="00801D0B"/>
    <w:rsid w:val="00801EE6"/>
    <w:rsid w:val="008024A7"/>
    <w:rsid w:val="008024EF"/>
    <w:rsid w:val="00802A09"/>
    <w:rsid w:val="00802A21"/>
    <w:rsid w:val="00802B55"/>
    <w:rsid w:val="0080324C"/>
    <w:rsid w:val="00803266"/>
    <w:rsid w:val="008033E0"/>
    <w:rsid w:val="0080348A"/>
    <w:rsid w:val="0080399E"/>
    <w:rsid w:val="00803B5F"/>
    <w:rsid w:val="0080403F"/>
    <w:rsid w:val="008041A5"/>
    <w:rsid w:val="008049C7"/>
    <w:rsid w:val="008050D5"/>
    <w:rsid w:val="008050EA"/>
    <w:rsid w:val="008051CD"/>
    <w:rsid w:val="00805C5B"/>
    <w:rsid w:val="00805D82"/>
    <w:rsid w:val="008062F9"/>
    <w:rsid w:val="008063AF"/>
    <w:rsid w:val="008063D6"/>
    <w:rsid w:val="008068C5"/>
    <w:rsid w:val="008068D5"/>
    <w:rsid w:val="0080693A"/>
    <w:rsid w:val="00806FC0"/>
    <w:rsid w:val="00807211"/>
    <w:rsid w:val="00807363"/>
    <w:rsid w:val="0080737B"/>
    <w:rsid w:val="00807AD2"/>
    <w:rsid w:val="00807BD8"/>
    <w:rsid w:val="00807C30"/>
    <w:rsid w:val="00807C4B"/>
    <w:rsid w:val="00807DA0"/>
    <w:rsid w:val="00807DA5"/>
    <w:rsid w:val="0081072B"/>
    <w:rsid w:val="00810789"/>
    <w:rsid w:val="00810A52"/>
    <w:rsid w:val="00810A67"/>
    <w:rsid w:val="00810B31"/>
    <w:rsid w:val="00811169"/>
    <w:rsid w:val="0081116E"/>
    <w:rsid w:val="008111F3"/>
    <w:rsid w:val="00811383"/>
    <w:rsid w:val="0081165C"/>
    <w:rsid w:val="00811726"/>
    <w:rsid w:val="0081184E"/>
    <w:rsid w:val="00811A72"/>
    <w:rsid w:val="00811FBE"/>
    <w:rsid w:val="00812131"/>
    <w:rsid w:val="0081224D"/>
    <w:rsid w:val="00812363"/>
    <w:rsid w:val="00812369"/>
    <w:rsid w:val="00812997"/>
    <w:rsid w:val="00812A95"/>
    <w:rsid w:val="00812AF6"/>
    <w:rsid w:val="008132EA"/>
    <w:rsid w:val="0081338E"/>
    <w:rsid w:val="0081359F"/>
    <w:rsid w:val="008136B8"/>
    <w:rsid w:val="00813A20"/>
    <w:rsid w:val="00813B98"/>
    <w:rsid w:val="00813C7B"/>
    <w:rsid w:val="00813F51"/>
    <w:rsid w:val="008141E5"/>
    <w:rsid w:val="00814406"/>
    <w:rsid w:val="008144E7"/>
    <w:rsid w:val="008147E0"/>
    <w:rsid w:val="00814C38"/>
    <w:rsid w:val="00814E9C"/>
    <w:rsid w:val="00814FBE"/>
    <w:rsid w:val="00815454"/>
    <w:rsid w:val="008156CA"/>
    <w:rsid w:val="0081576D"/>
    <w:rsid w:val="008158C7"/>
    <w:rsid w:val="008158C9"/>
    <w:rsid w:val="00815AA7"/>
    <w:rsid w:val="00815DF5"/>
    <w:rsid w:val="00815E1B"/>
    <w:rsid w:val="00815EB1"/>
    <w:rsid w:val="008162BF"/>
    <w:rsid w:val="0081645D"/>
    <w:rsid w:val="008168E9"/>
    <w:rsid w:val="00816C40"/>
    <w:rsid w:val="00816E46"/>
    <w:rsid w:val="008174A1"/>
    <w:rsid w:val="008176F4"/>
    <w:rsid w:val="008177D9"/>
    <w:rsid w:val="0081781A"/>
    <w:rsid w:val="00817C9C"/>
    <w:rsid w:val="00817CFC"/>
    <w:rsid w:val="00820752"/>
    <w:rsid w:val="00820CD8"/>
    <w:rsid w:val="00820D4E"/>
    <w:rsid w:val="00821090"/>
    <w:rsid w:val="0082117A"/>
    <w:rsid w:val="008214B8"/>
    <w:rsid w:val="00821734"/>
    <w:rsid w:val="00821B14"/>
    <w:rsid w:val="008227B0"/>
    <w:rsid w:val="00822B39"/>
    <w:rsid w:val="00822B41"/>
    <w:rsid w:val="00822C69"/>
    <w:rsid w:val="00822FBF"/>
    <w:rsid w:val="0082301F"/>
    <w:rsid w:val="00823097"/>
    <w:rsid w:val="0082340E"/>
    <w:rsid w:val="00823459"/>
    <w:rsid w:val="00823502"/>
    <w:rsid w:val="0082365A"/>
    <w:rsid w:val="00823F25"/>
    <w:rsid w:val="008241F5"/>
    <w:rsid w:val="00824336"/>
    <w:rsid w:val="00824380"/>
    <w:rsid w:val="00824967"/>
    <w:rsid w:val="00824FEB"/>
    <w:rsid w:val="0082530B"/>
    <w:rsid w:val="00825676"/>
    <w:rsid w:val="008258C6"/>
    <w:rsid w:val="00825AA2"/>
    <w:rsid w:val="00825B75"/>
    <w:rsid w:val="00826046"/>
    <w:rsid w:val="00826346"/>
    <w:rsid w:val="0082641C"/>
    <w:rsid w:val="00826958"/>
    <w:rsid w:val="00826A88"/>
    <w:rsid w:val="00826FFF"/>
    <w:rsid w:val="00827052"/>
    <w:rsid w:val="00827103"/>
    <w:rsid w:val="0082732E"/>
    <w:rsid w:val="0082752C"/>
    <w:rsid w:val="00827D19"/>
    <w:rsid w:val="00827E70"/>
    <w:rsid w:val="00827EC2"/>
    <w:rsid w:val="00827EE4"/>
    <w:rsid w:val="00827F3A"/>
    <w:rsid w:val="00830384"/>
    <w:rsid w:val="00830388"/>
    <w:rsid w:val="008305E7"/>
    <w:rsid w:val="008307DC"/>
    <w:rsid w:val="008308E5"/>
    <w:rsid w:val="00830A27"/>
    <w:rsid w:val="00830E9F"/>
    <w:rsid w:val="00830F81"/>
    <w:rsid w:val="00831004"/>
    <w:rsid w:val="008311E7"/>
    <w:rsid w:val="008312B1"/>
    <w:rsid w:val="008314CE"/>
    <w:rsid w:val="00831900"/>
    <w:rsid w:val="00831B1C"/>
    <w:rsid w:val="00831BF0"/>
    <w:rsid w:val="00831CD4"/>
    <w:rsid w:val="00831ECA"/>
    <w:rsid w:val="00831F41"/>
    <w:rsid w:val="00832342"/>
    <w:rsid w:val="008325BB"/>
    <w:rsid w:val="00832D1B"/>
    <w:rsid w:val="00832D21"/>
    <w:rsid w:val="00832DDF"/>
    <w:rsid w:val="00832DFA"/>
    <w:rsid w:val="00833664"/>
    <w:rsid w:val="0083378B"/>
    <w:rsid w:val="008338A1"/>
    <w:rsid w:val="00833C44"/>
    <w:rsid w:val="0083416F"/>
    <w:rsid w:val="008346DA"/>
    <w:rsid w:val="00834705"/>
    <w:rsid w:val="0083480E"/>
    <w:rsid w:val="00834AED"/>
    <w:rsid w:val="00834B17"/>
    <w:rsid w:val="00834FAC"/>
    <w:rsid w:val="0083501A"/>
    <w:rsid w:val="00835048"/>
    <w:rsid w:val="0083513A"/>
    <w:rsid w:val="00835698"/>
    <w:rsid w:val="008357A5"/>
    <w:rsid w:val="008359C9"/>
    <w:rsid w:val="00835E1E"/>
    <w:rsid w:val="00835EDE"/>
    <w:rsid w:val="00835F5C"/>
    <w:rsid w:val="008360B8"/>
    <w:rsid w:val="008362AE"/>
    <w:rsid w:val="00836481"/>
    <w:rsid w:val="0083675E"/>
    <w:rsid w:val="0083692E"/>
    <w:rsid w:val="00836C68"/>
    <w:rsid w:val="00837689"/>
    <w:rsid w:val="008379E6"/>
    <w:rsid w:val="00840043"/>
    <w:rsid w:val="00840197"/>
    <w:rsid w:val="0084066C"/>
    <w:rsid w:val="008408E2"/>
    <w:rsid w:val="008409BF"/>
    <w:rsid w:val="00840B30"/>
    <w:rsid w:val="00840B34"/>
    <w:rsid w:val="00841063"/>
    <w:rsid w:val="00841293"/>
    <w:rsid w:val="008412F1"/>
    <w:rsid w:val="0084151A"/>
    <w:rsid w:val="00841743"/>
    <w:rsid w:val="008418D4"/>
    <w:rsid w:val="00841A1C"/>
    <w:rsid w:val="00841B25"/>
    <w:rsid w:val="0084216F"/>
    <w:rsid w:val="00842470"/>
    <w:rsid w:val="00842620"/>
    <w:rsid w:val="00842787"/>
    <w:rsid w:val="00842A12"/>
    <w:rsid w:val="00842A6B"/>
    <w:rsid w:val="00842C79"/>
    <w:rsid w:val="00842DB3"/>
    <w:rsid w:val="00843028"/>
    <w:rsid w:val="00843302"/>
    <w:rsid w:val="00843727"/>
    <w:rsid w:val="00843A1F"/>
    <w:rsid w:val="00843C5E"/>
    <w:rsid w:val="00843EEE"/>
    <w:rsid w:val="00844217"/>
    <w:rsid w:val="008446D1"/>
    <w:rsid w:val="0084481F"/>
    <w:rsid w:val="00844880"/>
    <w:rsid w:val="00844C92"/>
    <w:rsid w:val="00844E02"/>
    <w:rsid w:val="00845085"/>
    <w:rsid w:val="008451EC"/>
    <w:rsid w:val="0084522D"/>
    <w:rsid w:val="0084547A"/>
    <w:rsid w:val="008454DF"/>
    <w:rsid w:val="0084567C"/>
    <w:rsid w:val="008457A2"/>
    <w:rsid w:val="008458F0"/>
    <w:rsid w:val="0084594A"/>
    <w:rsid w:val="00845B57"/>
    <w:rsid w:val="00845DAD"/>
    <w:rsid w:val="008464E7"/>
    <w:rsid w:val="008466CC"/>
    <w:rsid w:val="0084689D"/>
    <w:rsid w:val="00846A64"/>
    <w:rsid w:val="0084712B"/>
    <w:rsid w:val="008476BA"/>
    <w:rsid w:val="0084798A"/>
    <w:rsid w:val="00847C10"/>
    <w:rsid w:val="00847E54"/>
    <w:rsid w:val="00850169"/>
    <w:rsid w:val="00850251"/>
    <w:rsid w:val="00850271"/>
    <w:rsid w:val="00850674"/>
    <w:rsid w:val="008508D4"/>
    <w:rsid w:val="00850DC0"/>
    <w:rsid w:val="008510D5"/>
    <w:rsid w:val="00851302"/>
    <w:rsid w:val="00851507"/>
    <w:rsid w:val="0085150C"/>
    <w:rsid w:val="008516AE"/>
    <w:rsid w:val="00851ABB"/>
    <w:rsid w:val="00851EFE"/>
    <w:rsid w:val="0085235F"/>
    <w:rsid w:val="00852BA3"/>
    <w:rsid w:val="00852DFE"/>
    <w:rsid w:val="00852FF3"/>
    <w:rsid w:val="008530EC"/>
    <w:rsid w:val="0085328C"/>
    <w:rsid w:val="0085335D"/>
    <w:rsid w:val="00853815"/>
    <w:rsid w:val="008538D8"/>
    <w:rsid w:val="00853A88"/>
    <w:rsid w:val="00853C90"/>
    <w:rsid w:val="00853CEC"/>
    <w:rsid w:val="00854091"/>
    <w:rsid w:val="00854162"/>
    <w:rsid w:val="008541FF"/>
    <w:rsid w:val="00854224"/>
    <w:rsid w:val="00854368"/>
    <w:rsid w:val="008543F9"/>
    <w:rsid w:val="0085446A"/>
    <w:rsid w:val="0085454A"/>
    <w:rsid w:val="00854761"/>
    <w:rsid w:val="00854C86"/>
    <w:rsid w:val="00854F4C"/>
    <w:rsid w:val="00855033"/>
    <w:rsid w:val="008556F8"/>
    <w:rsid w:val="00855740"/>
    <w:rsid w:val="00855793"/>
    <w:rsid w:val="008557C1"/>
    <w:rsid w:val="008559FC"/>
    <w:rsid w:val="00855CF2"/>
    <w:rsid w:val="00855DCF"/>
    <w:rsid w:val="00855F3C"/>
    <w:rsid w:val="00856096"/>
    <w:rsid w:val="008561E1"/>
    <w:rsid w:val="0085626B"/>
    <w:rsid w:val="008563B1"/>
    <w:rsid w:val="008565EB"/>
    <w:rsid w:val="0085676A"/>
    <w:rsid w:val="008568C0"/>
    <w:rsid w:val="00856989"/>
    <w:rsid w:val="00856A3B"/>
    <w:rsid w:val="00856E25"/>
    <w:rsid w:val="0085704C"/>
    <w:rsid w:val="008570E4"/>
    <w:rsid w:val="0085749D"/>
    <w:rsid w:val="008574B4"/>
    <w:rsid w:val="00857936"/>
    <w:rsid w:val="008579B6"/>
    <w:rsid w:val="00857A7C"/>
    <w:rsid w:val="00857DD7"/>
    <w:rsid w:val="0086086C"/>
    <w:rsid w:val="008612CD"/>
    <w:rsid w:val="00861378"/>
    <w:rsid w:val="0086150C"/>
    <w:rsid w:val="00861939"/>
    <w:rsid w:val="00861A64"/>
    <w:rsid w:val="00861EF4"/>
    <w:rsid w:val="00862052"/>
    <w:rsid w:val="008621C0"/>
    <w:rsid w:val="008621F7"/>
    <w:rsid w:val="00862240"/>
    <w:rsid w:val="00862724"/>
    <w:rsid w:val="0086285B"/>
    <w:rsid w:val="0086288B"/>
    <w:rsid w:val="008629AF"/>
    <w:rsid w:val="008629D4"/>
    <w:rsid w:val="00863204"/>
    <w:rsid w:val="00863517"/>
    <w:rsid w:val="008642C5"/>
    <w:rsid w:val="00864784"/>
    <w:rsid w:val="008648B9"/>
    <w:rsid w:val="00864BC7"/>
    <w:rsid w:val="00864DDF"/>
    <w:rsid w:val="00864FC8"/>
    <w:rsid w:val="00865061"/>
    <w:rsid w:val="0086525F"/>
    <w:rsid w:val="00865319"/>
    <w:rsid w:val="008655BA"/>
    <w:rsid w:val="0086583D"/>
    <w:rsid w:val="00865943"/>
    <w:rsid w:val="00865AE8"/>
    <w:rsid w:val="00865BA4"/>
    <w:rsid w:val="00865CD4"/>
    <w:rsid w:val="00865CF4"/>
    <w:rsid w:val="008665D6"/>
    <w:rsid w:val="00866651"/>
    <w:rsid w:val="008666BC"/>
    <w:rsid w:val="008669F3"/>
    <w:rsid w:val="00866CA5"/>
    <w:rsid w:val="00866F05"/>
    <w:rsid w:val="0086738E"/>
    <w:rsid w:val="008674B1"/>
    <w:rsid w:val="00867577"/>
    <w:rsid w:val="00867EF6"/>
    <w:rsid w:val="00867F38"/>
    <w:rsid w:val="0087000A"/>
    <w:rsid w:val="00870067"/>
    <w:rsid w:val="00870808"/>
    <w:rsid w:val="00870B4E"/>
    <w:rsid w:val="00870CF7"/>
    <w:rsid w:val="00870D70"/>
    <w:rsid w:val="0087110E"/>
    <w:rsid w:val="008711A5"/>
    <w:rsid w:val="0087121C"/>
    <w:rsid w:val="00871253"/>
    <w:rsid w:val="008715F9"/>
    <w:rsid w:val="0087167E"/>
    <w:rsid w:val="0087181E"/>
    <w:rsid w:val="00871AAF"/>
    <w:rsid w:val="00871B11"/>
    <w:rsid w:val="00871BA6"/>
    <w:rsid w:val="0087275F"/>
    <w:rsid w:val="008728A7"/>
    <w:rsid w:val="00872A52"/>
    <w:rsid w:val="00872AF9"/>
    <w:rsid w:val="00872F07"/>
    <w:rsid w:val="008730FF"/>
    <w:rsid w:val="0087330B"/>
    <w:rsid w:val="00873562"/>
    <w:rsid w:val="008735A9"/>
    <w:rsid w:val="008735CF"/>
    <w:rsid w:val="008739DB"/>
    <w:rsid w:val="00874060"/>
    <w:rsid w:val="0087407B"/>
    <w:rsid w:val="00874326"/>
    <w:rsid w:val="00874494"/>
    <w:rsid w:val="00874798"/>
    <w:rsid w:val="008748F1"/>
    <w:rsid w:val="0087490F"/>
    <w:rsid w:val="00874D72"/>
    <w:rsid w:val="00874FE0"/>
    <w:rsid w:val="008750B1"/>
    <w:rsid w:val="008750F0"/>
    <w:rsid w:val="0087510E"/>
    <w:rsid w:val="0087534B"/>
    <w:rsid w:val="00875654"/>
    <w:rsid w:val="008759D0"/>
    <w:rsid w:val="00875B1B"/>
    <w:rsid w:val="00875B77"/>
    <w:rsid w:val="00875BD1"/>
    <w:rsid w:val="00875DBE"/>
    <w:rsid w:val="00875F90"/>
    <w:rsid w:val="00876045"/>
    <w:rsid w:val="00876063"/>
    <w:rsid w:val="00876884"/>
    <w:rsid w:val="00876C5B"/>
    <w:rsid w:val="00876ECC"/>
    <w:rsid w:val="008771A4"/>
    <w:rsid w:val="00877225"/>
    <w:rsid w:val="008772DE"/>
    <w:rsid w:val="00877555"/>
    <w:rsid w:val="008775D9"/>
    <w:rsid w:val="00877649"/>
    <w:rsid w:val="00877672"/>
    <w:rsid w:val="00877771"/>
    <w:rsid w:val="00877798"/>
    <w:rsid w:val="00877C04"/>
    <w:rsid w:val="00877E07"/>
    <w:rsid w:val="00877F92"/>
    <w:rsid w:val="008800E4"/>
    <w:rsid w:val="008803AD"/>
    <w:rsid w:val="0088044E"/>
    <w:rsid w:val="0088085A"/>
    <w:rsid w:val="00880913"/>
    <w:rsid w:val="00880962"/>
    <w:rsid w:val="00880B4A"/>
    <w:rsid w:val="008811D0"/>
    <w:rsid w:val="0088144C"/>
    <w:rsid w:val="008818D5"/>
    <w:rsid w:val="00881D8B"/>
    <w:rsid w:val="00881E1A"/>
    <w:rsid w:val="00882064"/>
    <w:rsid w:val="00882775"/>
    <w:rsid w:val="0088283B"/>
    <w:rsid w:val="00882FF8"/>
    <w:rsid w:val="008836E3"/>
    <w:rsid w:val="008837CF"/>
    <w:rsid w:val="0088391C"/>
    <w:rsid w:val="00883E83"/>
    <w:rsid w:val="00883EAE"/>
    <w:rsid w:val="008842ED"/>
    <w:rsid w:val="0088432C"/>
    <w:rsid w:val="00884352"/>
    <w:rsid w:val="00884430"/>
    <w:rsid w:val="00884924"/>
    <w:rsid w:val="00884CFB"/>
    <w:rsid w:val="00884E03"/>
    <w:rsid w:val="00884E16"/>
    <w:rsid w:val="00884E7E"/>
    <w:rsid w:val="00885750"/>
    <w:rsid w:val="008857D3"/>
    <w:rsid w:val="00885C25"/>
    <w:rsid w:val="00885E50"/>
    <w:rsid w:val="00885FD7"/>
    <w:rsid w:val="008862FA"/>
    <w:rsid w:val="0088638D"/>
    <w:rsid w:val="00886CA6"/>
    <w:rsid w:val="00887216"/>
    <w:rsid w:val="00887302"/>
    <w:rsid w:val="008873A2"/>
    <w:rsid w:val="0088752E"/>
    <w:rsid w:val="00887690"/>
    <w:rsid w:val="00887850"/>
    <w:rsid w:val="008879FE"/>
    <w:rsid w:val="00887BFA"/>
    <w:rsid w:val="008902DE"/>
    <w:rsid w:val="008902FB"/>
    <w:rsid w:val="0089036D"/>
    <w:rsid w:val="008904BF"/>
    <w:rsid w:val="008905B6"/>
    <w:rsid w:val="00890874"/>
    <w:rsid w:val="00890B7C"/>
    <w:rsid w:val="00890C19"/>
    <w:rsid w:val="00890D30"/>
    <w:rsid w:val="00890DB5"/>
    <w:rsid w:val="00890DFF"/>
    <w:rsid w:val="008912FE"/>
    <w:rsid w:val="0089139F"/>
    <w:rsid w:val="00891477"/>
    <w:rsid w:val="00891ADD"/>
    <w:rsid w:val="00891B00"/>
    <w:rsid w:val="00892405"/>
    <w:rsid w:val="0089263D"/>
    <w:rsid w:val="00892965"/>
    <w:rsid w:val="00892ECB"/>
    <w:rsid w:val="008936B2"/>
    <w:rsid w:val="00893EF9"/>
    <w:rsid w:val="00894950"/>
    <w:rsid w:val="00894FE0"/>
    <w:rsid w:val="00895165"/>
    <w:rsid w:val="00895431"/>
    <w:rsid w:val="0089550E"/>
    <w:rsid w:val="00895E98"/>
    <w:rsid w:val="00895F14"/>
    <w:rsid w:val="00896BA2"/>
    <w:rsid w:val="00896F57"/>
    <w:rsid w:val="0089704B"/>
    <w:rsid w:val="008970FC"/>
    <w:rsid w:val="00897380"/>
    <w:rsid w:val="0089758E"/>
    <w:rsid w:val="008979AB"/>
    <w:rsid w:val="00897A4A"/>
    <w:rsid w:val="00897C52"/>
    <w:rsid w:val="00897CC1"/>
    <w:rsid w:val="00897CF1"/>
    <w:rsid w:val="00897EFB"/>
    <w:rsid w:val="008A002D"/>
    <w:rsid w:val="008A0063"/>
    <w:rsid w:val="008A0211"/>
    <w:rsid w:val="008A0490"/>
    <w:rsid w:val="008A07D5"/>
    <w:rsid w:val="008A1042"/>
    <w:rsid w:val="008A17E0"/>
    <w:rsid w:val="008A183C"/>
    <w:rsid w:val="008A1855"/>
    <w:rsid w:val="008A18E2"/>
    <w:rsid w:val="008A1B7B"/>
    <w:rsid w:val="008A1DCA"/>
    <w:rsid w:val="008A1F68"/>
    <w:rsid w:val="008A229F"/>
    <w:rsid w:val="008A23E9"/>
    <w:rsid w:val="008A279D"/>
    <w:rsid w:val="008A27B7"/>
    <w:rsid w:val="008A2BDE"/>
    <w:rsid w:val="008A2E25"/>
    <w:rsid w:val="008A3369"/>
    <w:rsid w:val="008A3605"/>
    <w:rsid w:val="008A3672"/>
    <w:rsid w:val="008A399C"/>
    <w:rsid w:val="008A3BBD"/>
    <w:rsid w:val="008A3E3E"/>
    <w:rsid w:val="008A3F46"/>
    <w:rsid w:val="008A44DD"/>
    <w:rsid w:val="008A4CEA"/>
    <w:rsid w:val="008A4CED"/>
    <w:rsid w:val="008A4E4E"/>
    <w:rsid w:val="008A51DB"/>
    <w:rsid w:val="008A5348"/>
    <w:rsid w:val="008A5564"/>
    <w:rsid w:val="008A5C38"/>
    <w:rsid w:val="008A5CF1"/>
    <w:rsid w:val="008A5E20"/>
    <w:rsid w:val="008A5EEA"/>
    <w:rsid w:val="008A5FBB"/>
    <w:rsid w:val="008A637B"/>
    <w:rsid w:val="008A682C"/>
    <w:rsid w:val="008A692C"/>
    <w:rsid w:val="008A6993"/>
    <w:rsid w:val="008A6ACC"/>
    <w:rsid w:val="008A6ED9"/>
    <w:rsid w:val="008A7440"/>
    <w:rsid w:val="008A7F18"/>
    <w:rsid w:val="008A7F2A"/>
    <w:rsid w:val="008B0152"/>
    <w:rsid w:val="008B0218"/>
    <w:rsid w:val="008B0355"/>
    <w:rsid w:val="008B039A"/>
    <w:rsid w:val="008B0418"/>
    <w:rsid w:val="008B0621"/>
    <w:rsid w:val="008B0692"/>
    <w:rsid w:val="008B06B4"/>
    <w:rsid w:val="008B072D"/>
    <w:rsid w:val="008B09A2"/>
    <w:rsid w:val="008B0C37"/>
    <w:rsid w:val="008B0D2D"/>
    <w:rsid w:val="008B10D8"/>
    <w:rsid w:val="008B1179"/>
    <w:rsid w:val="008B1C50"/>
    <w:rsid w:val="008B205A"/>
    <w:rsid w:val="008B2088"/>
    <w:rsid w:val="008B2217"/>
    <w:rsid w:val="008B2271"/>
    <w:rsid w:val="008B243D"/>
    <w:rsid w:val="008B248A"/>
    <w:rsid w:val="008B28CF"/>
    <w:rsid w:val="008B323B"/>
    <w:rsid w:val="008B34FD"/>
    <w:rsid w:val="008B39F7"/>
    <w:rsid w:val="008B3AF5"/>
    <w:rsid w:val="008B3C9F"/>
    <w:rsid w:val="008B3E1F"/>
    <w:rsid w:val="008B4782"/>
    <w:rsid w:val="008B4D1B"/>
    <w:rsid w:val="008B4EAF"/>
    <w:rsid w:val="008B5083"/>
    <w:rsid w:val="008B520E"/>
    <w:rsid w:val="008B536E"/>
    <w:rsid w:val="008B5735"/>
    <w:rsid w:val="008B578E"/>
    <w:rsid w:val="008B5A07"/>
    <w:rsid w:val="008B5C7A"/>
    <w:rsid w:val="008B60CE"/>
    <w:rsid w:val="008B6E12"/>
    <w:rsid w:val="008B7045"/>
    <w:rsid w:val="008B739E"/>
    <w:rsid w:val="008B7862"/>
    <w:rsid w:val="008B7F32"/>
    <w:rsid w:val="008C0030"/>
    <w:rsid w:val="008C03DD"/>
    <w:rsid w:val="008C0435"/>
    <w:rsid w:val="008C049C"/>
    <w:rsid w:val="008C04EF"/>
    <w:rsid w:val="008C05BA"/>
    <w:rsid w:val="008C076A"/>
    <w:rsid w:val="008C0A70"/>
    <w:rsid w:val="008C0C5C"/>
    <w:rsid w:val="008C115D"/>
    <w:rsid w:val="008C14BB"/>
    <w:rsid w:val="008C160A"/>
    <w:rsid w:val="008C16BB"/>
    <w:rsid w:val="008C16C8"/>
    <w:rsid w:val="008C196C"/>
    <w:rsid w:val="008C1C6C"/>
    <w:rsid w:val="008C1F44"/>
    <w:rsid w:val="008C2366"/>
    <w:rsid w:val="008C2815"/>
    <w:rsid w:val="008C28BB"/>
    <w:rsid w:val="008C2A1F"/>
    <w:rsid w:val="008C2B70"/>
    <w:rsid w:val="008C34DC"/>
    <w:rsid w:val="008C378E"/>
    <w:rsid w:val="008C3BF9"/>
    <w:rsid w:val="008C3D0C"/>
    <w:rsid w:val="008C3DD4"/>
    <w:rsid w:val="008C405F"/>
    <w:rsid w:val="008C40A3"/>
    <w:rsid w:val="008C4220"/>
    <w:rsid w:val="008C4302"/>
    <w:rsid w:val="008C48B8"/>
    <w:rsid w:val="008C49F6"/>
    <w:rsid w:val="008C4A59"/>
    <w:rsid w:val="008C4BAE"/>
    <w:rsid w:val="008C4C32"/>
    <w:rsid w:val="008C51F6"/>
    <w:rsid w:val="008C537F"/>
    <w:rsid w:val="008C54E9"/>
    <w:rsid w:val="008C54EF"/>
    <w:rsid w:val="008C587B"/>
    <w:rsid w:val="008C58F2"/>
    <w:rsid w:val="008C59B5"/>
    <w:rsid w:val="008C5B61"/>
    <w:rsid w:val="008C5CF2"/>
    <w:rsid w:val="008C5EA9"/>
    <w:rsid w:val="008C5F43"/>
    <w:rsid w:val="008C609E"/>
    <w:rsid w:val="008C63A1"/>
    <w:rsid w:val="008C75CF"/>
    <w:rsid w:val="008C7797"/>
    <w:rsid w:val="008C7D22"/>
    <w:rsid w:val="008C7F59"/>
    <w:rsid w:val="008D011C"/>
    <w:rsid w:val="008D035B"/>
    <w:rsid w:val="008D04DC"/>
    <w:rsid w:val="008D0667"/>
    <w:rsid w:val="008D07DA"/>
    <w:rsid w:val="008D0848"/>
    <w:rsid w:val="008D08FF"/>
    <w:rsid w:val="008D0991"/>
    <w:rsid w:val="008D0CF5"/>
    <w:rsid w:val="008D13B6"/>
    <w:rsid w:val="008D1510"/>
    <w:rsid w:val="008D1B32"/>
    <w:rsid w:val="008D1FB4"/>
    <w:rsid w:val="008D22C5"/>
    <w:rsid w:val="008D2394"/>
    <w:rsid w:val="008D242A"/>
    <w:rsid w:val="008D2959"/>
    <w:rsid w:val="008D2AE7"/>
    <w:rsid w:val="008D2CEC"/>
    <w:rsid w:val="008D2E4E"/>
    <w:rsid w:val="008D2F2A"/>
    <w:rsid w:val="008D3024"/>
    <w:rsid w:val="008D306F"/>
    <w:rsid w:val="008D30AF"/>
    <w:rsid w:val="008D3515"/>
    <w:rsid w:val="008D357A"/>
    <w:rsid w:val="008D3BA3"/>
    <w:rsid w:val="008D3F5A"/>
    <w:rsid w:val="008D40E6"/>
    <w:rsid w:val="008D4255"/>
    <w:rsid w:val="008D45A7"/>
    <w:rsid w:val="008D46E9"/>
    <w:rsid w:val="008D48C0"/>
    <w:rsid w:val="008D4DBF"/>
    <w:rsid w:val="008D4E92"/>
    <w:rsid w:val="008D5168"/>
    <w:rsid w:val="008D530E"/>
    <w:rsid w:val="008D5554"/>
    <w:rsid w:val="008D5BC8"/>
    <w:rsid w:val="008D5C35"/>
    <w:rsid w:val="008D5D30"/>
    <w:rsid w:val="008D5FE3"/>
    <w:rsid w:val="008D6828"/>
    <w:rsid w:val="008D682D"/>
    <w:rsid w:val="008D6841"/>
    <w:rsid w:val="008D69B2"/>
    <w:rsid w:val="008D6B3F"/>
    <w:rsid w:val="008D6EFF"/>
    <w:rsid w:val="008D7284"/>
    <w:rsid w:val="008D7330"/>
    <w:rsid w:val="008D7634"/>
    <w:rsid w:val="008D7B3E"/>
    <w:rsid w:val="008D7B78"/>
    <w:rsid w:val="008D7BC4"/>
    <w:rsid w:val="008D7C46"/>
    <w:rsid w:val="008D7E76"/>
    <w:rsid w:val="008E020E"/>
    <w:rsid w:val="008E0442"/>
    <w:rsid w:val="008E04ED"/>
    <w:rsid w:val="008E0566"/>
    <w:rsid w:val="008E060F"/>
    <w:rsid w:val="008E06E6"/>
    <w:rsid w:val="008E0B02"/>
    <w:rsid w:val="008E14A4"/>
    <w:rsid w:val="008E15C2"/>
    <w:rsid w:val="008E166A"/>
    <w:rsid w:val="008E17BB"/>
    <w:rsid w:val="008E1DFB"/>
    <w:rsid w:val="008E1FF0"/>
    <w:rsid w:val="008E24D7"/>
    <w:rsid w:val="008E2CFF"/>
    <w:rsid w:val="008E2EC5"/>
    <w:rsid w:val="008E3522"/>
    <w:rsid w:val="008E36F6"/>
    <w:rsid w:val="008E38A0"/>
    <w:rsid w:val="008E3A63"/>
    <w:rsid w:val="008E3C28"/>
    <w:rsid w:val="008E409C"/>
    <w:rsid w:val="008E42AF"/>
    <w:rsid w:val="008E4948"/>
    <w:rsid w:val="008E4ADF"/>
    <w:rsid w:val="008E4BEC"/>
    <w:rsid w:val="008E4C7C"/>
    <w:rsid w:val="008E4DB0"/>
    <w:rsid w:val="008E4DEC"/>
    <w:rsid w:val="008E4F05"/>
    <w:rsid w:val="008E527D"/>
    <w:rsid w:val="008E5545"/>
    <w:rsid w:val="008E5592"/>
    <w:rsid w:val="008E57AD"/>
    <w:rsid w:val="008E598A"/>
    <w:rsid w:val="008E59B8"/>
    <w:rsid w:val="008E5CD3"/>
    <w:rsid w:val="008E66AA"/>
    <w:rsid w:val="008E679F"/>
    <w:rsid w:val="008E6964"/>
    <w:rsid w:val="008E6B0D"/>
    <w:rsid w:val="008E6B17"/>
    <w:rsid w:val="008E6D82"/>
    <w:rsid w:val="008E7087"/>
    <w:rsid w:val="008E71EC"/>
    <w:rsid w:val="008E7253"/>
    <w:rsid w:val="008E727D"/>
    <w:rsid w:val="008E733A"/>
    <w:rsid w:val="008E7350"/>
    <w:rsid w:val="008E735A"/>
    <w:rsid w:val="008E7879"/>
    <w:rsid w:val="008E7BBE"/>
    <w:rsid w:val="008E7D57"/>
    <w:rsid w:val="008F0123"/>
    <w:rsid w:val="008F0371"/>
    <w:rsid w:val="008F089A"/>
    <w:rsid w:val="008F0A66"/>
    <w:rsid w:val="008F0A6F"/>
    <w:rsid w:val="008F0EC5"/>
    <w:rsid w:val="008F0EFA"/>
    <w:rsid w:val="008F1216"/>
    <w:rsid w:val="008F15F5"/>
    <w:rsid w:val="008F1895"/>
    <w:rsid w:val="008F18F3"/>
    <w:rsid w:val="008F2201"/>
    <w:rsid w:val="008F231F"/>
    <w:rsid w:val="008F26FF"/>
    <w:rsid w:val="008F27D3"/>
    <w:rsid w:val="008F3192"/>
    <w:rsid w:val="008F31FD"/>
    <w:rsid w:val="008F3596"/>
    <w:rsid w:val="008F392F"/>
    <w:rsid w:val="008F3BB6"/>
    <w:rsid w:val="008F3DB7"/>
    <w:rsid w:val="008F3EBF"/>
    <w:rsid w:val="008F40BE"/>
    <w:rsid w:val="008F41FB"/>
    <w:rsid w:val="008F43B6"/>
    <w:rsid w:val="008F44C5"/>
    <w:rsid w:val="008F4587"/>
    <w:rsid w:val="008F4749"/>
    <w:rsid w:val="008F4B9D"/>
    <w:rsid w:val="008F4CD3"/>
    <w:rsid w:val="008F4D5F"/>
    <w:rsid w:val="008F4F48"/>
    <w:rsid w:val="008F530D"/>
    <w:rsid w:val="008F554B"/>
    <w:rsid w:val="008F55B4"/>
    <w:rsid w:val="008F5716"/>
    <w:rsid w:val="008F58AE"/>
    <w:rsid w:val="008F5928"/>
    <w:rsid w:val="008F5A1B"/>
    <w:rsid w:val="008F5DF7"/>
    <w:rsid w:val="008F624F"/>
    <w:rsid w:val="008F6341"/>
    <w:rsid w:val="008F63E7"/>
    <w:rsid w:val="008F6528"/>
    <w:rsid w:val="008F653D"/>
    <w:rsid w:val="008F65F4"/>
    <w:rsid w:val="008F67E7"/>
    <w:rsid w:val="008F6A3E"/>
    <w:rsid w:val="008F6C33"/>
    <w:rsid w:val="008F6E04"/>
    <w:rsid w:val="008F7150"/>
    <w:rsid w:val="008F7520"/>
    <w:rsid w:val="008F7704"/>
    <w:rsid w:val="008F7A61"/>
    <w:rsid w:val="00900017"/>
    <w:rsid w:val="00900299"/>
    <w:rsid w:val="009002C4"/>
    <w:rsid w:val="009002CA"/>
    <w:rsid w:val="0090037E"/>
    <w:rsid w:val="009005D2"/>
    <w:rsid w:val="00900698"/>
    <w:rsid w:val="0090096C"/>
    <w:rsid w:val="00900AEA"/>
    <w:rsid w:val="00900C94"/>
    <w:rsid w:val="00900D22"/>
    <w:rsid w:val="00900D8E"/>
    <w:rsid w:val="009014B0"/>
    <w:rsid w:val="009018A8"/>
    <w:rsid w:val="009018CF"/>
    <w:rsid w:val="009019ED"/>
    <w:rsid w:val="00901C5F"/>
    <w:rsid w:val="00901CDC"/>
    <w:rsid w:val="00901D6F"/>
    <w:rsid w:val="00901D78"/>
    <w:rsid w:val="00901E5D"/>
    <w:rsid w:val="00902918"/>
    <w:rsid w:val="00902A3B"/>
    <w:rsid w:val="00902A6D"/>
    <w:rsid w:val="00902BB0"/>
    <w:rsid w:val="00902E64"/>
    <w:rsid w:val="0090335B"/>
    <w:rsid w:val="0090376E"/>
    <w:rsid w:val="00903B2C"/>
    <w:rsid w:val="00903B90"/>
    <w:rsid w:val="00903C6A"/>
    <w:rsid w:val="00904277"/>
    <w:rsid w:val="00904427"/>
    <w:rsid w:val="009047F4"/>
    <w:rsid w:val="00904ED1"/>
    <w:rsid w:val="00904FC3"/>
    <w:rsid w:val="0090506E"/>
    <w:rsid w:val="00905301"/>
    <w:rsid w:val="00905367"/>
    <w:rsid w:val="009054C6"/>
    <w:rsid w:val="00905A6E"/>
    <w:rsid w:val="00905D97"/>
    <w:rsid w:val="0090625D"/>
    <w:rsid w:val="00906E7D"/>
    <w:rsid w:val="00907045"/>
    <w:rsid w:val="00907107"/>
    <w:rsid w:val="009073C6"/>
    <w:rsid w:val="00907702"/>
    <w:rsid w:val="00907925"/>
    <w:rsid w:val="00907975"/>
    <w:rsid w:val="00907A31"/>
    <w:rsid w:val="00907B8D"/>
    <w:rsid w:val="00907E7E"/>
    <w:rsid w:val="00907F4D"/>
    <w:rsid w:val="00907F83"/>
    <w:rsid w:val="009100C5"/>
    <w:rsid w:val="00910720"/>
    <w:rsid w:val="009109C4"/>
    <w:rsid w:val="00910A9A"/>
    <w:rsid w:val="0091133D"/>
    <w:rsid w:val="00911615"/>
    <w:rsid w:val="009117BF"/>
    <w:rsid w:val="00911AC3"/>
    <w:rsid w:val="00911C8F"/>
    <w:rsid w:val="00911C98"/>
    <w:rsid w:val="00911CA8"/>
    <w:rsid w:val="00911CF3"/>
    <w:rsid w:val="00911DD6"/>
    <w:rsid w:val="0091200C"/>
    <w:rsid w:val="0091202E"/>
    <w:rsid w:val="00912063"/>
    <w:rsid w:val="009124BF"/>
    <w:rsid w:val="009125CC"/>
    <w:rsid w:val="009127B6"/>
    <w:rsid w:val="009127B7"/>
    <w:rsid w:val="00912AFD"/>
    <w:rsid w:val="00912B0F"/>
    <w:rsid w:val="00912F59"/>
    <w:rsid w:val="00913303"/>
    <w:rsid w:val="009134A8"/>
    <w:rsid w:val="009134E8"/>
    <w:rsid w:val="00913B63"/>
    <w:rsid w:val="00913BC8"/>
    <w:rsid w:val="00913E0D"/>
    <w:rsid w:val="00913EB3"/>
    <w:rsid w:val="00913FE0"/>
    <w:rsid w:val="00914714"/>
    <w:rsid w:val="00914836"/>
    <w:rsid w:val="0091483E"/>
    <w:rsid w:val="00914AD8"/>
    <w:rsid w:val="00914D98"/>
    <w:rsid w:val="00914EF5"/>
    <w:rsid w:val="00915472"/>
    <w:rsid w:val="009154C5"/>
    <w:rsid w:val="009155DB"/>
    <w:rsid w:val="009156FD"/>
    <w:rsid w:val="009158C1"/>
    <w:rsid w:val="00915B44"/>
    <w:rsid w:val="00915B79"/>
    <w:rsid w:val="00915BA1"/>
    <w:rsid w:val="00915BDA"/>
    <w:rsid w:val="00915CFE"/>
    <w:rsid w:val="00915FF6"/>
    <w:rsid w:val="00916B3A"/>
    <w:rsid w:val="00916B9B"/>
    <w:rsid w:val="0091725C"/>
    <w:rsid w:val="009174EA"/>
    <w:rsid w:val="0091773F"/>
    <w:rsid w:val="0091790C"/>
    <w:rsid w:val="00917A1F"/>
    <w:rsid w:val="00917ACC"/>
    <w:rsid w:val="00917B10"/>
    <w:rsid w:val="00917BEF"/>
    <w:rsid w:val="00920255"/>
    <w:rsid w:val="00920500"/>
    <w:rsid w:val="00920824"/>
    <w:rsid w:val="00920F6A"/>
    <w:rsid w:val="009211A1"/>
    <w:rsid w:val="009211EE"/>
    <w:rsid w:val="009211FC"/>
    <w:rsid w:val="009214E1"/>
    <w:rsid w:val="0092174C"/>
    <w:rsid w:val="00921E52"/>
    <w:rsid w:val="00921E89"/>
    <w:rsid w:val="00921FDB"/>
    <w:rsid w:val="00922027"/>
    <w:rsid w:val="00922435"/>
    <w:rsid w:val="0092284B"/>
    <w:rsid w:val="00922D75"/>
    <w:rsid w:val="00922E77"/>
    <w:rsid w:val="0092314D"/>
    <w:rsid w:val="009232CB"/>
    <w:rsid w:val="0092370D"/>
    <w:rsid w:val="00923853"/>
    <w:rsid w:val="00923921"/>
    <w:rsid w:val="0092393F"/>
    <w:rsid w:val="00923B5C"/>
    <w:rsid w:val="00923E42"/>
    <w:rsid w:val="00923E56"/>
    <w:rsid w:val="009242F9"/>
    <w:rsid w:val="00924E44"/>
    <w:rsid w:val="00924E60"/>
    <w:rsid w:val="00924EDA"/>
    <w:rsid w:val="00925693"/>
    <w:rsid w:val="00925712"/>
    <w:rsid w:val="00925870"/>
    <w:rsid w:val="009258EF"/>
    <w:rsid w:val="00925C15"/>
    <w:rsid w:val="00925F45"/>
    <w:rsid w:val="0092607B"/>
    <w:rsid w:val="009261C3"/>
    <w:rsid w:val="009261EE"/>
    <w:rsid w:val="009265C1"/>
    <w:rsid w:val="009268B2"/>
    <w:rsid w:val="00926BC2"/>
    <w:rsid w:val="00927113"/>
    <w:rsid w:val="009271CF"/>
    <w:rsid w:val="0092724A"/>
    <w:rsid w:val="0092768C"/>
    <w:rsid w:val="00927C7B"/>
    <w:rsid w:val="00927DF8"/>
    <w:rsid w:val="00927E91"/>
    <w:rsid w:val="00930346"/>
    <w:rsid w:val="00930C56"/>
    <w:rsid w:val="00930CEE"/>
    <w:rsid w:val="00930FC1"/>
    <w:rsid w:val="009310ED"/>
    <w:rsid w:val="0093120A"/>
    <w:rsid w:val="009313F7"/>
    <w:rsid w:val="0093183F"/>
    <w:rsid w:val="009318A5"/>
    <w:rsid w:val="009319F0"/>
    <w:rsid w:val="00931AD6"/>
    <w:rsid w:val="00931C05"/>
    <w:rsid w:val="00931C3E"/>
    <w:rsid w:val="00931CC9"/>
    <w:rsid w:val="00931EDB"/>
    <w:rsid w:val="0093229C"/>
    <w:rsid w:val="00932366"/>
    <w:rsid w:val="00932EDD"/>
    <w:rsid w:val="00933381"/>
    <w:rsid w:val="00933764"/>
    <w:rsid w:val="00933903"/>
    <w:rsid w:val="00933938"/>
    <w:rsid w:val="00933A40"/>
    <w:rsid w:val="00933AFC"/>
    <w:rsid w:val="00933C86"/>
    <w:rsid w:val="00933DE1"/>
    <w:rsid w:val="00933E7C"/>
    <w:rsid w:val="0093445D"/>
    <w:rsid w:val="00934463"/>
    <w:rsid w:val="0093460D"/>
    <w:rsid w:val="009346CB"/>
    <w:rsid w:val="00934898"/>
    <w:rsid w:val="00934A92"/>
    <w:rsid w:val="00934A98"/>
    <w:rsid w:val="00934A9A"/>
    <w:rsid w:val="0093568D"/>
    <w:rsid w:val="00935B33"/>
    <w:rsid w:val="00935EFA"/>
    <w:rsid w:val="00936004"/>
    <w:rsid w:val="009362FA"/>
    <w:rsid w:val="009363C8"/>
    <w:rsid w:val="00936C09"/>
    <w:rsid w:val="00936C21"/>
    <w:rsid w:val="00936C25"/>
    <w:rsid w:val="009377A1"/>
    <w:rsid w:val="00937803"/>
    <w:rsid w:val="00937EA7"/>
    <w:rsid w:val="009400FB"/>
    <w:rsid w:val="0094043C"/>
    <w:rsid w:val="009404B8"/>
    <w:rsid w:val="00940DDD"/>
    <w:rsid w:val="00941061"/>
    <w:rsid w:val="00941067"/>
    <w:rsid w:val="009411C7"/>
    <w:rsid w:val="0094135F"/>
    <w:rsid w:val="0094173A"/>
    <w:rsid w:val="00941878"/>
    <w:rsid w:val="00941A1D"/>
    <w:rsid w:val="00941A67"/>
    <w:rsid w:val="00941BA9"/>
    <w:rsid w:val="00941CCA"/>
    <w:rsid w:val="00941F70"/>
    <w:rsid w:val="00942225"/>
    <w:rsid w:val="00942387"/>
    <w:rsid w:val="00942C65"/>
    <w:rsid w:val="00942DC1"/>
    <w:rsid w:val="00942F2B"/>
    <w:rsid w:val="00942F68"/>
    <w:rsid w:val="00943094"/>
    <w:rsid w:val="0094309E"/>
    <w:rsid w:val="0094325C"/>
    <w:rsid w:val="00943272"/>
    <w:rsid w:val="009435BB"/>
    <w:rsid w:val="00943904"/>
    <w:rsid w:val="00943A5B"/>
    <w:rsid w:val="00944140"/>
    <w:rsid w:val="00944320"/>
    <w:rsid w:val="00944563"/>
    <w:rsid w:val="0094495E"/>
    <w:rsid w:val="0094498F"/>
    <w:rsid w:val="0094504F"/>
    <w:rsid w:val="009450EA"/>
    <w:rsid w:val="00945234"/>
    <w:rsid w:val="009452CD"/>
    <w:rsid w:val="00945663"/>
    <w:rsid w:val="00945668"/>
    <w:rsid w:val="009457E6"/>
    <w:rsid w:val="00946012"/>
    <w:rsid w:val="00946491"/>
    <w:rsid w:val="0094669E"/>
    <w:rsid w:val="009466A5"/>
    <w:rsid w:val="009467B9"/>
    <w:rsid w:val="00946BFA"/>
    <w:rsid w:val="00946E45"/>
    <w:rsid w:val="00946E81"/>
    <w:rsid w:val="009470F0"/>
    <w:rsid w:val="00947146"/>
    <w:rsid w:val="00947179"/>
    <w:rsid w:val="0094731E"/>
    <w:rsid w:val="00947936"/>
    <w:rsid w:val="00947C9C"/>
    <w:rsid w:val="00947F9D"/>
    <w:rsid w:val="009500D4"/>
    <w:rsid w:val="00950131"/>
    <w:rsid w:val="009502FB"/>
    <w:rsid w:val="00950464"/>
    <w:rsid w:val="00950905"/>
    <w:rsid w:val="00950A12"/>
    <w:rsid w:val="00950A77"/>
    <w:rsid w:val="009512F6"/>
    <w:rsid w:val="0095199C"/>
    <w:rsid w:val="00951F1E"/>
    <w:rsid w:val="00951F80"/>
    <w:rsid w:val="00951FA2"/>
    <w:rsid w:val="00951FD6"/>
    <w:rsid w:val="00951FFD"/>
    <w:rsid w:val="00952043"/>
    <w:rsid w:val="00952221"/>
    <w:rsid w:val="0095246A"/>
    <w:rsid w:val="009525C9"/>
    <w:rsid w:val="00952C7B"/>
    <w:rsid w:val="00952F08"/>
    <w:rsid w:val="009531BC"/>
    <w:rsid w:val="009531ED"/>
    <w:rsid w:val="009535BF"/>
    <w:rsid w:val="00953749"/>
    <w:rsid w:val="009538A0"/>
    <w:rsid w:val="00953A41"/>
    <w:rsid w:val="00953C98"/>
    <w:rsid w:val="00953E7E"/>
    <w:rsid w:val="00953E88"/>
    <w:rsid w:val="00954033"/>
    <w:rsid w:val="0095418B"/>
    <w:rsid w:val="009542C7"/>
    <w:rsid w:val="00954654"/>
    <w:rsid w:val="009546FE"/>
    <w:rsid w:val="0095499C"/>
    <w:rsid w:val="00954A40"/>
    <w:rsid w:val="00954D3C"/>
    <w:rsid w:val="009551B1"/>
    <w:rsid w:val="009553A2"/>
    <w:rsid w:val="0095540A"/>
    <w:rsid w:val="0095548E"/>
    <w:rsid w:val="009555AD"/>
    <w:rsid w:val="009556CA"/>
    <w:rsid w:val="009559BF"/>
    <w:rsid w:val="00955BB2"/>
    <w:rsid w:val="00955CF0"/>
    <w:rsid w:val="009560E8"/>
    <w:rsid w:val="00956225"/>
    <w:rsid w:val="00956537"/>
    <w:rsid w:val="009565CA"/>
    <w:rsid w:val="009567A3"/>
    <w:rsid w:val="00956C3F"/>
    <w:rsid w:val="00956DA4"/>
    <w:rsid w:val="009570D9"/>
    <w:rsid w:val="009573A7"/>
    <w:rsid w:val="009574A7"/>
    <w:rsid w:val="009577F9"/>
    <w:rsid w:val="00957902"/>
    <w:rsid w:val="00957BAD"/>
    <w:rsid w:val="0096012A"/>
    <w:rsid w:val="009602E1"/>
    <w:rsid w:val="009607B8"/>
    <w:rsid w:val="00960BAC"/>
    <w:rsid w:val="00960D22"/>
    <w:rsid w:val="009616A4"/>
    <w:rsid w:val="00961B5C"/>
    <w:rsid w:val="00962012"/>
    <w:rsid w:val="009623E8"/>
    <w:rsid w:val="0096256C"/>
    <w:rsid w:val="00962B8B"/>
    <w:rsid w:val="009633A9"/>
    <w:rsid w:val="009635E8"/>
    <w:rsid w:val="0096388F"/>
    <w:rsid w:val="0096389D"/>
    <w:rsid w:val="00963A7E"/>
    <w:rsid w:val="00963D13"/>
    <w:rsid w:val="00964015"/>
    <w:rsid w:val="00964307"/>
    <w:rsid w:val="00964428"/>
    <w:rsid w:val="00964598"/>
    <w:rsid w:val="00964BA7"/>
    <w:rsid w:val="00964D13"/>
    <w:rsid w:val="00964E19"/>
    <w:rsid w:val="009652DD"/>
    <w:rsid w:val="00965455"/>
    <w:rsid w:val="00965D6A"/>
    <w:rsid w:val="0096603D"/>
    <w:rsid w:val="00966609"/>
    <w:rsid w:val="0096664D"/>
    <w:rsid w:val="009666D8"/>
    <w:rsid w:val="009667D1"/>
    <w:rsid w:val="00966895"/>
    <w:rsid w:val="009668F3"/>
    <w:rsid w:val="00966902"/>
    <w:rsid w:val="00966BC6"/>
    <w:rsid w:val="00966CB4"/>
    <w:rsid w:val="00966FE7"/>
    <w:rsid w:val="009670D2"/>
    <w:rsid w:val="00967588"/>
    <w:rsid w:val="009679F3"/>
    <w:rsid w:val="00967CA4"/>
    <w:rsid w:val="00967D56"/>
    <w:rsid w:val="009700E8"/>
    <w:rsid w:val="0097079F"/>
    <w:rsid w:val="00970A42"/>
    <w:rsid w:val="00970B0B"/>
    <w:rsid w:val="00970CF2"/>
    <w:rsid w:val="00970D59"/>
    <w:rsid w:val="00970EA4"/>
    <w:rsid w:val="0097115E"/>
    <w:rsid w:val="009711BD"/>
    <w:rsid w:val="0097126B"/>
    <w:rsid w:val="00971369"/>
    <w:rsid w:val="00971386"/>
    <w:rsid w:val="0097141A"/>
    <w:rsid w:val="0097159C"/>
    <w:rsid w:val="00971A19"/>
    <w:rsid w:val="00971E21"/>
    <w:rsid w:val="009720DE"/>
    <w:rsid w:val="009721EE"/>
    <w:rsid w:val="0097242F"/>
    <w:rsid w:val="009725AC"/>
    <w:rsid w:val="009729E2"/>
    <w:rsid w:val="00972A3C"/>
    <w:rsid w:val="00972ABF"/>
    <w:rsid w:val="00972DDD"/>
    <w:rsid w:val="00972E2B"/>
    <w:rsid w:val="0097314F"/>
    <w:rsid w:val="00973171"/>
    <w:rsid w:val="00973312"/>
    <w:rsid w:val="009735EF"/>
    <w:rsid w:val="0097380A"/>
    <w:rsid w:val="009738E1"/>
    <w:rsid w:val="0097394B"/>
    <w:rsid w:val="00973ABD"/>
    <w:rsid w:val="00973C66"/>
    <w:rsid w:val="00974043"/>
    <w:rsid w:val="009740F8"/>
    <w:rsid w:val="00974234"/>
    <w:rsid w:val="009748CD"/>
    <w:rsid w:val="00974A06"/>
    <w:rsid w:val="00974A56"/>
    <w:rsid w:val="00974AFD"/>
    <w:rsid w:val="00974D59"/>
    <w:rsid w:val="009752E4"/>
    <w:rsid w:val="009753D7"/>
    <w:rsid w:val="00975538"/>
    <w:rsid w:val="009755F1"/>
    <w:rsid w:val="00975BEC"/>
    <w:rsid w:val="00975EDE"/>
    <w:rsid w:val="0097602F"/>
    <w:rsid w:val="0097631A"/>
    <w:rsid w:val="009764A9"/>
    <w:rsid w:val="009764E2"/>
    <w:rsid w:val="0097651B"/>
    <w:rsid w:val="009768EB"/>
    <w:rsid w:val="00976B89"/>
    <w:rsid w:val="00976BC9"/>
    <w:rsid w:val="00976CAF"/>
    <w:rsid w:val="00976D28"/>
    <w:rsid w:val="00976FD5"/>
    <w:rsid w:val="0097700B"/>
    <w:rsid w:val="009776AE"/>
    <w:rsid w:val="00977998"/>
    <w:rsid w:val="00977A64"/>
    <w:rsid w:val="00977E7B"/>
    <w:rsid w:val="00980141"/>
    <w:rsid w:val="00980A5B"/>
    <w:rsid w:val="00980E95"/>
    <w:rsid w:val="009811D2"/>
    <w:rsid w:val="0098168E"/>
    <w:rsid w:val="009819CF"/>
    <w:rsid w:val="00981A97"/>
    <w:rsid w:val="00981B68"/>
    <w:rsid w:val="00981E4F"/>
    <w:rsid w:val="00982059"/>
    <w:rsid w:val="009825F3"/>
    <w:rsid w:val="009826EA"/>
    <w:rsid w:val="0098277A"/>
    <w:rsid w:val="00982815"/>
    <w:rsid w:val="0098327B"/>
    <w:rsid w:val="009839F7"/>
    <w:rsid w:val="00983A72"/>
    <w:rsid w:val="00983AAC"/>
    <w:rsid w:val="00983C91"/>
    <w:rsid w:val="009841C1"/>
    <w:rsid w:val="009843A5"/>
    <w:rsid w:val="009843C0"/>
    <w:rsid w:val="009844A9"/>
    <w:rsid w:val="00984BA6"/>
    <w:rsid w:val="00984BD0"/>
    <w:rsid w:val="00984D55"/>
    <w:rsid w:val="00984DB2"/>
    <w:rsid w:val="00984DE7"/>
    <w:rsid w:val="0098558D"/>
    <w:rsid w:val="00985698"/>
    <w:rsid w:val="0098577B"/>
    <w:rsid w:val="009858D1"/>
    <w:rsid w:val="00985A75"/>
    <w:rsid w:val="00985BCA"/>
    <w:rsid w:val="00985CF2"/>
    <w:rsid w:val="00985EC4"/>
    <w:rsid w:val="00985EDB"/>
    <w:rsid w:val="00985F68"/>
    <w:rsid w:val="00985F6C"/>
    <w:rsid w:val="0098611A"/>
    <w:rsid w:val="00986339"/>
    <w:rsid w:val="009866CF"/>
    <w:rsid w:val="00986A49"/>
    <w:rsid w:val="00986B07"/>
    <w:rsid w:val="00986D5B"/>
    <w:rsid w:val="0098712A"/>
    <w:rsid w:val="009871B2"/>
    <w:rsid w:val="00987363"/>
    <w:rsid w:val="0098743E"/>
    <w:rsid w:val="00987648"/>
    <w:rsid w:val="0098768D"/>
    <w:rsid w:val="009876A6"/>
    <w:rsid w:val="009877BA"/>
    <w:rsid w:val="00987B9C"/>
    <w:rsid w:val="00987EF9"/>
    <w:rsid w:val="00990647"/>
    <w:rsid w:val="00990894"/>
    <w:rsid w:val="00990A38"/>
    <w:rsid w:val="00990A93"/>
    <w:rsid w:val="00990DEB"/>
    <w:rsid w:val="00990ECE"/>
    <w:rsid w:val="00991060"/>
    <w:rsid w:val="0099113B"/>
    <w:rsid w:val="00991542"/>
    <w:rsid w:val="00991728"/>
    <w:rsid w:val="009919C3"/>
    <w:rsid w:val="00991AE7"/>
    <w:rsid w:val="00991E1E"/>
    <w:rsid w:val="009928A5"/>
    <w:rsid w:val="0099331B"/>
    <w:rsid w:val="00993601"/>
    <w:rsid w:val="0099392A"/>
    <w:rsid w:val="00993DF8"/>
    <w:rsid w:val="00993E9E"/>
    <w:rsid w:val="00994588"/>
    <w:rsid w:val="00994663"/>
    <w:rsid w:val="00994695"/>
    <w:rsid w:val="0099476E"/>
    <w:rsid w:val="009949B6"/>
    <w:rsid w:val="009949BB"/>
    <w:rsid w:val="00994CBA"/>
    <w:rsid w:val="00995029"/>
    <w:rsid w:val="00995185"/>
    <w:rsid w:val="00995341"/>
    <w:rsid w:val="0099579F"/>
    <w:rsid w:val="00995C2E"/>
    <w:rsid w:val="00995C72"/>
    <w:rsid w:val="00995C78"/>
    <w:rsid w:val="00995D7F"/>
    <w:rsid w:val="00995DA5"/>
    <w:rsid w:val="00995DBA"/>
    <w:rsid w:val="00996415"/>
    <w:rsid w:val="009968C8"/>
    <w:rsid w:val="0099691D"/>
    <w:rsid w:val="00996F83"/>
    <w:rsid w:val="009970C3"/>
    <w:rsid w:val="0099734F"/>
    <w:rsid w:val="009976AB"/>
    <w:rsid w:val="009979CD"/>
    <w:rsid w:val="00997A0F"/>
    <w:rsid w:val="00997B8F"/>
    <w:rsid w:val="00997C54"/>
    <w:rsid w:val="00997C99"/>
    <w:rsid w:val="009A01E5"/>
    <w:rsid w:val="009A053A"/>
    <w:rsid w:val="009A05A2"/>
    <w:rsid w:val="009A061C"/>
    <w:rsid w:val="009A07DC"/>
    <w:rsid w:val="009A0D02"/>
    <w:rsid w:val="009A0DD0"/>
    <w:rsid w:val="009A0E49"/>
    <w:rsid w:val="009A0FB3"/>
    <w:rsid w:val="009A1475"/>
    <w:rsid w:val="009A14E2"/>
    <w:rsid w:val="009A1CF2"/>
    <w:rsid w:val="009A1EEA"/>
    <w:rsid w:val="009A1FA6"/>
    <w:rsid w:val="009A2152"/>
    <w:rsid w:val="009A2375"/>
    <w:rsid w:val="009A25D8"/>
    <w:rsid w:val="009A2936"/>
    <w:rsid w:val="009A2DDC"/>
    <w:rsid w:val="009A2E42"/>
    <w:rsid w:val="009A3110"/>
    <w:rsid w:val="009A34E4"/>
    <w:rsid w:val="009A4044"/>
    <w:rsid w:val="009A4092"/>
    <w:rsid w:val="009A44BF"/>
    <w:rsid w:val="009A4A49"/>
    <w:rsid w:val="009A4CC6"/>
    <w:rsid w:val="009A5026"/>
    <w:rsid w:val="009A532F"/>
    <w:rsid w:val="009A5707"/>
    <w:rsid w:val="009A5B85"/>
    <w:rsid w:val="009A5F73"/>
    <w:rsid w:val="009A632B"/>
    <w:rsid w:val="009A64AD"/>
    <w:rsid w:val="009A65EF"/>
    <w:rsid w:val="009A6714"/>
    <w:rsid w:val="009A7512"/>
    <w:rsid w:val="009A780E"/>
    <w:rsid w:val="009A7C06"/>
    <w:rsid w:val="009A7D81"/>
    <w:rsid w:val="009B0280"/>
    <w:rsid w:val="009B0380"/>
    <w:rsid w:val="009B04DB"/>
    <w:rsid w:val="009B0708"/>
    <w:rsid w:val="009B0744"/>
    <w:rsid w:val="009B08D8"/>
    <w:rsid w:val="009B0A35"/>
    <w:rsid w:val="009B0C0B"/>
    <w:rsid w:val="009B0C90"/>
    <w:rsid w:val="009B0EF2"/>
    <w:rsid w:val="009B0FD5"/>
    <w:rsid w:val="009B1297"/>
    <w:rsid w:val="009B1615"/>
    <w:rsid w:val="009B174C"/>
    <w:rsid w:val="009B17B6"/>
    <w:rsid w:val="009B17D6"/>
    <w:rsid w:val="009B1D33"/>
    <w:rsid w:val="009B1F33"/>
    <w:rsid w:val="009B2036"/>
    <w:rsid w:val="009B21FA"/>
    <w:rsid w:val="009B26FE"/>
    <w:rsid w:val="009B2771"/>
    <w:rsid w:val="009B2D78"/>
    <w:rsid w:val="009B2DB2"/>
    <w:rsid w:val="009B2FE7"/>
    <w:rsid w:val="009B3013"/>
    <w:rsid w:val="009B325C"/>
    <w:rsid w:val="009B33F7"/>
    <w:rsid w:val="009B357A"/>
    <w:rsid w:val="009B3665"/>
    <w:rsid w:val="009B36E5"/>
    <w:rsid w:val="009B3899"/>
    <w:rsid w:val="009B3E30"/>
    <w:rsid w:val="009B3E7D"/>
    <w:rsid w:val="009B3ED3"/>
    <w:rsid w:val="009B3F70"/>
    <w:rsid w:val="009B3F77"/>
    <w:rsid w:val="009B3FF3"/>
    <w:rsid w:val="009B4021"/>
    <w:rsid w:val="009B43E6"/>
    <w:rsid w:val="009B4E06"/>
    <w:rsid w:val="009B4FF6"/>
    <w:rsid w:val="009B50EE"/>
    <w:rsid w:val="009B53C3"/>
    <w:rsid w:val="009B551B"/>
    <w:rsid w:val="009B611E"/>
    <w:rsid w:val="009B61C3"/>
    <w:rsid w:val="009B637A"/>
    <w:rsid w:val="009B6417"/>
    <w:rsid w:val="009B64FC"/>
    <w:rsid w:val="009B66D0"/>
    <w:rsid w:val="009B68B1"/>
    <w:rsid w:val="009B6E18"/>
    <w:rsid w:val="009B7057"/>
    <w:rsid w:val="009B7187"/>
    <w:rsid w:val="009B71C0"/>
    <w:rsid w:val="009B72FE"/>
    <w:rsid w:val="009B7306"/>
    <w:rsid w:val="009B730D"/>
    <w:rsid w:val="009B7324"/>
    <w:rsid w:val="009B7527"/>
    <w:rsid w:val="009B754A"/>
    <w:rsid w:val="009B7608"/>
    <w:rsid w:val="009B7651"/>
    <w:rsid w:val="009B78C2"/>
    <w:rsid w:val="009B79F9"/>
    <w:rsid w:val="009B7B0E"/>
    <w:rsid w:val="009B7BFF"/>
    <w:rsid w:val="009B7DA1"/>
    <w:rsid w:val="009C0563"/>
    <w:rsid w:val="009C0602"/>
    <w:rsid w:val="009C09D0"/>
    <w:rsid w:val="009C0C48"/>
    <w:rsid w:val="009C0F83"/>
    <w:rsid w:val="009C101E"/>
    <w:rsid w:val="009C14AD"/>
    <w:rsid w:val="009C165D"/>
    <w:rsid w:val="009C1F1D"/>
    <w:rsid w:val="009C298D"/>
    <w:rsid w:val="009C2A95"/>
    <w:rsid w:val="009C2C9E"/>
    <w:rsid w:val="009C2DDF"/>
    <w:rsid w:val="009C2E59"/>
    <w:rsid w:val="009C3403"/>
    <w:rsid w:val="009C3840"/>
    <w:rsid w:val="009C3DCC"/>
    <w:rsid w:val="009C4016"/>
    <w:rsid w:val="009C4272"/>
    <w:rsid w:val="009C4334"/>
    <w:rsid w:val="009C4953"/>
    <w:rsid w:val="009C4EE9"/>
    <w:rsid w:val="009C51E6"/>
    <w:rsid w:val="009C55D1"/>
    <w:rsid w:val="009C588B"/>
    <w:rsid w:val="009C599C"/>
    <w:rsid w:val="009C5A80"/>
    <w:rsid w:val="009C5C1B"/>
    <w:rsid w:val="009C5CC2"/>
    <w:rsid w:val="009C6088"/>
    <w:rsid w:val="009C675C"/>
    <w:rsid w:val="009C689F"/>
    <w:rsid w:val="009C6962"/>
    <w:rsid w:val="009C6AA5"/>
    <w:rsid w:val="009C6CA1"/>
    <w:rsid w:val="009C7412"/>
    <w:rsid w:val="009C746C"/>
    <w:rsid w:val="009C7521"/>
    <w:rsid w:val="009C76CD"/>
    <w:rsid w:val="009C779E"/>
    <w:rsid w:val="009C77D6"/>
    <w:rsid w:val="009C7AD4"/>
    <w:rsid w:val="009C7B50"/>
    <w:rsid w:val="009C7D2B"/>
    <w:rsid w:val="009C7DDF"/>
    <w:rsid w:val="009D01A3"/>
    <w:rsid w:val="009D03E3"/>
    <w:rsid w:val="009D0A76"/>
    <w:rsid w:val="009D0F50"/>
    <w:rsid w:val="009D0F5E"/>
    <w:rsid w:val="009D14B1"/>
    <w:rsid w:val="009D1530"/>
    <w:rsid w:val="009D198B"/>
    <w:rsid w:val="009D1CF8"/>
    <w:rsid w:val="009D1E70"/>
    <w:rsid w:val="009D24D4"/>
    <w:rsid w:val="009D2512"/>
    <w:rsid w:val="009D2A2B"/>
    <w:rsid w:val="009D2A79"/>
    <w:rsid w:val="009D2CCE"/>
    <w:rsid w:val="009D2CED"/>
    <w:rsid w:val="009D2F07"/>
    <w:rsid w:val="009D340F"/>
    <w:rsid w:val="009D350B"/>
    <w:rsid w:val="009D383E"/>
    <w:rsid w:val="009D3DA1"/>
    <w:rsid w:val="009D4179"/>
    <w:rsid w:val="009D418E"/>
    <w:rsid w:val="009D46ED"/>
    <w:rsid w:val="009D49F2"/>
    <w:rsid w:val="009D4B54"/>
    <w:rsid w:val="009D534C"/>
    <w:rsid w:val="009D534D"/>
    <w:rsid w:val="009D53C8"/>
    <w:rsid w:val="009D5A2B"/>
    <w:rsid w:val="009D5A6B"/>
    <w:rsid w:val="009D5C86"/>
    <w:rsid w:val="009D5DF8"/>
    <w:rsid w:val="009D5F08"/>
    <w:rsid w:val="009D67F1"/>
    <w:rsid w:val="009D6A59"/>
    <w:rsid w:val="009D6D22"/>
    <w:rsid w:val="009D7026"/>
    <w:rsid w:val="009D7095"/>
    <w:rsid w:val="009D7155"/>
    <w:rsid w:val="009D7364"/>
    <w:rsid w:val="009D7590"/>
    <w:rsid w:val="009E0551"/>
    <w:rsid w:val="009E075D"/>
    <w:rsid w:val="009E08DC"/>
    <w:rsid w:val="009E11DE"/>
    <w:rsid w:val="009E1515"/>
    <w:rsid w:val="009E1710"/>
    <w:rsid w:val="009E17D0"/>
    <w:rsid w:val="009E18FA"/>
    <w:rsid w:val="009E19E8"/>
    <w:rsid w:val="009E1A1C"/>
    <w:rsid w:val="009E1D02"/>
    <w:rsid w:val="009E21B0"/>
    <w:rsid w:val="009E2354"/>
    <w:rsid w:val="009E2977"/>
    <w:rsid w:val="009E2CC4"/>
    <w:rsid w:val="009E2E23"/>
    <w:rsid w:val="009E2F71"/>
    <w:rsid w:val="009E3250"/>
    <w:rsid w:val="009E3254"/>
    <w:rsid w:val="009E3470"/>
    <w:rsid w:val="009E34C7"/>
    <w:rsid w:val="009E358E"/>
    <w:rsid w:val="009E3597"/>
    <w:rsid w:val="009E37B5"/>
    <w:rsid w:val="009E3A8A"/>
    <w:rsid w:val="009E4265"/>
    <w:rsid w:val="009E432B"/>
    <w:rsid w:val="009E43B3"/>
    <w:rsid w:val="009E44B7"/>
    <w:rsid w:val="009E4BBC"/>
    <w:rsid w:val="009E4DF1"/>
    <w:rsid w:val="009E4F1A"/>
    <w:rsid w:val="009E5058"/>
    <w:rsid w:val="009E5418"/>
    <w:rsid w:val="009E5475"/>
    <w:rsid w:val="009E553E"/>
    <w:rsid w:val="009E55D1"/>
    <w:rsid w:val="009E5C5F"/>
    <w:rsid w:val="009E5EF8"/>
    <w:rsid w:val="009E6338"/>
    <w:rsid w:val="009E64A1"/>
    <w:rsid w:val="009E696E"/>
    <w:rsid w:val="009E6A33"/>
    <w:rsid w:val="009E6A48"/>
    <w:rsid w:val="009E6CC3"/>
    <w:rsid w:val="009E6CF4"/>
    <w:rsid w:val="009E7089"/>
    <w:rsid w:val="009E7A7C"/>
    <w:rsid w:val="009E7AAD"/>
    <w:rsid w:val="009E7DAD"/>
    <w:rsid w:val="009F00A7"/>
    <w:rsid w:val="009F0262"/>
    <w:rsid w:val="009F02DA"/>
    <w:rsid w:val="009F02E8"/>
    <w:rsid w:val="009F058D"/>
    <w:rsid w:val="009F0592"/>
    <w:rsid w:val="009F083B"/>
    <w:rsid w:val="009F0914"/>
    <w:rsid w:val="009F0F8A"/>
    <w:rsid w:val="009F1059"/>
    <w:rsid w:val="009F1125"/>
    <w:rsid w:val="009F12CF"/>
    <w:rsid w:val="009F12DE"/>
    <w:rsid w:val="009F14AE"/>
    <w:rsid w:val="009F14B4"/>
    <w:rsid w:val="009F14D8"/>
    <w:rsid w:val="009F16CF"/>
    <w:rsid w:val="009F1B07"/>
    <w:rsid w:val="009F1C1C"/>
    <w:rsid w:val="009F1E94"/>
    <w:rsid w:val="009F22A1"/>
    <w:rsid w:val="009F27B8"/>
    <w:rsid w:val="009F2853"/>
    <w:rsid w:val="009F2D9F"/>
    <w:rsid w:val="009F304B"/>
    <w:rsid w:val="009F30B7"/>
    <w:rsid w:val="009F319F"/>
    <w:rsid w:val="009F31D8"/>
    <w:rsid w:val="009F322F"/>
    <w:rsid w:val="009F37E4"/>
    <w:rsid w:val="009F3DD5"/>
    <w:rsid w:val="009F3EA4"/>
    <w:rsid w:val="009F4082"/>
    <w:rsid w:val="009F4652"/>
    <w:rsid w:val="009F4B75"/>
    <w:rsid w:val="009F4E2F"/>
    <w:rsid w:val="009F4F09"/>
    <w:rsid w:val="009F4F80"/>
    <w:rsid w:val="009F5620"/>
    <w:rsid w:val="009F61A8"/>
    <w:rsid w:val="009F649F"/>
    <w:rsid w:val="009F67DB"/>
    <w:rsid w:val="009F6A91"/>
    <w:rsid w:val="009F6C3F"/>
    <w:rsid w:val="009F6DB2"/>
    <w:rsid w:val="009F6F2D"/>
    <w:rsid w:val="009F70E4"/>
    <w:rsid w:val="009F715B"/>
    <w:rsid w:val="009F72E8"/>
    <w:rsid w:val="009F7396"/>
    <w:rsid w:val="009F73E2"/>
    <w:rsid w:val="009F7921"/>
    <w:rsid w:val="009F7A08"/>
    <w:rsid w:val="009F7AE2"/>
    <w:rsid w:val="009F7D14"/>
    <w:rsid w:val="00A003A4"/>
    <w:rsid w:val="00A0089A"/>
    <w:rsid w:val="00A00BF8"/>
    <w:rsid w:val="00A00D07"/>
    <w:rsid w:val="00A01548"/>
    <w:rsid w:val="00A01607"/>
    <w:rsid w:val="00A01734"/>
    <w:rsid w:val="00A01754"/>
    <w:rsid w:val="00A01A8E"/>
    <w:rsid w:val="00A02394"/>
    <w:rsid w:val="00A0268F"/>
    <w:rsid w:val="00A027F3"/>
    <w:rsid w:val="00A02B08"/>
    <w:rsid w:val="00A02C65"/>
    <w:rsid w:val="00A03260"/>
    <w:rsid w:val="00A032A6"/>
    <w:rsid w:val="00A032F1"/>
    <w:rsid w:val="00A0334C"/>
    <w:rsid w:val="00A033C9"/>
    <w:rsid w:val="00A033D1"/>
    <w:rsid w:val="00A0357C"/>
    <w:rsid w:val="00A0384E"/>
    <w:rsid w:val="00A03B42"/>
    <w:rsid w:val="00A03D58"/>
    <w:rsid w:val="00A03E70"/>
    <w:rsid w:val="00A03E96"/>
    <w:rsid w:val="00A03F36"/>
    <w:rsid w:val="00A042AB"/>
    <w:rsid w:val="00A04511"/>
    <w:rsid w:val="00A04573"/>
    <w:rsid w:val="00A0464C"/>
    <w:rsid w:val="00A046BC"/>
    <w:rsid w:val="00A0471A"/>
    <w:rsid w:val="00A04A1F"/>
    <w:rsid w:val="00A04D8B"/>
    <w:rsid w:val="00A04F68"/>
    <w:rsid w:val="00A052C7"/>
    <w:rsid w:val="00A0538D"/>
    <w:rsid w:val="00A054B9"/>
    <w:rsid w:val="00A05C21"/>
    <w:rsid w:val="00A060CF"/>
    <w:rsid w:val="00A0643E"/>
    <w:rsid w:val="00A067FD"/>
    <w:rsid w:val="00A06859"/>
    <w:rsid w:val="00A07112"/>
    <w:rsid w:val="00A074E0"/>
    <w:rsid w:val="00A07827"/>
    <w:rsid w:val="00A07930"/>
    <w:rsid w:val="00A079BC"/>
    <w:rsid w:val="00A07C1F"/>
    <w:rsid w:val="00A07C5D"/>
    <w:rsid w:val="00A10504"/>
    <w:rsid w:val="00A10608"/>
    <w:rsid w:val="00A10861"/>
    <w:rsid w:val="00A10965"/>
    <w:rsid w:val="00A10A2D"/>
    <w:rsid w:val="00A10DE4"/>
    <w:rsid w:val="00A10F67"/>
    <w:rsid w:val="00A11010"/>
    <w:rsid w:val="00A111E1"/>
    <w:rsid w:val="00A112F5"/>
    <w:rsid w:val="00A11490"/>
    <w:rsid w:val="00A1169D"/>
    <w:rsid w:val="00A117C9"/>
    <w:rsid w:val="00A11933"/>
    <w:rsid w:val="00A119A2"/>
    <w:rsid w:val="00A11DE8"/>
    <w:rsid w:val="00A11F4E"/>
    <w:rsid w:val="00A12792"/>
    <w:rsid w:val="00A127B4"/>
    <w:rsid w:val="00A12807"/>
    <w:rsid w:val="00A12885"/>
    <w:rsid w:val="00A12A72"/>
    <w:rsid w:val="00A12B79"/>
    <w:rsid w:val="00A12C40"/>
    <w:rsid w:val="00A12FD1"/>
    <w:rsid w:val="00A13022"/>
    <w:rsid w:val="00A138D9"/>
    <w:rsid w:val="00A139E8"/>
    <w:rsid w:val="00A13C81"/>
    <w:rsid w:val="00A141FC"/>
    <w:rsid w:val="00A1464F"/>
    <w:rsid w:val="00A1487A"/>
    <w:rsid w:val="00A14899"/>
    <w:rsid w:val="00A1503F"/>
    <w:rsid w:val="00A1520A"/>
    <w:rsid w:val="00A15394"/>
    <w:rsid w:val="00A153AB"/>
    <w:rsid w:val="00A1550C"/>
    <w:rsid w:val="00A156B5"/>
    <w:rsid w:val="00A156D5"/>
    <w:rsid w:val="00A15703"/>
    <w:rsid w:val="00A157B0"/>
    <w:rsid w:val="00A15958"/>
    <w:rsid w:val="00A15B27"/>
    <w:rsid w:val="00A15C74"/>
    <w:rsid w:val="00A160C0"/>
    <w:rsid w:val="00A160E8"/>
    <w:rsid w:val="00A163C2"/>
    <w:rsid w:val="00A16BB8"/>
    <w:rsid w:val="00A16BD0"/>
    <w:rsid w:val="00A16BF9"/>
    <w:rsid w:val="00A16C03"/>
    <w:rsid w:val="00A16C4F"/>
    <w:rsid w:val="00A1763A"/>
    <w:rsid w:val="00A176B2"/>
    <w:rsid w:val="00A177D9"/>
    <w:rsid w:val="00A17DA1"/>
    <w:rsid w:val="00A17FEB"/>
    <w:rsid w:val="00A20506"/>
    <w:rsid w:val="00A205F7"/>
    <w:rsid w:val="00A20722"/>
    <w:rsid w:val="00A2074A"/>
    <w:rsid w:val="00A20A18"/>
    <w:rsid w:val="00A20B1F"/>
    <w:rsid w:val="00A215FB"/>
    <w:rsid w:val="00A21935"/>
    <w:rsid w:val="00A21B2E"/>
    <w:rsid w:val="00A21B94"/>
    <w:rsid w:val="00A21C9C"/>
    <w:rsid w:val="00A21D5F"/>
    <w:rsid w:val="00A21F16"/>
    <w:rsid w:val="00A227A4"/>
    <w:rsid w:val="00A22966"/>
    <w:rsid w:val="00A22B17"/>
    <w:rsid w:val="00A23167"/>
    <w:rsid w:val="00A2332A"/>
    <w:rsid w:val="00A234F2"/>
    <w:rsid w:val="00A23902"/>
    <w:rsid w:val="00A23926"/>
    <w:rsid w:val="00A23AFE"/>
    <w:rsid w:val="00A23F5B"/>
    <w:rsid w:val="00A24148"/>
    <w:rsid w:val="00A2419E"/>
    <w:rsid w:val="00A243D3"/>
    <w:rsid w:val="00A2486C"/>
    <w:rsid w:val="00A24B25"/>
    <w:rsid w:val="00A24B8F"/>
    <w:rsid w:val="00A24BEB"/>
    <w:rsid w:val="00A24C24"/>
    <w:rsid w:val="00A24EB9"/>
    <w:rsid w:val="00A25233"/>
    <w:rsid w:val="00A2572C"/>
    <w:rsid w:val="00A25E7F"/>
    <w:rsid w:val="00A264EA"/>
    <w:rsid w:val="00A270AF"/>
    <w:rsid w:val="00A2767C"/>
    <w:rsid w:val="00A27B47"/>
    <w:rsid w:val="00A27B74"/>
    <w:rsid w:val="00A27B7D"/>
    <w:rsid w:val="00A30026"/>
    <w:rsid w:val="00A302EC"/>
    <w:rsid w:val="00A30524"/>
    <w:rsid w:val="00A305F4"/>
    <w:rsid w:val="00A307DE"/>
    <w:rsid w:val="00A30C83"/>
    <w:rsid w:val="00A30F47"/>
    <w:rsid w:val="00A3114E"/>
    <w:rsid w:val="00A312F2"/>
    <w:rsid w:val="00A31440"/>
    <w:rsid w:val="00A3175E"/>
    <w:rsid w:val="00A319CE"/>
    <w:rsid w:val="00A31BEC"/>
    <w:rsid w:val="00A32301"/>
    <w:rsid w:val="00A324F6"/>
    <w:rsid w:val="00A32529"/>
    <w:rsid w:val="00A325B0"/>
    <w:rsid w:val="00A327E6"/>
    <w:rsid w:val="00A32AB0"/>
    <w:rsid w:val="00A32C8A"/>
    <w:rsid w:val="00A32E80"/>
    <w:rsid w:val="00A32F73"/>
    <w:rsid w:val="00A33333"/>
    <w:rsid w:val="00A33413"/>
    <w:rsid w:val="00A3343C"/>
    <w:rsid w:val="00A33A9C"/>
    <w:rsid w:val="00A343CD"/>
    <w:rsid w:val="00A344BE"/>
    <w:rsid w:val="00A345C9"/>
    <w:rsid w:val="00A34664"/>
    <w:rsid w:val="00A34665"/>
    <w:rsid w:val="00A349B4"/>
    <w:rsid w:val="00A34B1F"/>
    <w:rsid w:val="00A35345"/>
    <w:rsid w:val="00A35879"/>
    <w:rsid w:val="00A35CF6"/>
    <w:rsid w:val="00A3661B"/>
    <w:rsid w:val="00A36A77"/>
    <w:rsid w:val="00A36A86"/>
    <w:rsid w:val="00A36CEF"/>
    <w:rsid w:val="00A36F8F"/>
    <w:rsid w:val="00A375CE"/>
    <w:rsid w:val="00A37825"/>
    <w:rsid w:val="00A3782A"/>
    <w:rsid w:val="00A37892"/>
    <w:rsid w:val="00A378D7"/>
    <w:rsid w:val="00A37B04"/>
    <w:rsid w:val="00A4015F"/>
    <w:rsid w:val="00A4064F"/>
    <w:rsid w:val="00A406E7"/>
    <w:rsid w:val="00A4077B"/>
    <w:rsid w:val="00A408E7"/>
    <w:rsid w:val="00A40B14"/>
    <w:rsid w:val="00A40B1C"/>
    <w:rsid w:val="00A40D65"/>
    <w:rsid w:val="00A41129"/>
    <w:rsid w:val="00A411E8"/>
    <w:rsid w:val="00A4176F"/>
    <w:rsid w:val="00A41AAC"/>
    <w:rsid w:val="00A41ACB"/>
    <w:rsid w:val="00A42206"/>
    <w:rsid w:val="00A42256"/>
    <w:rsid w:val="00A42525"/>
    <w:rsid w:val="00A42904"/>
    <w:rsid w:val="00A42AD4"/>
    <w:rsid w:val="00A42BAC"/>
    <w:rsid w:val="00A42E5C"/>
    <w:rsid w:val="00A433CC"/>
    <w:rsid w:val="00A43415"/>
    <w:rsid w:val="00A43555"/>
    <w:rsid w:val="00A4355A"/>
    <w:rsid w:val="00A435C9"/>
    <w:rsid w:val="00A437D1"/>
    <w:rsid w:val="00A43DBF"/>
    <w:rsid w:val="00A43F78"/>
    <w:rsid w:val="00A44204"/>
    <w:rsid w:val="00A4426B"/>
    <w:rsid w:val="00A442FB"/>
    <w:rsid w:val="00A44563"/>
    <w:rsid w:val="00A44846"/>
    <w:rsid w:val="00A4491A"/>
    <w:rsid w:val="00A44C10"/>
    <w:rsid w:val="00A44CAC"/>
    <w:rsid w:val="00A44DFB"/>
    <w:rsid w:val="00A4527B"/>
    <w:rsid w:val="00A4586E"/>
    <w:rsid w:val="00A45A9D"/>
    <w:rsid w:val="00A45EAE"/>
    <w:rsid w:val="00A46154"/>
    <w:rsid w:val="00A468F9"/>
    <w:rsid w:val="00A46B10"/>
    <w:rsid w:val="00A46ECC"/>
    <w:rsid w:val="00A47042"/>
    <w:rsid w:val="00A47234"/>
    <w:rsid w:val="00A47971"/>
    <w:rsid w:val="00A47DBC"/>
    <w:rsid w:val="00A50BDA"/>
    <w:rsid w:val="00A5123F"/>
    <w:rsid w:val="00A513B8"/>
    <w:rsid w:val="00A515CB"/>
    <w:rsid w:val="00A51608"/>
    <w:rsid w:val="00A51754"/>
    <w:rsid w:val="00A517E5"/>
    <w:rsid w:val="00A5180F"/>
    <w:rsid w:val="00A5187C"/>
    <w:rsid w:val="00A519B9"/>
    <w:rsid w:val="00A51DD6"/>
    <w:rsid w:val="00A51FBB"/>
    <w:rsid w:val="00A5218D"/>
    <w:rsid w:val="00A521AD"/>
    <w:rsid w:val="00A524A2"/>
    <w:rsid w:val="00A52725"/>
    <w:rsid w:val="00A52751"/>
    <w:rsid w:val="00A5299E"/>
    <w:rsid w:val="00A52FE1"/>
    <w:rsid w:val="00A53799"/>
    <w:rsid w:val="00A53A03"/>
    <w:rsid w:val="00A53DB4"/>
    <w:rsid w:val="00A5416D"/>
    <w:rsid w:val="00A546CB"/>
    <w:rsid w:val="00A5478B"/>
    <w:rsid w:val="00A549C7"/>
    <w:rsid w:val="00A54C7C"/>
    <w:rsid w:val="00A5542E"/>
    <w:rsid w:val="00A55557"/>
    <w:rsid w:val="00A55586"/>
    <w:rsid w:val="00A5569F"/>
    <w:rsid w:val="00A55C4F"/>
    <w:rsid w:val="00A55DE3"/>
    <w:rsid w:val="00A55E61"/>
    <w:rsid w:val="00A55FAD"/>
    <w:rsid w:val="00A55FFB"/>
    <w:rsid w:val="00A5623E"/>
    <w:rsid w:val="00A56590"/>
    <w:rsid w:val="00A56773"/>
    <w:rsid w:val="00A567D9"/>
    <w:rsid w:val="00A567F8"/>
    <w:rsid w:val="00A56F18"/>
    <w:rsid w:val="00A56FE9"/>
    <w:rsid w:val="00A573E9"/>
    <w:rsid w:val="00A57593"/>
    <w:rsid w:val="00A5767E"/>
    <w:rsid w:val="00A57AFC"/>
    <w:rsid w:val="00A57FD7"/>
    <w:rsid w:val="00A60093"/>
    <w:rsid w:val="00A600AA"/>
    <w:rsid w:val="00A60245"/>
    <w:rsid w:val="00A6024D"/>
    <w:rsid w:val="00A60448"/>
    <w:rsid w:val="00A605AA"/>
    <w:rsid w:val="00A605B1"/>
    <w:rsid w:val="00A607AE"/>
    <w:rsid w:val="00A610B7"/>
    <w:rsid w:val="00A6138E"/>
    <w:rsid w:val="00A61467"/>
    <w:rsid w:val="00A61474"/>
    <w:rsid w:val="00A6172B"/>
    <w:rsid w:val="00A6178F"/>
    <w:rsid w:val="00A61834"/>
    <w:rsid w:val="00A61873"/>
    <w:rsid w:val="00A619D6"/>
    <w:rsid w:val="00A61BB5"/>
    <w:rsid w:val="00A61F6C"/>
    <w:rsid w:val="00A620D0"/>
    <w:rsid w:val="00A62210"/>
    <w:rsid w:val="00A62301"/>
    <w:rsid w:val="00A6257E"/>
    <w:rsid w:val="00A629AC"/>
    <w:rsid w:val="00A630A1"/>
    <w:rsid w:val="00A63445"/>
    <w:rsid w:val="00A6358E"/>
    <w:rsid w:val="00A639DE"/>
    <w:rsid w:val="00A6452B"/>
    <w:rsid w:val="00A648B5"/>
    <w:rsid w:val="00A64F28"/>
    <w:rsid w:val="00A65434"/>
    <w:rsid w:val="00A656D5"/>
    <w:rsid w:val="00A6584F"/>
    <w:rsid w:val="00A65A77"/>
    <w:rsid w:val="00A66120"/>
    <w:rsid w:val="00A66902"/>
    <w:rsid w:val="00A66A38"/>
    <w:rsid w:val="00A66DA8"/>
    <w:rsid w:val="00A66E6F"/>
    <w:rsid w:val="00A67040"/>
    <w:rsid w:val="00A672A7"/>
    <w:rsid w:val="00A672B9"/>
    <w:rsid w:val="00A673B2"/>
    <w:rsid w:val="00A67464"/>
    <w:rsid w:val="00A67884"/>
    <w:rsid w:val="00A67ACD"/>
    <w:rsid w:val="00A7000C"/>
    <w:rsid w:val="00A70070"/>
    <w:rsid w:val="00A70494"/>
    <w:rsid w:val="00A70D94"/>
    <w:rsid w:val="00A70EF0"/>
    <w:rsid w:val="00A7108A"/>
    <w:rsid w:val="00A714EA"/>
    <w:rsid w:val="00A71603"/>
    <w:rsid w:val="00A718C6"/>
    <w:rsid w:val="00A71CEB"/>
    <w:rsid w:val="00A71F13"/>
    <w:rsid w:val="00A71FAD"/>
    <w:rsid w:val="00A7226F"/>
    <w:rsid w:val="00A72812"/>
    <w:rsid w:val="00A7288B"/>
    <w:rsid w:val="00A729F4"/>
    <w:rsid w:val="00A72A28"/>
    <w:rsid w:val="00A72D45"/>
    <w:rsid w:val="00A72DC9"/>
    <w:rsid w:val="00A72E85"/>
    <w:rsid w:val="00A72E9A"/>
    <w:rsid w:val="00A7309D"/>
    <w:rsid w:val="00A73349"/>
    <w:rsid w:val="00A7335D"/>
    <w:rsid w:val="00A7374A"/>
    <w:rsid w:val="00A73B84"/>
    <w:rsid w:val="00A740DE"/>
    <w:rsid w:val="00A7446D"/>
    <w:rsid w:val="00A745E3"/>
    <w:rsid w:val="00A7493A"/>
    <w:rsid w:val="00A74CA7"/>
    <w:rsid w:val="00A74CB0"/>
    <w:rsid w:val="00A75197"/>
    <w:rsid w:val="00A75483"/>
    <w:rsid w:val="00A7595B"/>
    <w:rsid w:val="00A75AFD"/>
    <w:rsid w:val="00A763F1"/>
    <w:rsid w:val="00A768E7"/>
    <w:rsid w:val="00A76C4C"/>
    <w:rsid w:val="00A77852"/>
    <w:rsid w:val="00A779B5"/>
    <w:rsid w:val="00A80158"/>
    <w:rsid w:val="00A80264"/>
    <w:rsid w:val="00A802A5"/>
    <w:rsid w:val="00A80665"/>
    <w:rsid w:val="00A80C0C"/>
    <w:rsid w:val="00A80ED1"/>
    <w:rsid w:val="00A8154E"/>
    <w:rsid w:val="00A8160E"/>
    <w:rsid w:val="00A819AA"/>
    <w:rsid w:val="00A81ABC"/>
    <w:rsid w:val="00A81EE5"/>
    <w:rsid w:val="00A82368"/>
    <w:rsid w:val="00A8289C"/>
    <w:rsid w:val="00A828E6"/>
    <w:rsid w:val="00A82B63"/>
    <w:rsid w:val="00A82BC2"/>
    <w:rsid w:val="00A82C9E"/>
    <w:rsid w:val="00A82D08"/>
    <w:rsid w:val="00A82EA1"/>
    <w:rsid w:val="00A83482"/>
    <w:rsid w:val="00A835D6"/>
    <w:rsid w:val="00A83727"/>
    <w:rsid w:val="00A83800"/>
    <w:rsid w:val="00A83C1D"/>
    <w:rsid w:val="00A83F6D"/>
    <w:rsid w:val="00A8458D"/>
    <w:rsid w:val="00A84BC6"/>
    <w:rsid w:val="00A84C3E"/>
    <w:rsid w:val="00A8504C"/>
    <w:rsid w:val="00A8533A"/>
    <w:rsid w:val="00A8574B"/>
    <w:rsid w:val="00A85A48"/>
    <w:rsid w:val="00A85E05"/>
    <w:rsid w:val="00A862E0"/>
    <w:rsid w:val="00A866A3"/>
    <w:rsid w:val="00A86C87"/>
    <w:rsid w:val="00A86DB2"/>
    <w:rsid w:val="00A86DC2"/>
    <w:rsid w:val="00A8727A"/>
    <w:rsid w:val="00A87468"/>
    <w:rsid w:val="00A87474"/>
    <w:rsid w:val="00A8751F"/>
    <w:rsid w:val="00A8766B"/>
    <w:rsid w:val="00A877B4"/>
    <w:rsid w:val="00A87B13"/>
    <w:rsid w:val="00A87B24"/>
    <w:rsid w:val="00A9002A"/>
    <w:rsid w:val="00A90709"/>
    <w:rsid w:val="00A90A29"/>
    <w:rsid w:val="00A90B0D"/>
    <w:rsid w:val="00A90E99"/>
    <w:rsid w:val="00A90ED7"/>
    <w:rsid w:val="00A90F89"/>
    <w:rsid w:val="00A91145"/>
    <w:rsid w:val="00A916E8"/>
    <w:rsid w:val="00A9183A"/>
    <w:rsid w:val="00A9186B"/>
    <w:rsid w:val="00A91B90"/>
    <w:rsid w:val="00A91DBC"/>
    <w:rsid w:val="00A9216F"/>
    <w:rsid w:val="00A92335"/>
    <w:rsid w:val="00A923A0"/>
    <w:rsid w:val="00A92581"/>
    <w:rsid w:val="00A92673"/>
    <w:rsid w:val="00A92825"/>
    <w:rsid w:val="00A92856"/>
    <w:rsid w:val="00A929B2"/>
    <w:rsid w:val="00A92BEE"/>
    <w:rsid w:val="00A92D30"/>
    <w:rsid w:val="00A92F30"/>
    <w:rsid w:val="00A932CE"/>
    <w:rsid w:val="00A93399"/>
    <w:rsid w:val="00A939D4"/>
    <w:rsid w:val="00A93A28"/>
    <w:rsid w:val="00A93C0C"/>
    <w:rsid w:val="00A93EE3"/>
    <w:rsid w:val="00A9481A"/>
    <w:rsid w:val="00A948BD"/>
    <w:rsid w:val="00A94AC9"/>
    <w:rsid w:val="00A95834"/>
    <w:rsid w:val="00A95A01"/>
    <w:rsid w:val="00A95AF6"/>
    <w:rsid w:val="00A95C56"/>
    <w:rsid w:val="00A95EAB"/>
    <w:rsid w:val="00A95F52"/>
    <w:rsid w:val="00A9606B"/>
    <w:rsid w:val="00A96206"/>
    <w:rsid w:val="00A96231"/>
    <w:rsid w:val="00A9632F"/>
    <w:rsid w:val="00A96390"/>
    <w:rsid w:val="00A965EE"/>
    <w:rsid w:val="00A96610"/>
    <w:rsid w:val="00A967E3"/>
    <w:rsid w:val="00A96905"/>
    <w:rsid w:val="00A96956"/>
    <w:rsid w:val="00A96B0A"/>
    <w:rsid w:val="00A96D72"/>
    <w:rsid w:val="00A96E21"/>
    <w:rsid w:val="00A96E36"/>
    <w:rsid w:val="00A97144"/>
    <w:rsid w:val="00A9731C"/>
    <w:rsid w:val="00A97A3B"/>
    <w:rsid w:val="00A97A7F"/>
    <w:rsid w:val="00A97C53"/>
    <w:rsid w:val="00A97E5B"/>
    <w:rsid w:val="00A97EFD"/>
    <w:rsid w:val="00A97FEE"/>
    <w:rsid w:val="00AA00F9"/>
    <w:rsid w:val="00AA02BD"/>
    <w:rsid w:val="00AA02EC"/>
    <w:rsid w:val="00AA06BB"/>
    <w:rsid w:val="00AA0A98"/>
    <w:rsid w:val="00AA0D4D"/>
    <w:rsid w:val="00AA0F4A"/>
    <w:rsid w:val="00AA11D6"/>
    <w:rsid w:val="00AA159B"/>
    <w:rsid w:val="00AA1909"/>
    <w:rsid w:val="00AA1A43"/>
    <w:rsid w:val="00AA1AF7"/>
    <w:rsid w:val="00AA1BC5"/>
    <w:rsid w:val="00AA2031"/>
    <w:rsid w:val="00AA2139"/>
    <w:rsid w:val="00AA2194"/>
    <w:rsid w:val="00AA2622"/>
    <w:rsid w:val="00AA2A47"/>
    <w:rsid w:val="00AA2C08"/>
    <w:rsid w:val="00AA2CA0"/>
    <w:rsid w:val="00AA2E69"/>
    <w:rsid w:val="00AA312F"/>
    <w:rsid w:val="00AA341A"/>
    <w:rsid w:val="00AA3A46"/>
    <w:rsid w:val="00AA3DF4"/>
    <w:rsid w:val="00AA3E48"/>
    <w:rsid w:val="00AA3F95"/>
    <w:rsid w:val="00AA41C1"/>
    <w:rsid w:val="00AA422D"/>
    <w:rsid w:val="00AA42D4"/>
    <w:rsid w:val="00AA44C5"/>
    <w:rsid w:val="00AA4668"/>
    <w:rsid w:val="00AA48A9"/>
    <w:rsid w:val="00AA50E4"/>
    <w:rsid w:val="00AA5381"/>
    <w:rsid w:val="00AA57A1"/>
    <w:rsid w:val="00AA57D4"/>
    <w:rsid w:val="00AA5E45"/>
    <w:rsid w:val="00AA61F2"/>
    <w:rsid w:val="00AA6561"/>
    <w:rsid w:val="00AA684B"/>
    <w:rsid w:val="00AA6A66"/>
    <w:rsid w:val="00AA6CC9"/>
    <w:rsid w:val="00AA6D1D"/>
    <w:rsid w:val="00AA6D66"/>
    <w:rsid w:val="00AA6F06"/>
    <w:rsid w:val="00AA6FF9"/>
    <w:rsid w:val="00AA7003"/>
    <w:rsid w:val="00AA70C2"/>
    <w:rsid w:val="00AA73AF"/>
    <w:rsid w:val="00AA769C"/>
    <w:rsid w:val="00AA76AE"/>
    <w:rsid w:val="00AA7846"/>
    <w:rsid w:val="00AA7C8A"/>
    <w:rsid w:val="00AB0423"/>
    <w:rsid w:val="00AB07CE"/>
    <w:rsid w:val="00AB0A46"/>
    <w:rsid w:val="00AB0C26"/>
    <w:rsid w:val="00AB0F06"/>
    <w:rsid w:val="00AB1C2E"/>
    <w:rsid w:val="00AB2487"/>
    <w:rsid w:val="00AB272F"/>
    <w:rsid w:val="00AB27A2"/>
    <w:rsid w:val="00AB27B1"/>
    <w:rsid w:val="00AB28F2"/>
    <w:rsid w:val="00AB2AE9"/>
    <w:rsid w:val="00AB2E86"/>
    <w:rsid w:val="00AB3649"/>
    <w:rsid w:val="00AB3A70"/>
    <w:rsid w:val="00AB3DD5"/>
    <w:rsid w:val="00AB3FFB"/>
    <w:rsid w:val="00AB45FE"/>
    <w:rsid w:val="00AB4AF6"/>
    <w:rsid w:val="00AB4B4D"/>
    <w:rsid w:val="00AB4C91"/>
    <w:rsid w:val="00AB4F38"/>
    <w:rsid w:val="00AB5253"/>
    <w:rsid w:val="00AB5A98"/>
    <w:rsid w:val="00AB5D02"/>
    <w:rsid w:val="00AB614F"/>
    <w:rsid w:val="00AB6246"/>
    <w:rsid w:val="00AB6390"/>
    <w:rsid w:val="00AB63C3"/>
    <w:rsid w:val="00AB63FB"/>
    <w:rsid w:val="00AB6708"/>
    <w:rsid w:val="00AB69D9"/>
    <w:rsid w:val="00AB6B13"/>
    <w:rsid w:val="00AB6D94"/>
    <w:rsid w:val="00AB702E"/>
    <w:rsid w:val="00AB706B"/>
    <w:rsid w:val="00AB70E1"/>
    <w:rsid w:val="00AB734D"/>
    <w:rsid w:val="00AB7521"/>
    <w:rsid w:val="00AB75CB"/>
    <w:rsid w:val="00AB762B"/>
    <w:rsid w:val="00AB77EF"/>
    <w:rsid w:val="00AB7A9B"/>
    <w:rsid w:val="00AB7AB9"/>
    <w:rsid w:val="00AB7B82"/>
    <w:rsid w:val="00AB7CBB"/>
    <w:rsid w:val="00AB7D0F"/>
    <w:rsid w:val="00AC043F"/>
    <w:rsid w:val="00AC047B"/>
    <w:rsid w:val="00AC04C8"/>
    <w:rsid w:val="00AC06CE"/>
    <w:rsid w:val="00AC073E"/>
    <w:rsid w:val="00AC08A4"/>
    <w:rsid w:val="00AC0B7A"/>
    <w:rsid w:val="00AC0E57"/>
    <w:rsid w:val="00AC0EB7"/>
    <w:rsid w:val="00AC1187"/>
    <w:rsid w:val="00AC122A"/>
    <w:rsid w:val="00AC1852"/>
    <w:rsid w:val="00AC19F1"/>
    <w:rsid w:val="00AC1DA2"/>
    <w:rsid w:val="00AC2542"/>
    <w:rsid w:val="00AC2949"/>
    <w:rsid w:val="00AC2EB0"/>
    <w:rsid w:val="00AC2F83"/>
    <w:rsid w:val="00AC31D9"/>
    <w:rsid w:val="00AC34A0"/>
    <w:rsid w:val="00AC3668"/>
    <w:rsid w:val="00AC42B1"/>
    <w:rsid w:val="00AC4395"/>
    <w:rsid w:val="00AC45B5"/>
    <w:rsid w:val="00AC4AB6"/>
    <w:rsid w:val="00AC4C89"/>
    <w:rsid w:val="00AC4D47"/>
    <w:rsid w:val="00AC50BA"/>
    <w:rsid w:val="00AC59F7"/>
    <w:rsid w:val="00AC5B4C"/>
    <w:rsid w:val="00AC5D5E"/>
    <w:rsid w:val="00AC5F96"/>
    <w:rsid w:val="00AC6412"/>
    <w:rsid w:val="00AC65B3"/>
    <w:rsid w:val="00AC6608"/>
    <w:rsid w:val="00AC6EC8"/>
    <w:rsid w:val="00AC70EC"/>
    <w:rsid w:val="00AC750F"/>
    <w:rsid w:val="00AC756A"/>
    <w:rsid w:val="00AC7885"/>
    <w:rsid w:val="00AC7C46"/>
    <w:rsid w:val="00AC7C81"/>
    <w:rsid w:val="00AC7E1C"/>
    <w:rsid w:val="00AD04D5"/>
    <w:rsid w:val="00AD04EC"/>
    <w:rsid w:val="00AD0AE6"/>
    <w:rsid w:val="00AD112C"/>
    <w:rsid w:val="00AD175E"/>
    <w:rsid w:val="00AD1805"/>
    <w:rsid w:val="00AD1A3F"/>
    <w:rsid w:val="00AD1A8F"/>
    <w:rsid w:val="00AD1F3D"/>
    <w:rsid w:val="00AD245E"/>
    <w:rsid w:val="00AD24E1"/>
    <w:rsid w:val="00AD26CE"/>
    <w:rsid w:val="00AD2935"/>
    <w:rsid w:val="00AD2AD9"/>
    <w:rsid w:val="00AD2B66"/>
    <w:rsid w:val="00AD2B97"/>
    <w:rsid w:val="00AD2D88"/>
    <w:rsid w:val="00AD328B"/>
    <w:rsid w:val="00AD32C2"/>
    <w:rsid w:val="00AD32DF"/>
    <w:rsid w:val="00AD3354"/>
    <w:rsid w:val="00AD395F"/>
    <w:rsid w:val="00AD3B24"/>
    <w:rsid w:val="00AD3CAB"/>
    <w:rsid w:val="00AD3D96"/>
    <w:rsid w:val="00AD3E33"/>
    <w:rsid w:val="00AD402F"/>
    <w:rsid w:val="00AD4196"/>
    <w:rsid w:val="00AD4302"/>
    <w:rsid w:val="00AD489F"/>
    <w:rsid w:val="00AD4C44"/>
    <w:rsid w:val="00AD4CFA"/>
    <w:rsid w:val="00AD4D2A"/>
    <w:rsid w:val="00AD4E72"/>
    <w:rsid w:val="00AD53FC"/>
    <w:rsid w:val="00AD5422"/>
    <w:rsid w:val="00AD5547"/>
    <w:rsid w:val="00AD571F"/>
    <w:rsid w:val="00AD5C1A"/>
    <w:rsid w:val="00AD5C88"/>
    <w:rsid w:val="00AD5D6E"/>
    <w:rsid w:val="00AD5D82"/>
    <w:rsid w:val="00AD5EFF"/>
    <w:rsid w:val="00AD616A"/>
    <w:rsid w:val="00AD61DE"/>
    <w:rsid w:val="00AD623B"/>
    <w:rsid w:val="00AD645D"/>
    <w:rsid w:val="00AD6551"/>
    <w:rsid w:val="00AD658D"/>
    <w:rsid w:val="00AD6CB5"/>
    <w:rsid w:val="00AD6E28"/>
    <w:rsid w:val="00AD707A"/>
    <w:rsid w:val="00AD7226"/>
    <w:rsid w:val="00AD7535"/>
    <w:rsid w:val="00AD767B"/>
    <w:rsid w:val="00AD76E7"/>
    <w:rsid w:val="00AD775C"/>
    <w:rsid w:val="00AD78A5"/>
    <w:rsid w:val="00AD7A03"/>
    <w:rsid w:val="00AD7E05"/>
    <w:rsid w:val="00AE0032"/>
    <w:rsid w:val="00AE0075"/>
    <w:rsid w:val="00AE01D5"/>
    <w:rsid w:val="00AE06C6"/>
    <w:rsid w:val="00AE0EF2"/>
    <w:rsid w:val="00AE0F29"/>
    <w:rsid w:val="00AE12B6"/>
    <w:rsid w:val="00AE12BC"/>
    <w:rsid w:val="00AE213B"/>
    <w:rsid w:val="00AE234F"/>
    <w:rsid w:val="00AE23CB"/>
    <w:rsid w:val="00AE2466"/>
    <w:rsid w:val="00AE253E"/>
    <w:rsid w:val="00AE2868"/>
    <w:rsid w:val="00AE2930"/>
    <w:rsid w:val="00AE296E"/>
    <w:rsid w:val="00AE2CDF"/>
    <w:rsid w:val="00AE3087"/>
    <w:rsid w:val="00AE30D5"/>
    <w:rsid w:val="00AE3398"/>
    <w:rsid w:val="00AE3513"/>
    <w:rsid w:val="00AE35FF"/>
    <w:rsid w:val="00AE3B69"/>
    <w:rsid w:val="00AE3F20"/>
    <w:rsid w:val="00AE4502"/>
    <w:rsid w:val="00AE4774"/>
    <w:rsid w:val="00AE47ED"/>
    <w:rsid w:val="00AE5233"/>
    <w:rsid w:val="00AE565F"/>
    <w:rsid w:val="00AE597F"/>
    <w:rsid w:val="00AE5BCE"/>
    <w:rsid w:val="00AE5E7B"/>
    <w:rsid w:val="00AE6240"/>
    <w:rsid w:val="00AE67D0"/>
    <w:rsid w:val="00AE67F6"/>
    <w:rsid w:val="00AE6B8B"/>
    <w:rsid w:val="00AE6DAA"/>
    <w:rsid w:val="00AE6DBD"/>
    <w:rsid w:val="00AE7505"/>
    <w:rsid w:val="00AE770D"/>
    <w:rsid w:val="00AE793F"/>
    <w:rsid w:val="00AE7949"/>
    <w:rsid w:val="00AE79CC"/>
    <w:rsid w:val="00AE7BD1"/>
    <w:rsid w:val="00AF00ED"/>
    <w:rsid w:val="00AF02CA"/>
    <w:rsid w:val="00AF06F9"/>
    <w:rsid w:val="00AF092D"/>
    <w:rsid w:val="00AF171C"/>
    <w:rsid w:val="00AF1892"/>
    <w:rsid w:val="00AF2106"/>
    <w:rsid w:val="00AF28E7"/>
    <w:rsid w:val="00AF296C"/>
    <w:rsid w:val="00AF3469"/>
    <w:rsid w:val="00AF3721"/>
    <w:rsid w:val="00AF3AB8"/>
    <w:rsid w:val="00AF3EB1"/>
    <w:rsid w:val="00AF413A"/>
    <w:rsid w:val="00AF41F3"/>
    <w:rsid w:val="00AF4379"/>
    <w:rsid w:val="00AF44A8"/>
    <w:rsid w:val="00AF44D3"/>
    <w:rsid w:val="00AF4592"/>
    <w:rsid w:val="00AF4A84"/>
    <w:rsid w:val="00AF4C3A"/>
    <w:rsid w:val="00AF503B"/>
    <w:rsid w:val="00AF55EC"/>
    <w:rsid w:val="00AF570F"/>
    <w:rsid w:val="00AF5C29"/>
    <w:rsid w:val="00AF5C4C"/>
    <w:rsid w:val="00AF5D43"/>
    <w:rsid w:val="00AF5F7E"/>
    <w:rsid w:val="00AF613C"/>
    <w:rsid w:val="00AF640F"/>
    <w:rsid w:val="00AF655C"/>
    <w:rsid w:val="00AF659D"/>
    <w:rsid w:val="00AF65ED"/>
    <w:rsid w:val="00AF6731"/>
    <w:rsid w:val="00AF69CB"/>
    <w:rsid w:val="00AF6BDF"/>
    <w:rsid w:val="00AF6DC0"/>
    <w:rsid w:val="00AF6DEF"/>
    <w:rsid w:val="00AF74F6"/>
    <w:rsid w:val="00AF7A97"/>
    <w:rsid w:val="00B002E6"/>
    <w:rsid w:val="00B005C2"/>
    <w:rsid w:val="00B00A45"/>
    <w:rsid w:val="00B00D12"/>
    <w:rsid w:val="00B00E47"/>
    <w:rsid w:val="00B00E76"/>
    <w:rsid w:val="00B00F00"/>
    <w:rsid w:val="00B00FD3"/>
    <w:rsid w:val="00B010F0"/>
    <w:rsid w:val="00B01272"/>
    <w:rsid w:val="00B012CD"/>
    <w:rsid w:val="00B013C8"/>
    <w:rsid w:val="00B0142A"/>
    <w:rsid w:val="00B01B11"/>
    <w:rsid w:val="00B01B26"/>
    <w:rsid w:val="00B01FE4"/>
    <w:rsid w:val="00B02093"/>
    <w:rsid w:val="00B027DF"/>
    <w:rsid w:val="00B029C0"/>
    <w:rsid w:val="00B029CC"/>
    <w:rsid w:val="00B02C1F"/>
    <w:rsid w:val="00B02EF3"/>
    <w:rsid w:val="00B030C4"/>
    <w:rsid w:val="00B030FC"/>
    <w:rsid w:val="00B037CC"/>
    <w:rsid w:val="00B039F8"/>
    <w:rsid w:val="00B03AA3"/>
    <w:rsid w:val="00B03BDB"/>
    <w:rsid w:val="00B03D50"/>
    <w:rsid w:val="00B03F68"/>
    <w:rsid w:val="00B040DF"/>
    <w:rsid w:val="00B04379"/>
    <w:rsid w:val="00B04626"/>
    <w:rsid w:val="00B04812"/>
    <w:rsid w:val="00B04892"/>
    <w:rsid w:val="00B048F0"/>
    <w:rsid w:val="00B04B06"/>
    <w:rsid w:val="00B04C4F"/>
    <w:rsid w:val="00B05389"/>
    <w:rsid w:val="00B054DB"/>
    <w:rsid w:val="00B059AD"/>
    <w:rsid w:val="00B059B2"/>
    <w:rsid w:val="00B05AD0"/>
    <w:rsid w:val="00B05D36"/>
    <w:rsid w:val="00B05FC7"/>
    <w:rsid w:val="00B05FF4"/>
    <w:rsid w:val="00B05FFA"/>
    <w:rsid w:val="00B06343"/>
    <w:rsid w:val="00B064A0"/>
    <w:rsid w:val="00B0650B"/>
    <w:rsid w:val="00B0676F"/>
    <w:rsid w:val="00B06937"/>
    <w:rsid w:val="00B07073"/>
    <w:rsid w:val="00B07291"/>
    <w:rsid w:val="00B077EA"/>
    <w:rsid w:val="00B07AE1"/>
    <w:rsid w:val="00B07D84"/>
    <w:rsid w:val="00B07E09"/>
    <w:rsid w:val="00B1039D"/>
    <w:rsid w:val="00B10626"/>
    <w:rsid w:val="00B10A68"/>
    <w:rsid w:val="00B10CE9"/>
    <w:rsid w:val="00B11106"/>
    <w:rsid w:val="00B1129B"/>
    <w:rsid w:val="00B114B7"/>
    <w:rsid w:val="00B11529"/>
    <w:rsid w:val="00B11709"/>
    <w:rsid w:val="00B11CD9"/>
    <w:rsid w:val="00B12147"/>
    <w:rsid w:val="00B12325"/>
    <w:rsid w:val="00B127D4"/>
    <w:rsid w:val="00B12813"/>
    <w:rsid w:val="00B12849"/>
    <w:rsid w:val="00B1298D"/>
    <w:rsid w:val="00B129B7"/>
    <w:rsid w:val="00B12BF1"/>
    <w:rsid w:val="00B12C41"/>
    <w:rsid w:val="00B13030"/>
    <w:rsid w:val="00B1328E"/>
    <w:rsid w:val="00B133BE"/>
    <w:rsid w:val="00B13F0A"/>
    <w:rsid w:val="00B13F56"/>
    <w:rsid w:val="00B13F7C"/>
    <w:rsid w:val="00B141B1"/>
    <w:rsid w:val="00B1431B"/>
    <w:rsid w:val="00B1437B"/>
    <w:rsid w:val="00B1449A"/>
    <w:rsid w:val="00B14787"/>
    <w:rsid w:val="00B147D6"/>
    <w:rsid w:val="00B14C59"/>
    <w:rsid w:val="00B14D09"/>
    <w:rsid w:val="00B14FD1"/>
    <w:rsid w:val="00B152C5"/>
    <w:rsid w:val="00B1545D"/>
    <w:rsid w:val="00B156F4"/>
    <w:rsid w:val="00B1583E"/>
    <w:rsid w:val="00B1590C"/>
    <w:rsid w:val="00B15A37"/>
    <w:rsid w:val="00B15CBD"/>
    <w:rsid w:val="00B15D5B"/>
    <w:rsid w:val="00B16025"/>
    <w:rsid w:val="00B16283"/>
    <w:rsid w:val="00B168FA"/>
    <w:rsid w:val="00B16C70"/>
    <w:rsid w:val="00B16E74"/>
    <w:rsid w:val="00B16EA3"/>
    <w:rsid w:val="00B17367"/>
    <w:rsid w:val="00B17377"/>
    <w:rsid w:val="00B17572"/>
    <w:rsid w:val="00B1780E"/>
    <w:rsid w:val="00B17B5F"/>
    <w:rsid w:val="00B200BB"/>
    <w:rsid w:val="00B205AD"/>
    <w:rsid w:val="00B205FE"/>
    <w:rsid w:val="00B206DA"/>
    <w:rsid w:val="00B207A4"/>
    <w:rsid w:val="00B20FAC"/>
    <w:rsid w:val="00B21359"/>
    <w:rsid w:val="00B21BFE"/>
    <w:rsid w:val="00B220EF"/>
    <w:rsid w:val="00B221A0"/>
    <w:rsid w:val="00B2220F"/>
    <w:rsid w:val="00B224B8"/>
    <w:rsid w:val="00B23A6E"/>
    <w:rsid w:val="00B23A9F"/>
    <w:rsid w:val="00B23F8D"/>
    <w:rsid w:val="00B2407E"/>
    <w:rsid w:val="00B24184"/>
    <w:rsid w:val="00B244C3"/>
    <w:rsid w:val="00B24647"/>
    <w:rsid w:val="00B24A02"/>
    <w:rsid w:val="00B24A1F"/>
    <w:rsid w:val="00B2511A"/>
    <w:rsid w:val="00B252D6"/>
    <w:rsid w:val="00B252E6"/>
    <w:rsid w:val="00B254B6"/>
    <w:rsid w:val="00B258AA"/>
    <w:rsid w:val="00B259C7"/>
    <w:rsid w:val="00B25B6B"/>
    <w:rsid w:val="00B25D17"/>
    <w:rsid w:val="00B25EBE"/>
    <w:rsid w:val="00B26871"/>
    <w:rsid w:val="00B269DD"/>
    <w:rsid w:val="00B2722E"/>
    <w:rsid w:val="00B273C4"/>
    <w:rsid w:val="00B27460"/>
    <w:rsid w:val="00B275E5"/>
    <w:rsid w:val="00B27634"/>
    <w:rsid w:val="00B27ABF"/>
    <w:rsid w:val="00B27E0A"/>
    <w:rsid w:val="00B27E50"/>
    <w:rsid w:val="00B27EE3"/>
    <w:rsid w:val="00B3035B"/>
    <w:rsid w:val="00B30A49"/>
    <w:rsid w:val="00B30FFE"/>
    <w:rsid w:val="00B31317"/>
    <w:rsid w:val="00B31367"/>
    <w:rsid w:val="00B316B2"/>
    <w:rsid w:val="00B319B7"/>
    <w:rsid w:val="00B31B11"/>
    <w:rsid w:val="00B31B21"/>
    <w:rsid w:val="00B320B1"/>
    <w:rsid w:val="00B32BF5"/>
    <w:rsid w:val="00B32C6A"/>
    <w:rsid w:val="00B32C7F"/>
    <w:rsid w:val="00B3303F"/>
    <w:rsid w:val="00B333D7"/>
    <w:rsid w:val="00B33401"/>
    <w:rsid w:val="00B3345D"/>
    <w:rsid w:val="00B338D0"/>
    <w:rsid w:val="00B33903"/>
    <w:rsid w:val="00B339EC"/>
    <w:rsid w:val="00B33A05"/>
    <w:rsid w:val="00B33B38"/>
    <w:rsid w:val="00B33C4E"/>
    <w:rsid w:val="00B33EDF"/>
    <w:rsid w:val="00B34469"/>
    <w:rsid w:val="00B34F47"/>
    <w:rsid w:val="00B354E3"/>
    <w:rsid w:val="00B3579F"/>
    <w:rsid w:val="00B3587F"/>
    <w:rsid w:val="00B35CA5"/>
    <w:rsid w:val="00B35F5B"/>
    <w:rsid w:val="00B3635A"/>
    <w:rsid w:val="00B3658F"/>
    <w:rsid w:val="00B36738"/>
    <w:rsid w:val="00B367B5"/>
    <w:rsid w:val="00B36E68"/>
    <w:rsid w:val="00B37641"/>
    <w:rsid w:val="00B3788A"/>
    <w:rsid w:val="00B37A03"/>
    <w:rsid w:val="00B37A65"/>
    <w:rsid w:val="00B37CC9"/>
    <w:rsid w:val="00B37FF3"/>
    <w:rsid w:val="00B400B6"/>
    <w:rsid w:val="00B4014A"/>
    <w:rsid w:val="00B4014B"/>
    <w:rsid w:val="00B40165"/>
    <w:rsid w:val="00B40289"/>
    <w:rsid w:val="00B4042C"/>
    <w:rsid w:val="00B404D3"/>
    <w:rsid w:val="00B408DB"/>
    <w:rsid w:val="00B4093B"/>
    <w:rsid w:val="00B40AFF"/>
    <w:rsid w:val="00B41518"/>
    <w:rsid w:val="00B4188F"/>
    <w:rsid w:val="00B41976"/>
    <w:rsid w:val="00B41E59"/>
    <w:rsid w:val="00B41F3B"/>
    <w:rsid w:val="00B422CC"/>
    <w:rsid w:val="00B4231F"/>
    <w:rsid w:val="00B42712"/>
    <w:rsid w:val="00B427CD"/>
    <w:rsid w:val="00B4292A"/>
    <w:rsid w:val="00B42C70"/>
    <w:rsid w:val="00B42DAF"/>
    <w:rsid w:val="00B430A3"/>
    <w:rsid w:val="00B433C7"/>
    <w:rsid w:val="00B434E8"/>
    <w:rsid w:val="00B437CE"/>
    <w:rsid w:val="00B43989"/>
    <w:rsid w:val="00B439CE"/>
    <w:rsid w:val="00B43B85"/>
    <w:rsid w:val="00B43C34"/>
    <w:rsid w:val="00B43DA0"/>
    <w:rsid w:val="00B43E6E"/>
    <w:rsid w:val="00B43F1E"/>
    <w:rsid w:val="00B4439B"/>
    <w:rsid w:val="00B44468"/>
    <w:rsid w:val="00B44A35"/>
    <w:rsid w:val="00B44A93"/>
    <w:rsid w:val="00B44DA5"/>
    <w:rsid w:val="00B44DC0"/>
    <w:rsid w:val="00B44F73"/>
    <w:rsid w:val="00B45238"/>
    <w:rsid w:val="00B45425"/>
    <w:rsid w:val="00B45459"/>
    <w:rsid w:val="00B45491"/>
    <w:rsid w:val="00B45502"/>
    <w:rsid w:val="00B4550E"/>
    <w:rsid w:val="00B455A7"/>
    <w:rsid w:val="00B45806"/>
    <w:rsid w:val="00B45851"/>
    <w:rsid w:val="00B45B89"/>
    <w:rsid w:val="00B45BA8"/>
    <w:rsid w:val="00B46D10"/>
    <w:rsid w:val="00B46D51"/>
    <w:rsid w:val="00B46E78"/>
    <w:rsid w:val="00B472A8"/>
    <w:rsid w:val="00B4764F"/>
    <w:rsid w:val="00B47709"/>
    <w:rsid w:val="00B47BC4"/>
    <w:rsid w:val="00B47CCB"/>
    <w:rsid w:val="00B47D55"/>
    <w:rsid w:val="00B47F31"/>
    <w:rsid w:val="00B50005"/>
    <w:rsid w:val="00B50562"/>
    <w:rsid w:val="00B506CF"/>
    <w:rsid w:val="00B508BF"/>
    <w:rsid w:val="00B509D9"/>
    <w:rsid w:val="00B50B53"/>
    <w:rsid w:val="00B50C8F"/>
    <w:rsid w:val="00B51139"/>
    <w:rsid w:val="00B51785"/>
    <w:rsid w:val="00B518D9"/>
    <w:rsid w:val="00B51B49"/>
    <w:rsid w:val="00B51C2B"/>
    <w:rsid w:val="00B521B4"/>
    <w:rsid w:val="00B524C6"/>
    <w:rsid w:val="00B5266C"/>
    <w:rsid w:val="00B52C0E"/>
    <w:rsid w:val="00B52E84"/>
    <w:rsid w:val="00B530AD"/>
    <w:rsid w:val="00B5338E"/>
    <w:rsid w:val="00B533F8"/>
    <w:rsid w:val="00B53543"/>
    <w:rsid w:val="00B5382E"/>
    <w:rsid w:val="00B53B18"/>
    <w:rsid w:val="00B53C59"/>
    <w:rsid w:val="00B53E24"/>
    <w:rsid w:val="00B53F40"/>
    <w:rsid w:val="00B540AE"/>
    <w:rsid w:val="00B54301"/>
    <w:rsid w:val="00B54367"/>
    <w:rsid w:val="00B54820"/>
    <w:rsid w:val="00B54854"/>
    <w:rsid w:val="00B548B3"/>
    <w:rsid w:val="00B54986"/>
    <w:rsid w:val="00B54A16"/>
    <w:rsid w:val="00B54CA0"/>
    <w:rsid w:val="00B54E72"/>
    <w:rsid w:val="00B54F61"/>
    <w:rsid w:val="00B54F8F"/>
    <w:rsid w:val="00B55086"/>
    <w:rsid w:val="00B55147"/>
    <w:rsid w:val="00B55148"/>
    <w:rsid w:val="00B551C8"/>
    <w:rsid w:val="00B5571F"/>
    <w:rsid w:val="00B55874"/>
    <w:rsid w:val="00B559E8"/>
    <w:rsid w:val="00B55B59"/>
    <w:rsid w:val="00B563A4"/>
    <w:rsid w:val="00B56875"/>
    <w:rsid w:val="00B56BB7"/>
    <w:rsid w:val="00B56DD4"/>
    <w:rsid w:val="00B56E63"/>
    <w:rsid w:val="00B56F2A"/>
    <w:rsid w:val="00B571C3"/>
    <w:rsid w:val="00B5724D"/>
    <w:rsid w:val="00B574EF"/>
    <w:rsid w:val="00B57688"/>
    <w:rsid w:val="00B576C5"/>
    <w:rsid w:val="00B578FB"/>
    <w:rsid w:val="00B57CE2"/>
    <w:rsid w:val="00B57E86"/>
    <w:rsid w:val="00B57ED1"/>
    <w:rsid w:val="00B601E0"/>
    <w:rsid w:val="00B601F0"/>
    <w:rsid w:val="00B60307"/>
    <w:rsid w:val="00B6038F"/>
    <w:rsid w:val="00B60920"/>
    <w:rsid w:val="00B60A22"/>
    <w:rsid w:val="00B610C0"/>
    <w:rsid w:val="00B61387"/>
    <w:rsid w:val="00B613C4"/>
    <w:rsid w:val="00B61506"/>
    <w:rsid w:val="00B61703"/>
    <w:rsid w:val="00B61832"/>
    <w:rsid w:val="00B61963"/>
    <w:rsid w:val="00B619B9"/>
    <w:rsid w:val="00B61A61"/>
    <w:rsid w:val="00B61AD9"/>
    <w:rsid w:val="00B61DAB"/>
    <w:rsid w:val="00B61E2E"/>
    <w:rsid w:val="00B61EBC"/>
    <w:rsid w:val="00B62252"/>
    <w:rsid w:val="00B622BE"/>
    <w:rsid w:val="00B623FC"/>
    <w:rsid w:val="00B6251F"/>
    <w:rsid w:val="00B625B4"/>
    <w:rsid w:val="00B625ED"/>
    <w:rsid w:val="00B62AB9"/>
    <w:rsid w:val="00B62CD2"/>
    <w:rsid w:val="00B62EB9"/>
    <w:rsid w:val="00B6305A"/>
    <w:rsid w:val="00B63067"/>
    <w:rsid w:val="00B63372"/>
    <w:rsid w:val="00B63377"/>
    <w:rsid w:val="00B6404B"/>
    <w:rsid w:val="00B641D9"/>
    <w:rsid w:val="00B6437F"/>
    <w:rsid w:val="00B6466F"/>
    <w:rsid w:val="00B64829"/>
    <w:rsid w:val="00B64AB9"/>
    <w:rsid w:val="00B64AEF"/>
    <w:rsid w:val="00B64F10"/>
    <w:rsid w:val="00B65910"/>
    <w:rsid w:val="00B6599D"/>
    <w:rsid w:val="00B65C9E"/>
    <w:rsid w:val="00B65EDE"/>
    <w:rsid w:val="00B66131"/>
    <w:rsid w:val="00B66621"/>
    <w:rsid w:val="00B667E0"/>
    <w:rsid w:val="00B66999"/>
    <w:rsid w:val="00B67572"/>
    <w:rsid w:val="00B675E6"/>
    <w:rsid w:val="00B67607"/>
    <w:rsid w:val="00B67653"/>
    <w:rsid w:val="00B6771C"/>
    <w:rsid w:val="00B679D2"/>
    <w:rsid w:val="00B67B86"/>
    <w:rsid w:val="00B67CF9"/>
    <w:rsid w:val="00B7009E"/>
    <w:rsid w:val="00B70143"/>
    <w:rsid w:val="00B70651"/>
    <w:rsid w:val="00B70917"/>
    <w:rsid w:val="00B70C7B"/>
    <w:rsid w:val="00B71A53"/>
    <w:rsid w:val="00B71A78"/>
    <w:rsid w:val="00B71E0E"/>
    <w:rsid w:val="00B72050"/>
    <w:rsid w:val="00B72181"/>
    <w:rsid w:val="00B72468"/>
    <w:rsid w:val="00B7271E"/>
    <w:rsid w:val="00B72784"/>
    <w:rsid w:val="00B728D5"/>
    <w:rsid w:val="00B72978"/>
    <w:rsid w:val="00B729E1"/>
    <w:rsid w:val="00B72F09"/>
    <w:rsid w:val="00B73316"/>
    <w:rsid w:val="00B735B2"/>
    <w:rsid w:val="00B73AE8"/>
    <w:rsid w:val="00B7408A"/>
    <w:rsid w:val="00B7428B"/>
    <w:rsid w:val="00B744CC"/>
    <w:rsid w:val="00B7490F"/>
    <w:rsid w:val="00B74FA2"/>
    <w:rsid w:val="00B75239"/>
    <w:rsid w:val="00B75CA9"/>
    <w:rsid w:val="00B75D3C"/>
    <w:rsid w:val="00B75DB7"/>
    <w:rsid w:val="00B75F3E"/>
    <w:rsid w:val="00B75F97"/>
    <w:rsid w:val="00B76352"/>
    <w:rsid w:val="00B766AA"/>
    <w:rsid w:val="00B768F2"/>
    <w:rsid w:val="00B76B67"/>
    <w:rsid w:val="00B76B94"/>
    <w:rsid w:val="00B76DC2"/>
    <w:rsid w:val="00B76FFE"/>
    <w:rsid w:val="00B773B3"/>
    <w:rsid w:val="00B773FD"/>
    <w:rsid w:val="00B7763C"/>
    <w:rsid w:val="00B77662"/>
    <w:rsid w:val="00B77685"/>
    <w:rsid w:val="00B77732"/>
    <w:rsid w:val="00B77871"/>
    <w:rsid w:val="00B77D7A"/>
    <w:rsid w:val="00B77E39"/>
    <w:rsid w:val="00B801A3"/>
    <w:rsid w:val="00B80324"/>
    <w:rsid w:val="00B803A6"/>
    <w:rsid w:val="00B80501"/>
    <w:rsid w:val="00B80673"/>
    <w:rsid w:val="00B8071B"/>
    <w:rsid w:val="00B80DD0"/>
    <w:rsid w:val="00B80EC0"/>
    <w:rsid w:val="00B8103B"/>
    <w:rsid w:val="00B8110D"/>
    <w:rsid w:val="00B813EC"/>
    <w:rsid w:val="00B81453"/>
    <w:rsid w:val="00B816A8"/>
    <w:rsid w:val="00B816CA"/>
    <w:rsid w:val="00B81A36"/>
    <w:rsid w:val="00B81CF3"/>
    <w:rsid w:val="00B82532"/>
    <w:rsid w:val="00B8267B"/>
    <w:rsid w:val="00B826AF"/>
    <w:rsid w:val="00B82823"/>
    <w:rsid w:val="00B82A42"/>
    <w:rsid w:val="00B82AA7"/>
    <w:rsid w:val="00B82B0D"/>
    <w:rsid w:val="00B833D1"/>
    <w:rsid w:val="00B835AC"/>
    <w:rsid w:val="00B83645"/>
    <w:rsid w:val="00B8372F"/>
    <w:rsid w:val="00B837E4"/>
    <w:rsid w:val="00B83881"/>
    <w:rsid w:val="00B83C19"/>
    <w:rsid w:val="00B83C8F"/>
    <w:rsid w:val="00B83C9A"/>
    <w:rsid w:val="00B83D3B"/>
    <w:rsid w:val="00B83D8B"/>
    <w:rsid w:val="00B83EBD"/>
    <w:rsid w:val="00B84063"/>
    <w:rsid w:val="00B842D4"/>
    <w:rsid w:val="00B842DD"/>
    <w:rsid w:val="00B846DF"/>
    <w:rsid w:val="00B84D1D"/>
    <w:rsid w:val="00B84D34"/>
    <w:rsid w:val="00B84D7B"/>
    <w:rsid w:val="00B8507B"/>
    <w:rsid w:val="00B851A0"/>
    <w:rsid w:val="00B8521D"/>
    <w:rsid w:val="00B852A7"/>
    <w:rsid w:val="00B85502"/>
    <w:rsid w:val="00B8552E"/>
    <w:rsid w:val="00B856AD"/>
    <w:rsid w:val="00B85852"/>
    <w:rsid w:val="00B8590D"/>
    <w:rsid w:val="00B85B09"/>
    <w:rsid w:val="00B85EE5"/>
    <w:rsid w:val="00B860D8"/>
    <w:rsid w:val="00B8636B"/>
    <w:rsid w:val="00B86976"/>
    <w:rsid w:val="00B86CB3"/>
    <w:rsid w:val="00B86D64"/>
    <w:rsid w:val="00B86F17"/>
    <w:rsid w:val="00B86F20"/>
    <w:rsid w:val="00B877CB"/>
    <w:rsid w:val="00B87DE6"/>
    <w:rsid w:val="00B87EB7"/>
    <w:rsid w:val="00B900A6"/>
    <w:rsid w:val="00B901EA"/>
    <w:rsid w:val="00B90747"/>
    <w:rsid w:val="00B90759"/>
    <w:rsid w:val="00B90A61"/>
    <w:rsid w:val="00B90C23"/>
    <w:rsid w:val="00B90DA4"/>
    <w:rsid w:val="00B90EAF"/>
    <w:rsid w:val="00B90FE8"/>
    <w:rsid w:val="00B91741"/>
    <w:rsid w:val="00B91E34"/>
    <w:rsid w:val="00B921B9"/>
    <w:rsid w:val="00B92398"/>
    <w:rsid w:val="00B9265E"/>
    <w:rsid w:val="00B92751"/>
    <w:rsid w:val="00B92972"/>
    <w:rsid w:val="00B93122"/>
    <w:rsid w:val="00B931D4"/>
    <w:rsid w:val="00B933F9"/>
    <w:rsid w:val="00B936B9"/>
    <w:rsid w:val="00B93793"/>
    <w:rsid w:val="00B9396A"/>
    <w:rsid w:val="00B93C82"/>
    <w:rsid w:val="00B93C8E"/>
    <w:rsid w:val="00B94165"/>
    <w:rsid w:val="00B94359"/>
    <w:rsid w:val="00B943AD"/>
    <w:rsid w:val="00B9472D"/>
    <w:rsid w:val="00B94B9C"/>
    <w:rsid w:val="00B94EB5"/>
    <w:rsid w:val="00B953CB"/>
    <w:rsid w:val="00B95437"/>
    <w:rsid w:val="00B9567F"/>
    <w:rsid w:val="00B95869"/>
    <w:rsid w:val="00B95AEF"/>
    <w:rsid w:val="00B95C7B"/>
    <w:rsid w:val="00B95F30"/>
    <w:rsid w:val="00B95F6E"/>
    <w:rsid w:val="00B961F7"/>
    <w:rsid w:val="00B96861"/>
    <w:rsid w:val="00B968C8"/>
    <w:rsid w:val="00B96DD8"/>
    <w:rsid w:val="00B96EF1"/>
    <w:rsid w:val="00B971C5"/>
    <w:rsid w:val="00B9763B"/>
    <w:rsid w:val="00B97EC8"/>
    <w:rsid w:val="00BA0057"/>
    <w:rsid w:val="00BA00AD"/>
    <w:rsid w:val="00BA0387"/>
    <w:rsid w:val="00BA059A"/>
    <w:rsid w:val="00BA0662"/>
    <w:rsid w:val="00BA09C8"/>
    <w:rsid w:val="00BA09EB"/>
    <w:rsid w:val="00BA0CBE"/>
    <w:rsid w:val="00BA1258"/>
    <w:rsid w:val="00BA131A"/>
    <w:rsid w:val="00BA14DC"/>
    <w:rsid w:val="00BA1896"/>
    <w:rsid w:val="00BA1964"/>
    <w:rsid w:val="00BA1D56"/>
    <w:rsid w:val="00BA1EC4"/>
    <w:rsid w:val="00BA2004"/>
    <w:rsid w:val="00BA21C4"/>
    <w:rsid w:val="00BA2339"/>
    <w:rsid w:val="00BA24C2"/>
    <w:rsid w:val="00BA2574"/>
    <w:rsid w:val="00BA25C4"/>
    <w:rsid w:val="00BA2BF6"/>
    <w:rsid w:val="00BA2D13"/>
    <w:rsid w:val="00BA3B4C"/>
    <w:rsid w:val="00BA3B8E"/>
    <w:rsid w:val="00BA3E06"/>
    <w:rsid w:val="00BA4007"/>
    <w:rsid w:val="00BA479E"/>
    <w:rsid w:val="00BA496E"/>
    <w:rsid w:val="00BA4BAD"/>
    <w:rsid w:val="00BA5052"/>
    <w:rsid w:val="00BA51E1"/>
    <w:rsid w:val="00BA5287"/>
    <w:rsid w:val="00BA54AF"/>
    <w:rsid w:val="00BA5603"/>
    <w:rsid w:val="00BA5620"/>
    <w:rsid w:val="00BA5820"/>
    <w:rsid w:val="00BA5C25"/>
    <w:rsid w:val="00BA6052"/>
    <w:rsid w:val="00BA672C"/>
    <w:rsid w:val="00BA6A89"/>
    <w:rsid w:val="00BA6C51"/>
    <w:rsid w:val="00BA7132"/>
    <w:rsid w:val="00BA7175"/>
    <w:rsid w:val="00BA731F"/>
    <w:rsid w:val="00BA76F7"/>
    <w:rsid w:val="00BA77C7"/>
    <w:rsid w:val="00BA797E"/>
    <w:rsid w:val="00BA7BD3"/>
    <w:rsid w:val="00BA7C61"/>
    <w:rsid w:val="00BA7E43"/>
    <w:rsid w:val="00BB0088"/>
    <w:rsid w:val="00BB038B"/>
    <w:rsid w:val="00BB0903"/>
    <w:rsid w:val="00BB0A5C"/>
    <w:rsid w:val="00BB0BB4"/>
    <w:rsid w:val="00BB0F28"/>
    <w:rsid w:val="00BB1289"/>
    <w:rsid w:val="00BB1911"/>
    <w:rsid w:val="00BB1E39"/>
    <w:rsid w:val="00BB2038"/>
    <w:rsid w:val="00BB21C3"/>
    <w:rsid w:val="00BB2269"/>
    <w:rsid w:val="00BB2520"/>
    <w:rsid w:val="00BB315E"/>
    <w:rsid w:val="00BB327C"/>
    <w:rsid w:val="00BB36A4"/>
    <w:rsid w:val="00BB36EE"/>
    <w:rsid w:val="00BB3928"/>
    <w:rsid w:val="00BB3E78"/>
    <w:rsid w:val="00BB45B7"/>
    <w:rsid w:val="00BB483B"/>
    <w:rsid w:val="00BB483D"/>
    <w:rsid w:val="00BB4890"/>
    <w:rsid w:val="00BB48C9"/>
    <w:rsid w:val="00BB4CF7"/>
    <w:rsid w:val="00BB4F27"/>
    <w:rsid w:val="00BB5A3E"/>
    <w:rsid w:val="00BB6128"/>
    <w:rsid w:val="00BB6361"/>
    <w:rsid w:val="00BB6381"/>
    <w:rsid w:val="00BB63BD"/>
    <w:rsid w:val="00BB6773"/>
    <w:rsid w:val="00BB694A"/>
    <w:rsid w:val="00BB6C20"/>
    <w:rsid w:val="00BB6E04"/>
    <w:rsid w:val="00BB6E37"/>
    <w:rsid w:val="00BB709A"/>
    <w:rsid w:val="00BB75E6"/>
    <w:rsid w:val="00BB781B"/>
    <w:rsid w:val="00BB7A4B"/>
    <w:rsid w:val="00BB7BAF"/>
    <w:rsid w:val="00BB7BC4"/>
    <w:rsid w:val="00BB7C3E"/>
    <w:rsid w:val="00BB7DD4"/>
    <w:rsid w:val="00BB7E41"/>
    <w:rsid w:val="00BC00DC"/>
    <w:rsid w:val="00BC014E"/>
    <w:rsid w:val="00BC02B3"/>
    <w:rsid w:val="00BC0470"/>
    <w:rsid w:val="00BC04A5"/>
    <w:rsid w:val="00BC04B3"/>
    <w:rsid w:val="00BC1362"/>
    <w:rsid w:val="00BC17A6"/>
    <w:rsid w:val="00BC188D"/>
    <w:rsid w:val="00BC1B30"/>
    <w:rsid w:val="00BC1FE2"/>
    <w:rsid w:val="00BC20DB"/>
    <w:rsid w:val="00BC29BD"/>
    <w:rsid w:val="00BC2B22"/>
    <w:rsid w:val="00BC2D4F"/>
    <w:rsid w:val="00BC33D3"/>
    <w:rsid w:val="00BC3550"/>
    <w:rsid w:val="00BC3688"/>
    <w:rsid w:val="00BC37DF"/>
    <w:rsid w:val="00BC43C9"/>
    <w:rsid w:val="00BC4678"/>
    <w:rsid w:val="00BC4726"/>
    <w:rsid w:val="00BC4A9D"/>
    <w:rsid w:val="00BC4C63"/>
    <w:rsid w:val="00BC4FAA"/>
    <w:rsid w:val="00BC50B6"/>
    <w:rsid w:val="00BC524D"/>
    <w:rsid w:val="00BC5459"/>
    <w:rsid w:val="00BC54A0"/>
    <w:rsid w:val="00BC5581"/>
    <w:rsid w:val="00BC55E2"/>
    <w:rsid w:val="00BC56DF"/>
    <w:rsid w:val="00BC58B0"/>
    <w:rsid w:val="00BC5B75"/>
    <w:rsid w:val="00BC5BF8"/>
    <w:rsid w:val="00BC5C77"/>
    <w:rsid w:val="00BC5CD7"/>
    <w:rsid w:val="00BC5F05"/>
    <w:rsid w:val="00BC6052"/>
    <w:rsid w:val="00BC6160"/>
    <w:rsid w:val="00BC63AC"/>
    <w:rsid w:val="00BC63C7"/>
    <w:rsid w:val="00BC66B7"/>
    <w:rsid w:val="00BC6A0E"/>
    <w:rsid w:val="00BC6BB5"/>
    <w:rsid w:val="00BC6D04"/>
    <w:rsid w:val="00BC6D41"/>
    <w:rsid w:val="00BC6F7E"/>
    <w:rsid w:val="00BC7048"/>
    <w:rsid w:val="00BC7177"/>
    <w:rsid w:val="00BC73E7"/>
    <w:rsid w:val="00BC7428"/>
    <w:rsid w:val="00BC7594"/>
    <w:rsid w:val="00BC7773"/>
    <w:rsid w:val="00BC7AD6"/>
    <w:rsid w:val="00BC7B42"/>
    <w:rsid w:val="00BC7B86"/>
    <w:rsid w:val="00BC7BCB"/>
    <w:rsid w:val="00BC7D11"/>
    <w:rsid w:val="00BC7F79"/>
    <w:rsid w:val="00BD02A0"/>
    <w:rsid w:val="00BD0905"/>
    <w:rsid w:val="00BD0B24"/>
    <w:rsid w:val="00BD0CE0"/>
    <w:rsid w:val="00BD0EAF"/>
    <w:rsid w:val="00BD1038"/>
    <w:rsid w:val="00BD119E"/>
    <w:rsid w:val="00BD1B4E"/>
    <w:rsid w:val="00BD1BAE"/>
    <w:rsid w:val="00BD1C4F"/>
    <w:rsid w:val="00BD2123"/>
    <w:rsid w:val="00BD2430"/>
    <w:rsid w:val="00BD256C"/>
    <w:rsid w:val="00BD271E"/>
    <w:rsid w:val="00BD29C0"/>
    <w:rsid w:val="00BD2B09"/>
    <w:rsid w:val="00BD2FF7"/>
    <w:rsid w:val="00BD3191"/>
    <w:rsid w:val="00BD32BD"/>
    <w:rsid w:val="00BD3317"/>
    <w:rsid w:val="00BD39B6"/>
    <w:rsid w:val="00BD3BB6"/>
    <w:rsid w:val="00BD3E20"/>
    <w:rsid w:val="00BD3E33"/>
    <w:rsid w:val="00BD3F04"/>
    <w:rsid w:val="00BD3F2D"/>
    <w:rsid w:val="00BD402E"/>
    <w:rsid w:val="00BD4131"/>
    <w:rsid w:val="00BD415E"/>
    <w:rsid w:val="00BD4218"/>
    <w:rsid w:val="00BD4308"/>
    <w:rsid w:val="00BD43C1"/>
    <w:rsid w:val="00BD46B0"/>
    <w:rsid w:val="00BD4829"/>
    <w:rsid w:val="00BD4E3F"/>
    <w:rsid w:val="00BD532C"/>
    <w:rsid w:val="00BD5517"/>
    <w:rsid w:val="00BD57E5"/>
    <w:rsid w:val="00BD5CF9"/>
    <w:rsid w:val="00BD6084"/>
    <w:rsid w:val="00BD61EC"/>
    <w:rsid w:val="00BD683A"/>
    <w:rsid w:val="00BD690B"/>
    <w:rsid w:val="00BD6AFC"/>
    <w:rsid w:val="00BD6B15"/>
    <w:rsid w:val="00BD6F9C"/>
    <w:rsid w:val="00BD7375"/>
    <w:rsid w:val="00BD7461"/>
    <w:rsid w:val="00BD7757"/>
    <w:rsid w:val="00BD7E15"/>
    <w:rsid w:val="00BE04B8"/>
    <w:rsid w:val="00BE067F"/>
    <w:rsid w:val="00BE092E"/>
    <w:rsid w:val="00BE0993"/>
    <w:rsid w:val="00BE0ABC"/>
    <w:rsid w:val="00BE0ADD"/>
    <w:rsid w:val="00BE0FD1"/>
    <w:rsid w:val="00BE127F"/>
    <w:rsid w:val="00BE139E"/>
    <w:rsid w:val="00BE15DF"/>
    <w:rsid w:val="00BE1836"/>
    <w:rsid w:val="00BE19AD"/>
    <w:rsid w:val="00BE1AC1"/>
    <w:rsid w:val="00BE1B08"/>
    <w:rsid w:val="00BE1BA9"/>
    <w:rsid w:val="00BE1D5B"/>
    <w:rsid w:val="00BE1FC1"/>
    <w:rsid w:val="00BE22E6"/>
    <w:rsid w:val="00BE24AF"/>
    <w:rsid w:val="00BE2601"/>
    <w:rsid w:val="00BE2987"/>
    <w:rsid w:val="00BE2A10"/>
    <w:rsid w:val="00BE2E07"/>
    <w:rsid w:val="00BE2F37"/>
    <w:rsid w:val="00BE3118"/>
    <w:rsid w:val="00BE33BD"/>
    <w:rsid w:val="00BE358C"/>
    <w:rsid w:val="00BE3683"/>
    <w:rsid w:val="00BE38B9"/>
    <w:rsid w:val="00BE3900"/>
    <w:rsid w:val="00BE3AC0"/>
    <w:rsid w:val="00BE4026"/>
    <w:rsid w:val="00BE468F"/>
    <w:rsid w:val="00BE4909"/>
    <w:rsid w:val="00BE4B72"/>
    <w:rsid w:val="00BE4C73"/>
    <w:rsid w:val="00BE4E3D"/>
    <w:rsid w:val="00BE51F8"/>
    <w:rsid w:val="00BE5345"/>
    <w:rsid w:val="00BE565B"/>
    <w:rsid w:val="00BE5678"/>
    <w:rsid w:val="00BE58A6"/>
    <w:rsid w:val="00BE5906"/>
    <w:rsid w:val="00BE62BE"/>
    <w:rsid w:val="00BE6413"/>
    <w:rsid w:val="00BE64EA"/>
    <w:rsid w:val="00BE72A0"/>
    <w:rsid w:val="00BE733E"/>
    <w:rsid w:val="00BE736A"/>
    <w:rsid w:val="00BE7394"/>
    <w:rsid w:val="00BE75E9"/>
    <w:rsid w:val="00BE75F5"/>
    <w:rsid w:val="00BE7679"/>
    <w:rsid w:val="00BE76EA"/>
    <w:rsid w:val="00BE785B"/>
    <w:rsid w:val="00BE7CBB"/>
    <w:rsid w:val="00BE7E28"/>
    <w:rsid w:val="00BF005F"/>
    <w:rsid w:val="00BF00D3"/>
    <w:rsid w:val="00BF08D4"/>
    <w:rsid w:val="00BF0BFD"/>
    <w:rsid w:val="00BF0E4D"/>
    <w:rsid w:val="00BF0F4B"/>
    <w:rsid w:val="00BF0F7C"/>
    <w:rsid w:val="00BF133E"/>
    <w:rsid w:val="00BF1437"/>
    <w:rsid w:val="00BF18C6"/>
    <w:rsid w:val="00BF19DB"/>
    <w:rsid w:val="00BF1A00"/>
    <w:rsid w:val="00BF1A27"/>
    <w:rsid w:val="00BF1DCE"/>
    <w:rsid w:val="00BF2417"/>
    <w:rsid w:val="00BF2D33"/>
    <w:rsid w:val="00BF3066"/>
    <w:rsid w:val="00BF31E3"/>
    <w:rsid w:val="00BF371F"/>
    <w:rsid w:val="00BF37A2"/>
    <w:rsid w:val="00BF3A11"/>
    <w:rsid w:val="00BF3CDF"/>
    <w:rsid w:val="00BF4054"/>
    <w:rsid w:val="00BF41DE"/>
    <w:rsid w:val="00BF4376"/>
    <w:rsid w:val="00BF457C"/>
    <w:rsid w:val="00BF467E"/>
    <w:rsid w:val="00BF48D3"/>
    <w:rsid w:val="00BF4B67"/>
    <w:rsid w:val="00BF4BF0"/>
    <w:rsid w:val="00BF4CE5"/>
    <w:rsid w:val="00BF4F52"/>
    <w:rsid w:val="00BF5010"/>
    <w:rsid w:val="00BF5458"/>
    <w:rsid w:val="00BF5AAE"/>
    <w:rsid w:val="00BF5CA7"/>
    <w:rsid w:val="00BF63C6"/>
    <w:rsid w:val="00BF659C"/>
    <w:rsid w:val="00BF676E"/>
    <w:rsid w:val="00BF6B3A"/>
    <w:rsid w:val="00BF6C47"/>
    <w:rsid w:val="00BF6D42"/>
    <w:rsid w:val="00BF6D95"/>
    <w:rsid w:val="00BF6F2B"/>
    <w:rsid w:val="00BF6F3A"/>
    <w:rsid w:val="00BF709B"/>
    <w:rsid w:val="00BF7377"/>
    <w:rsid w:val="00BF747D"/>
    <w:rsid w:val="00BF7490"/>
    <w:rsid w:val="00BF75E3"/>
    <w:rsid w:val="00BF776C"/>
    <w:rsid w:val="00BF7A8D"/>
    <w:rsid w:val="00BF7CF0"/>
    <w:rsid w:val="00BF7FE2"/>
    <w:rsid w:val="00C00061"/>
    <w:rsid w:val="00C0045C"/>
    <w:rsid w:val="00C005AA"/>
    <w:rsid w:val="00C00859"/>
    <w:rsid w:val="00C00A90"/>
    <w:rsid w:val="00C00CFF"/>
    <w:rsid w:val="00C00DFE"/>
    <w:rsid w:val="00C00EE6"/>
    <w:rsid w:val="00C00F9C"/>
    <w:rsid w:val="00C0135E"/>
    <w:rsid w:val="00C01436"/>
    <w:rsid w:val="00C01696"/>
    <w:rsid w:val="00C01786"/>
    <w:rsid w:val="00C0192E"/>
    <w:rsid w:val="00C02017"/>
    <w:rsid w:val="00C020C3"/>
    <w:rsid w:val="00C025A3"/>
    <w:rsid w:val="00C025B3"/>
    <w:rsid w:val="00C02679"/>
    <w:rsid w:val="00C02867"/>
    <w:rsid w:val="00C02C6C"/>
    <w:rsid w:val="00C02F92"/>
    <w:rsid w:val="00C03303"/>
    <w:rsid w:val="00C03E30"/>
    <w:rsid w:val="00C041E6"/>
    <w:rsid w:val="00C04687"/>
    <w:rsid w:val="00C04BCF"/>
    <w:rsid w:val="00C04D58"/>
    <w:rsid w:val="00C04ECC"/>
    <w:rsid w:val="00C05156"/>
    <w:rsid w:val="00C05168"/>
    <w:rsid w:val="00C051EC"/>
    <w:rsid w:val="00C05577"/>
    <w:rsid w:val="00C05D9F"/>
    <w:rsid w:val="00C05E0A"/>
    <w:rsid w:val="00C05E16"/>
    <w:rsid w:val="00C06024"/>
    <w:rsid w:val="00C06693"/>
    <w:rsid w:val="00C068D2"/>
    <w:rsid w:val="00C06AD3"/>
    <w:rsid w:val="00C06DE8"/>
    <w:rsid w:val="00C07403"/>
    <w:rsid w:val="00C0771E"/>
    <w:rsid w:val="00C07A94"/>
    <w:rsid w:val="00C07C96"/>
    <w:rsid w:val="00C07DBB"/>
    <w:rsid w:val="00C07ED2"/>
    <w:rsid w:val="00C07F09"/>
    <w:rsid w:val="00C07F75"/>
    <w:rsid w:val="00C07FA5"/>
    <w:rsid w:val="00C100B2"/>
    <w:rsid w:val="00C10444"/>
    <w:rsid w:val="00C10489"/>
    <w:rsid w:val="00C10B2F"/>
    <w:rsid w:val="00C10BA3"/>
    <w:rsid w:val="00C10D2A"/>
    <w:rsid w:val="00C110C8"/>
    <w:rsid w:val="00C112DE"/>
    <w:rsid w:val="00C11609"/>
    <w:rsid w:val="00C11744"/>
    <w:rsid w:val="00C11B10"/>
    <w:rsid w:val="00C11B1B"/>
    <w:rsid w:val="00C11D3A"/>
    <w:rsid w:val="00C11EE7"/>
    <w:rsid w:val="00C11F4F"/>
    <w:rsid w:val="00C12011"/>
    <w:rsid w:val="00C12692"/>
    <w:rsid w:val="00C12758"/>
    <w:rsid w:val="00C127AD"/>
    <w:rsid w:val="00C139FC"/>
    <w:rsid w:val="00C13A88"/>
    <w:rsid w:val="00C13DDA"/>
    <w:rsid w:val="00C13E57"/>
    <w:rsid w:val="00C1417A"/>
    <w:rsid w:val="00C14279"/>
    <w:rsid w:val="00C14313"/>
    <w:rsid w:val="00C14316"/>
    <w:rsid w:val="00C14348"/>
    <w:rsid w:val="00C144AC"/>
    <w:rsid w:val="00C14C62"/>
    <w:rsid w:val="00C14CDD"/>
    <w:rsid w:val="00C15051"/>
    <w:rsid w:val="00C1525A"/>
    <w:rsid w:val="00C15404"/>
    <w:rsid w:val="00C15477"/>
    <w:rsid w:val="00C15583"/>
    <w:rsid w:val="00C157B4"/>
    <w:rsid w:val="00C15AD2"/>
    <w:rsid w:val="00C15B38"/>
    <w:rsid w:val="00C15C6A"/>
    <w:rsid w:val="00C16369"/>
    <w:rsid w:val="00C164AE"/>
    <w:rsid w:val="00C16541"/>
    <w:rsid w:val="00C17091"/>
    <w:rsid w:val="00C172AF"/>
    <w:rsid w:val="00C1756F"/>
    <w:rsid w:val="00C1777E"/>
    <w:rsid w:val="00C177BB"/>
    <w:rsid w:val="00C178E5"/>
    <w:rsid w:val="00C17930"/>
    <w:rsid w:val="00C17F47"/>
    <w:rsid w:val="00C17F66"/>
    <w:rsid w:val="00C2010D"/>
    <w:rsid w:val="00C2058A"/>
    <w:rsid w:val="00C20596"/>
    <w:rsid w:val="00C205E8"/>
    <w:rsid w:val="00C205ED"/>
    <w:rsid w:val="00C207D2"/>
    <w:rsid w:val="00C20852"/>
    <w:rsid w:val="00C20937"/>
    <w:rsid w:val="00C20B95"/>
    <w:rsid w:val="00C20C01"/>
    <w:rsid w:val="00C20CB3"/>
    <w:rsid w:val="00C20D84"/>
    <w:rsid w:val="00C20DB8"/>
    <w:rsid w:val="00C20F3F"/>
    <w:rsid w:val="00C21025"/>
    <w:rsid w:val="00C21379"/>
    <w:rsid w:val="00C2171F"/>
    <w:rsid w:val="00C2173F"/>
    <w:rsid w:val="00C2177E"/>
    <w:rsid w:val="00C21F8B"/>
    <w:rsid w:val="00C21FB1"/>
    <w:rsid w:val="00C22513"/>
    <w:rsid w:val="00C22710"/>
    <w:rsid w:val="00C227CC"/>
    <w:rsid w:val="00C22854"/>
    <w:rsid w:val="00C22B28"/>
    <w:rsid w:val="00C22B4E"/>
    <w:rsid w:val="00C22C7D"/>
    <w:rsid w:val="00C22CFB"/>
    <w:rsid w:val="00C22DB9"/>
    <w:rsid w:val="00C22F0C"/>
    <w:rsid w:val="00C22F56"/>
    <w:rsid w:val="00C23243"/>
    <w:rsid w:val="00C235B2"/>
    <w:rsid w:val="00C23872"/>
    <w:rsid w:val="00C23B51"/>
    <w:rsid w:val="00C23DB9"/>
    <w:rsid w:val="00C23DEC"/>
    <w:rsid w:val="00C23E8F"/>
    <w:rsid w:val="00C23F1A"/>
    <w:rsid w:val="00C24112"/>
    <w:rsid w:val="00C24159"/>
    <w:rsid w:val="00C241BC"/>
    <w:rsid w:val="00C242DD"/>
    <w:rsid w:val="00C24316"/>
    <w:rsid w:val="00C2437B"/>
    <w:rsid w:val="00C2456C"/>
    <w:rsid w:val="00C2478B"/>
    <w:rsid w:val="00C2495E"/>
    <w:rsid w:val="00C24CEB"/>
    <w:rsid w:val="00C25108"/>
    <w:rsid w:val="00C2530F"/>
    <w:rsid w:val="00C25939"/>
    <w:rsid w:val="00C25EB1"/>
    <w:rsid w:val="00C2619F"/>
    <w:rsid w:val="00C263DC"/>
    <w:rsid w:val="00C26801"/>
    <w:rsid w:val="00C26A94"/>
    <w:rsid w:val="00C26AD5"/>
    <w:rsid w:val="00C26B40"/>
    <w:rsid w:val="00C2796F"/>
    <w:rsid w:val="00C300F7"/>
    <w:rsid w:val="00C302F4"/>
    <w:rsid w:val="00C307A4"/>
    <w:rsid w:val="00C30A10"/>
    <w:rsid w:val="00C30B1B"/>
    <w:rsid w:val="00C30B75"/>
    <w:rsid w:val="00C30CA7"/>
    <w:rsid w:val="00C30D79"/>
    <w:rsid w:val="00C316D1"/>
    <w:rsid w:val="00C31A80"/>
    <w:rsid w:val="00C31DA8"/>
    <w:rsid w:val="00C31DC0"/>
    <w:rsid w:val="00C31EA8"/>
    <w:rsid w:val="00C322E1"/>
    <w:rsid w:val="00C327CE"/>
    <w:rsid w:val="00C32D79"/>
    <w:rsid w:val="00C32F1D"/>
    <w:rsid w:val="00C332F4"/>
    <w:rsid w:val="00C3353E"/>
    <w:rsid w:val="00C335D9"/>
    <w:rsid w:val="00C3379B"/>
    <w:rsid w:val="00C33848"/>
    <w:rsid w:val="00C3393E"/>
    <w:rsid w:val="00C33B90"/>
    <w:rsid w:val="00C33EA9"/>
    <w:rsid w:val="00C33EC6"/>
    <w:rsid w:val="00C3400D"/>
    <w:rsid w:val="00C34642"/>
    <w:rsid w:val="00C34918"/>
    <w:rsid w:val="00C34B14"/>
    <w:rsid w:val="00C34BB1"/>
    <w:rsid w:val="00C35538"/>
    <w:rsid w:val="00C3591D"/>
    <w:rsid w:val="00C35F3E"/>
    <w:rsid w:val="00C3605C"/>
    <w:rsid w:val="00C36389"/>
    <w:rsid w:val="00C36729"/>
    <w:rsid w:val="00C36D6D"/>
    <w:rsid w:val="00C36DB3"/>
    <w:rsid w:val="00C36DF3"/>
    <w:rsid w:val="00C36F6B"/>
    <w:rsid w:val="00C37105"/>
    <w:rsid w:val="00C37643"/>
    <w:rsid w:val="00C37ED3"/>
    <w:rsid w:val="00C400BE"/>
    <w:rsid w:val="00C403C4"/>
    <w:rsid w:val="00C405AF"/>
    <w:rsid w:val="00C4080B"/>
    <w:rsid w:val="00C40838"/>
    <w:rsid w:val="00C408B3"/>
    <w:rsid w:val="00C4092C"/>
    <w:rsid w:val="00C409BD"/>
    <w:rsid w:val="00C40BD8"/>
    <w:rsid w:val="00C40F70"/>
    <w:rsid w:val="00C411A3"/>
    <w:rsid w:val="00C4124B"/>
    <w:rsid w:val="00C413FE"/>
    <w:rsid w:val="00C4157F"/>
    <w:rsid w:val="00C416FE"/>
    <w:rsid w:val="00C41782"/>
    <w:rsid w:val="00C41A9A"/>
    <w:rsid w:val="00C41AB0"/>
    <w:rsid w:val="00C41E90"/>
    <w:rsid w:val="00C42102"/>
    <w:rsid w:val="00C4218A"/>
    <w:rsid w:val="00C421C4"/>
    <w:rsid w:val="00C4232B"/>
    <w:rsid w:val="00C4261F"/>
    <w:rsid w:val="00C42844"/>
    <w:rsid w:val="00C42894"/>
    <w:rsid w:val="00C429FD"/>
    <w:rsid w:val="00C42A2B"/>
    <w:rsid w:val="00C43467"/>
    <w:rsid w:val="00C437C7"/>
    <w:rsid w:val="00C43872"/>
    <w:rsid w:val="00C4388E"/>
    <w:rsid w:val="00C43A18"/>
    <w:rsid w:val="00C43BA2"/>
    <w:rsid w:val="00C43D3B"/>
    <w:rsid w:val="00C43E3C"/>
    <w:rsid w:val="00C43FA5"/>
    <w:rsid w:val="00C441FF"/>
    <w:rsid w:val="00C442A5"/>
    <w:rsid w:val="00C4451A"/>
    <w:rsid w:val="00C4481F"/>
    <w:rsid w:val="00C448DF"/>
    <w:rsid w:val="00C44BB2"/>
    <w:rsid w:val="00C450BD"/>
    <w:rsid w:val="00C45258"/>
    <w:rsid w:val="00C4549E"/>
    <w:rsid w:val="00C45996"/>
    <w:rsid w:val="00C45BE2"/>
    <w:rsid w:val="00C45C52"/>
    <w:rsid w:val="00C45CCC"/>
    <w:rsid w:val="00C464DE"/>
    <w:rsid w:val="00C46625"/>
    <w:rsid w:val="00C466ED"/>
    <w:rsid w:val="00C46758"/>
    <w:rsid w:val="00C46794"/>
    <w:rsid w:val="00C469A8"/>
    <w:rsid w:val="00C469BE"/>
    <w:rsid w:val="00C46AAE"/>
    <w:rsid w:val="00C4716A"/>
    <w:rsid w:val="00C4733A"/>
    <w:rsid w:val="00C476C1"/>
    <w:rsid w:val="00C4770E"/>
    <w:rsid w:val="00C47950"/>
    <w:rsid w:val="00C47B35"/>
    <w:rsid w:val="00C47DF3"/>
    <w:rsid w:val="00C502A1"/>
    <w:rsid w:val="00C50499"/>
    <w:rsid w:val="00C50568"/>
    <w:rsid w:val="00C5068B"/>
    <w:rsid w:val="00C50A8C"/>
    <w:rsid w:val="00C50B45"/>
    <w:rsid w:val="00C50C62"/>
    <w:rsid w:val="00C513D6"/>
    <w:rsid w:val="00C5143B"/>
    <w:rsid w:val="00C51560"/>
    <w:rsid w:val="00C5186A"/>
    <w:rsid w:val="00C51962"/>
    <w:rsid w:val="00C519AC"/>
    <w:rsid w:val="00C51AF9"/>
    <w:rsid w:val="00C51BA2"/>
    <w:rsid w:val="00C51BFB"/>
    <w:rsid w:val="00C51EA3"/>
    <w:rsid w:val="00C5273A"/>
    <w:rsid w:val="00C5284A"/>
    <w:rsid w:val="00C52896"/>
    <w:rsid w:val="00C529A8"/>
    <w:rsid w:val="00C52AD2"/>
    <w:rsid w:val="00C52B68"/>
    <w:rsid w:val="00C53376"/>
    <w:rsid w:val="00C5359E"/>
    <w:rsid w:val="00C53ACA"/>
    <w:rsid w:val="00C5422E"/>
    <w:rsid w:val="00C553AC"/>
    <w:rsid w:val="00C55535"/>
    <w:rsid w:val="00C55A0B"/>
    <w:rsid w:val="00C55BCE"/>
    <w:rsid w:val="00C55E7A"/>
    <w:rsid w:val="00C55F2F"/>
    <w:rsid w:val="00C56683"/>
    <w:rsid w:val="00C5668D"/>
    <w:rsid w:val="00C56B73"/>
    <w:rsid w:val="00C56B82"/>
    <w:rsid w:val="00C56BFD"/>
    <w:rsid w:val="00C56CD3"/>
    <w:rsid w:val="00C57021"/>
    <w:rsid w:val="00C57041"/>
    <w:rsid w:val="00C571A8"/>
    <w:rsid w:val="00C572A9"/>
    <w:rsid w:val="00C572BC"/>
    <w:rsid w:val="00C57438"/>
    <w:rsid w:val="00C57815"/>
    <w:rsid w:val="00C578A7"/>
    <w:rsid w:val="00C5799E"/>
    <w:rsid w:val="00C57A8F"/>
    <w:rsid w:val="00C57B7F"/>
    <w:rsid w:val="00C57D87"/>
    <w:rsid w:val="00C57F21"/>
    <w:rsid w:val="00C60725"/>
    <w:rsid w:val="00C60A04"/>
    <w:rsid w:val="00C60A0E"/>
    <w:rsid w:val="00C60BB5"/>
    <w:rsid w:val="00C60BE2"/>
    <w:rsid w:val="00C60E0B"/>
    <w:rsid w:val="00C60EAA"/>
    <w:rsid w:val="00C60F7F"/>
    <w:rsid w:val="00C61272"/>
    <w:rsid w:val="00C61421"/>
    <w:rsid w:val="00C6151E"/>
    <w:rsid w:val="00C61887"/>
    <w:rsid w:val="00C62133"/>
    <w:rsid w:val="00C62384"/>
    <w:rsid w:val="00C624AB"/>
    <w:rsid w:val="00C62638"/>
    <w:rsid w:val="00C62667"/>
    <w:rsid w:val="00C62718"/>
    <w:rsid w:val="00C63025"/>
    <w:rsid w:val="00C6313B"/>
    <w:rsid w:val="00C6359A"/>
    <w:rsid w:val="00C637F8"/>
    <w:rsid w:val="00C63AAC"/>
    <w:rsid w:val="00C63BE8"/>
    <w:rsid w:val="00C63EF0"/>
    <w:rsid w:val="00C63F93"/>
    <w:rsid w:val="00C6441B"/>
    <w:rsid w:val="00C646DD"/>
    <w:rsid w:val="00C64A77"/>
    <w:rsid w:val="00C64B6D"/>
    <w:rsid w:val="00C64B94"/>
    <w:rsid w:val="00C64D7D"/>
    <w:rsid w:val="00C656D1"/>
    <w:rsid w:val="00C65C68"/>
    <w:rsid w:val="00C660C5"/>
    <w:rsid w:val="00C663D2"/>
    <w:rsid w:val="00C6672E"/>
    <w:rsid w:val="00C669CB"/>
    <w:rsid w:val="00C67290"/>
    <w:rsid w:val="00C6736A"/>
    <w:rsid w:val="00C67875"/>
    <w:rsid w:val="00C67BE7"/>
    <w:rsid w:val="00C67E33"/>
    <w:rsid w:val="00C707BB"/>
    <w:rsid w:val="00C711CC"/>
    <w:rsid w:val="00C71278"/>
    <w:rsid w:val="00C71393"/>
    <w:rsid w:val="00C71561"/>
    <w:rsid w:val="00C715C6"/>
    <w:rsid w:val="00C71A04"/>
    <w:rsid w:val="00C71B15"/>
    <w:rsid w:val="00C71C9D"/>
    <w:rsid w:val="00C71E5B"/>
    <w:rsid w:val="00C71E5E"/>
    <w:rsid w:val="00C71F7C"/>
    <w:rsid w:val="00C721FF"/>
    <w:rsid w:val="00C724A8"/>
    <w:rsid w:val="00C7267A"/>
    <w:rsid w:val="00C72730"/>
    <w:rsid w:val="00C72767"/>
    <w:rsid w:val="00C7295C"/>
    <w:rsid w:val="00C72AFE"/>
    <w:rsid w:val="00C72FA9"/>
    <w:rsid w:val="00C73BDE"/>
    <w:rsid w:val="00C73D92"/>
    <w:rsid w:val="00C74640"/>
    <w:rsid w:val="00C747CA"/>
    <w:rsid w:val="00C74CD1"/>
    <w:rsid w:val="00C752E1"/>
    <w:rsid w:val="00C75553"/>
    <w:rsid w:val="00C755BB"/>
    <w:rsid w:val="00C75989"/>
    <w:rsid w:val="00C759B8"/>
    <w:rsid w:val="00C75F8E"/>
    <w:rsid w:val="00C76065"/>
    <w:rsid w:val="00C7628C"/>
    <w:rsid w:val="00C762AF"/>
    <w:rsid w:val="00C76362"/>
    <w:rsid w:val="00C767E1"/>
    <w:rsid w:val="00C76C1D"/>
    <w:rsid w:val="00C77065"/>
    <w:rsid w:val="00C7734A"/>
    <w:rsid w:val="00C774B5"/>
    <w:rsid w:val="00C77829"/>
    <w:rsid w:val="00C77C6C"/>
    <w:rsid w:val="00C77C9C"/>
    <w:rsid w:val="00C80993"/>
    <w:rsid w:val="00C80B81"/>
    <w:rsid w:val="00C80C40"/>
    <w:rsid w:val="00C80ED5"/>
    <w:rsid w:val="00C80EEA"/>
    <w:rsid w:val="00C81215"/>
    <w:rsid w:val="00C819DB"/>
    <w:rsid w:val="00C81C96"/>
    <w:rsid w:val="00C82225"/>
    <w:rsid w:val="00C8245F"/>
    <w:rsid w:val="00C82521"/>
    <w:rsid w:val="00C835BE"/>
    <w:rsid w:val="00C836C4"/>
    <w:rsid w:val="00C83902"/>
    <w:rsid w:val="00C8390A"/>
    <w:rsid w:val="00C83955"/>
    <w:rsid w:val="00C83D68"/>
    <w:rsid w:val="00C83EFB"/>
    <w:rsid w:val="00C83FB1"/>
    <w:rsid w:val="00C840E9"/>
    <w:rsid w:val="00C84254"/>
    <w:rsid w:val="00C84554"/>
    <w:rsid w:val="00C84570"/>
    <w:rsid w:val="00C845AF"/>
    <w:rsid w:val="00C846E4"/>
    <w:rsid w:val="00C848A1"/>
    <w:rsid w:val="00C84BCB"/>
    <w:rsid w:val="00C84FAF"/>
    <w:rsid w:val="00C8506A"/>
    <w:rsid w:val="00C8555C"/>
    <w:rsid w:val="00C85821"/>
    <w:rsid w:val="00C85894"/>
    <w:rsid w:val="00C85902"/>
    <w:rsid w:val="00C85C6C"/>
    <w:rsid w:val="00C86090"/>
    <w:rsid w:val="00C86278"/>
    <w:rsid w:val="00C8638E"/>
    <w:rsid w:val="00C86467"/>
    <w:rsid w:val="00C86529"/>
    <w:rsid w:val="00C86817"/>
    <w:rsid w:val="00C86915"/>
    <w:rsid w:val="00C869D2"/>
    <w:rsid w:val="00C86AAD"/>
    <w:rsid w:val="00C86D2E"/>
    <w:rsid w:val="00C8708C"/>
    <w:rsid w:val="00C87116"/>
    <w:rsid w:val="00C8711E"/>
    <w:rsid w:val="00C87174"/>
    <w:rsid w:val="00C8719A"/>
    <w:rsid w:val="00C8754E"/>
    <w:rsid w:val="00C87755"/>
    <w:rsid w:val="00C8797D"/>
    <w:rsid w:val="00C87B90"/>
    <w:rsid w:val="00C87D80"/>
    <w:rsid w:val="00C9028E"/>
    <w:rsid w:val="00C90403"/>
    <w:rsid w:val="00C905F8"/>
    <w:rsid w:val="00C9071E"/>
    <w:rsid w:val="00C907CB"/>
    <w:rsid w:val="00C90964"/>
    <w:rsid w:val="00C90D9E"/>
    <w:rsid w:val="00C9124C"/>
    <w:rsid w:val="00C91828"/>
    <w:rsid w:val="00C91997"/>
    <w:rsid w:val="00C91A07"/>
    <w:rsid w:val="00C91D7E"/>
    <w:rsid w:val="00C91E63"/>
    <w:rsid w:val="00C9259C"/>
    <w:rsid w:val="00C92A94"/>
    <w:rsid w:val="00C92EB7"/>
    <w:rsid w:val="00C92EE9"/>
    <w:rsid w:val="00C92EFF"/>
    <w:rsid w:val="00C93472"/>
    <w:rsid w:val="00C93594"/>
    <w:rsid w:val="00C9363B"/>
    <w:rsid w:val="00C93EA3"/>
    <w:rsid w:val="00C940DB"/>
    <w:rsid w:val="00C94227"/>
    <w:rsid w:val="00C94292"/>
    <w:rsid w:val="00C942A3"/>
    <w:rsid w:val="00C9437A"/>
    <w:rsid w:val="00C9470A"/>
    <w:rsid w:val="00C948FB"/>
    <w:rsid w:val="00C94E06"/>
    <w:rsid w:val="00C94EFB"/>
    <w:rsid w:val="00C950DA"/>
    <w:rsid w:val="00C95144"/>
    <w:rsid w:val="00C951F9"/>
    <w:rsid w:val="00C95358"/>
    <w:rsid w:val="00C957B2"/>
    <w:rsid w:val="00C95889"/>
    <w:rsid w:val="00C95A6E"/>
    <w:rsid w:val="00C95E19"/>
    <w:rsid w:val="00C95F88"/>
    <w:rsid w:val="00C962AA"/>
    <w:rsid w:val="00C9654D"/>
    <w:rsid w:val="00C96B29"/>
    <w:rsid w:val="00C96DB3"/>
    <w:rsid w:val="00C96F9D"/>
    <w:rsid w:val="00C9767D"/>
    <w:rsid w:val="00C97E77"/>
    <w:rsid w:val="00CA00EF"/>
    <w:rsid w:val="00CA0569"/>
    <w:rsid w:val="00CA05B3"/>
    <w:rsid w:val="00CA08A5"/>
    <w:rsid w:val="00CA0E08"/>
    <w:rsid w:val="00CA10F0"/>
    <w:rsid w:val="00CA1338"/>
    <w:rsid w:val="00CA1449"/>
    <w:rsid w:val="00CA1BCD"/>
    <w:rsid w:val="00CA1F0B"/>
    <w:rsid w:val="00CA1F57"/>
    <w:rsid w:val="00CA1FDA"/>
    <w:rsid w:val="00CA21D7"/>
    <w:rsid w:val="00CA3234"/>
    <w:rsid w:val="00CA357D"/>
    <w:rsid w:val="00CA36F7"/>
    <w:rsid w:val="00CA3BD6"/>
    <w:rsid w:val="00CA3D5C"/>
    <w:rsid w:val="00CA3E56"/>
    <w:rsid w:val="00CA3F5A"/>
    <w:rsid w:val="00CA3F8F"/>
    <w:rsid w:val="00CA3FB4"/>
    <w:rsid w:val="00CA4C3D"/>
    <w:rsid w:val="00CA4C74"/>
    <w:rsid w:val="00CA4DDB"/>
    <w:rsid w:val="00CA4E59"/>
    <w:rsid w:val="00CA4E8D"/>
    <w:rsid w:val="00CA4EB3"/>
    <w:rsid w:val="00CA4EDC"/>
    <w:rsid w:val="00CA545C"/>
    <w:rsid w:val="00CA5463"/>
    <w:rsid w:val="00CA55E0"/>
    <w:rsid w:val="00CA5674"/>
    <w:rsid w:val="00CA56D9"/>
    <w:rsid w:val="00CA58F5"/>
    <w:rsid w:val="00CA5BC7"/>
    <w:rsid w:val="00CA5CBD"/>
    <w:rsid w:val="00CA5E13"/>
    <w:rsid w:val="00CA5E35"/>
    <w:rsid w:val="00CA5E86"/>
    <w:rsid w:val="00CA5EF8"/>
    <w:rsid w:val="00CA617F"/>
    <w:rsid w:val="00CA643D"/>
    <w:rsid w:val="00CA6637"/>
    <w:rsid w:val="00CA6670"/>
    <w:rsid w:val="00CA6840"/>
    <w:rsid w:val="00CA6F86"/>
    <w:rsid w:val="00CA7121"/>
    <w:rsid w:val="00CA7216"/>
    <w:rsid w:val="00CA721E"/>
    <w:rsid w:val="00CA733B"/>
    <w:rsid w:val="00CA73E1"/>
    <w:rsid w:val="00CA746B"/>
    <w:rsid w:val="00CA7472"/>
    <w:rsid w:val="00CA787A"/>
    <w:rsid w:val="00CA79CF"/>
    <w:rsid w:val="00CA7D1C"/>
    <w:rsid w:val="00CA7D56"/>
    <w:rsid w:val="00CA7E7B"/>
    <w:rsid w:val="00CB0459"/>
    <w:rsid w:val="00CB0A42"/>
    <w:rsid w:val="00CB0B86"/>
    <w:rsid w:val="00CB1402"/>
    <w:rsid w:val="00CB1469"/>
    <w:rsid w:val="00CB164F"/>
    <w:rsid w:val="00CB1914"/>
    <w:rsid w:val="00CB1955"/>
    <w:rsid w:val="00CB1FE1"/>
    <w:rsid w:val="00CB2026"/>
    <w:rsid w:val="00CB2054"/>
    <w:rsid w:val="00CB20B5"/>
    <w:rsid w:val="00CB2364"/>
    <w:rsid w:val="00CB26DD"/>
    <w:rsid w:val="00CB2912"/>
    <w:rsid w:val="00CB2D0D"/>
    <w:rsid w:val="00CB2D6B"/>
    <w:rsid w:val="00CB2D79"/>
    <w:rsid w:val="00CB2F26"/>
    <w:rsid w:val="00CB3D9F"/>
    <w:rsid w:val="00CB40DB"/>
    <w:rsid w:val="00CB41D6"/>
    <w:rsid w:val="00CB474C"/>
    <w:rsid w:val="00CB4765"/>
    <w:rsid w:val="00CB4846"/>
    <w:rsid w:val="00CB4974"/>
    <w:rsid w:val="00CB4D7B"/>
    <w:rsid w:val="00CB4E82"/>
    <w:rsid w:val="00CB4F3F"/>
    <w:rsid w:val="00CB5205"/>
    <w:rsid w:val="00CB52E3"/>
    <w:rsid w:val="00CB557B"/>
    <w:rsid w:val="00CB5617"/>
    <w:rsid w:val="00CB5F48"/>
    <w:rsid w:val="00CB6016"/>
    <w:rsid w:val="00CB61FE"/>
    <w:rsid w:val="00CB636B"/>
    <w:rsid w:val="00CB63C8"/>
    <w:rsid w:val="00CB641C"/>
    <w:rsid w:val="00CB6522"/>
    <w:rsid w:val="00CB676A"/>
    <w:rsid w:val="00CB6CAF"/>
    <w:rsid w:val="00CB6E06"/>
    <w:rsid w:val="00CB70B3"/>
    <w:rsid w:val="00CB7604"/>
    <w:rsid w:val="00CB7670"/>
    <w:rsid w:val="00CB7A6B"/>
    <w:rsid w:val="00CB7C60"/>
    <w:rsid w:val="00CB7C92"/>
    <w:rsid w:val="00CB7CA0"/>
    <w:rsid w:val="00CB7EF3"/>
    <w:rsid w:val="00CC0135"/>
    <w:rsid w:val="00CC032B"/>
    <w:rsid w:val="00CC03A6"/>
    <w:rsid w:val="00CC0465"/>
    <w:rsid w:val="00CC09AB"/>
    <w:rsid w:val="00CC0C8C"/>
    <w:rsid w:val="00CC0EA0"/>
    <w:rsid w:val="00CC1443"/>
    <w:rsid w:val="00CC155C"/>
    <w:rsid w:val="00CC158B"/>
    <w:rsid w:val="00CC16B0"/>
    <w:rsid w:val="00CC1AB8"/>
    <w:rsid w:val="00CC2442"/>
    <w:rsid w:val="00CC250F"/>
    <w:rsid w:val="00CC25E5"/>
    <w:rsid w:val="00CC2679"/>
    <w:rsid w:val="00CC27DA"/>
    <w:rsid w:val="00CC2918"/>
    <w:rsid w:val="00CC2B1C"/>
    <w:rsid w:val="00CC3019"/>
    <w:rsid w:val="00CC32CC"/>
    <w:rsid w:val="00CC32D7"/>
    <w:rsid w:val="00CC32FA"/>
    <w:rsid w:val="00CC36FC"/>
    <w:rsid w:val="00CC3798"/>
    <w:rsid w:val="00CC37C8"/>
    <w:rsid w:val="00CC384B"/>
    <w:rsid w:val="00CC3979"/>
    <w:rsid w:val="00CC39B0"/>
    <w:rsid w:val="00CC3CAF"/>
    <w:rsid w:val="00CC3CEF"/>
    <w:rsid w:val="00CC3EFB"/>
    <w:rsid w:val="00CC4119"/>
    <w:rsid w:val="00CC416D"/>
    <w:rsid w:val="00CC4200"/>
    <w:rsid w:val="00CC420F"/>
    <w:rsid w:val="00CC4BE9"/>
    <w:rsid w:val="00CC4EA1"/>
    <w:rsid w:val="00CC4EFA"/>
    <w:rsid w:val="00CC5017"/>
    <w:rsid w:val="00CC51F7"/>
    <w:rsid w:val="00CC5226"/>
    <w:rsid w:val="00CC54A7"/>
    <w:rsid w:val="00CC56A3"/>
    <w:rsid w:val="00CC57CD"/>
    <w:rsid w:val="00CC57CF"/>
    <w:rsid w:val="00CC59EE"/>
    <w:rsid w:val="00CC5AA7"/>
    <w:rsid w:val="00CC5E00"/>
    <w:rsid w:val="00CC6063"/>
    <w:rsid w:val="00CC64D8"/>
    <w:rsid w:val="00CC69B5"/>
    <w:rsid w:val="00CC6A46"/>
    <w:rsid w:val="00CC6C09"/>
    <w:rsid w:val="00CC6CB0"/>
    <w:rsid w:val="00CC6CCB"/>
    <w:rsid w:val="00CC6F25"/>
    <w:rsid w:val="00CC73BF"/>
    <w:rsid w:val="00CC76AD"/>
    <w:rsid w:val="00CC7744"/>
    <w:rsid w:val="00CC77A6"/>
    <w:rsid w:val="00CC7D7B"/>
    <w:rsid w:val="00CD0018"/>
    <w:rsid w:val="00CD0123"/>
    <w:rsid w:val="00CD01BC"/>
    <w:rsid w:val="00CD03B2"/>
    <w:rsid w:val="00CD06FE"/>
    <w:rsid w:val="00CD07F8"/>
    <w:rsid w:val="00CD082C"/>
    <w:rsid w:val="00CD0885"/>
    <w:rsid w:val="00CD09F5"/>
    <w:rsid w:val="00CD0D3C"/>
    <w:rsid w:val="00CD0F3C"/>
    <w:rsid w:val="00CD0FED"/>
    <w:rsid w:val="00CD1637"/>
    <w:rsid w:val="00CD185F"/>
    <w:rsid w:val="00CD188B"/>
    <w:rsid w:val="00CD1A41"/>
    <w:rsid w:val="00CD1E07"/>
    <w:rsid w:val="00CD1FCF"/>
    <w:rsid w:val="00CD204E"/>
    <w:rsid w:val="00CD2498"/>
    <w:rsid w:val="00CD269C"/>
    <w:rsid w:val="00CD27A6"/>
    <w:rsid w:val="00CD2948"/>
    <w:rsid w:val="00CD2A57"/>
    <w:rsid w:val="00CD2C59"/>
    <w:rsid w:val="00CD2F16"/>
    <w:rsid w:val="00CD34DC"/>
    <w:rsid w:val="00CD37A8"/>
    <w:rsid w:val="00CD3821"/>
    <w:rsid w:val="00CD38E1"/>
    <w:rsid w:val="00CD3B79"/>
    <w:rsid w:val="00CD3DBA"/>
    <w:rsid w:val="00CD4241"/>
    <w:rsid w:val="00CD442F"/>
    <w:rsid w:val="00CD443B"/>
    <w:rsid w:val="00CD445F"/>
    <w:rsid w:val="00CD50E2"/>
    <w:rsid w:val="00CD5466"/>
    <w:rsid w:val="00CD5542"/>
    <w:rsid w:val="00CD5729"/>
    <w:rsid w:val="00CD5999"/>
    <w:rsid w:val="00CD5FF4"/>
    <w:rsid w:val="00CD62FE"/>
    <w:rsid w:val="00CD6370"/>
    <w:rsid w:val="00CD6392"/>
    <w:rsid w:val="00CD646E"/>
    <w:rsid w:val="00CD6784"/>
    <w:rsid w:val="00CD68F0"/>
    <w:rsid w:val="00CD697F"/>
    <w:rsid w:val="00CD6A54"/>
    <w:rsid w:val="00CD70E2"/>
    <w:rsid w:val="00CD74EC"/>
    <w:rsid w:val="00CD7528"/>
    <w:rsid w:val="00CD76BA"/>
    <w:rsid w:val="00CD77C9"/>
    <w:rsid w:val="00CD7A0F"/>
    <w:rsid w:val="00CD7CD2"/>
    <w:rsid w:val="00CD7ED1"/>
    <w:rsid w:val="00CD7F26"/>
    <w:rsid w:val="00CD7F34"/>
    <w:rsid w:val="00CE00B4"/>
    <w:rsid w:val="00CE0163"/>
    <w:rsid w:val="00CE08B3"/>
    <w:rsid w:val="00CE0AC3"/>
    <w:rsid w:val="00CE0B1E"/>
    <w:rsid w:val="00CE0BE0"/>
    <w:rsid w:val="00CE1198"/>
    <w:rsid w:val="00CE17C0"/>
    <w:rsid w:val="00CE1888"/>
    <w:rsid w:val="00CE1BDD"/>
    <w:rsid w:val="00CE1CBE"/>
    <w:rsid w:val="00CE1DB7"/>
    <w:rsid w:val="00CE2150"/>
    <w:rsid w:val="00CE234C"/>
    <w:rsid w:val="00CE2987"/>
    <w:rsid w:val="00CE29EE"/>
    <w:rsid w:val="00CE2AE2"/>
    <w:rsid w:val="00CE2CC4"/>
    <w:rsid w:val="00CE31AF"/>
    <w:rsid w:val="00CE336D"/>
    <w:rsid w:val="00CE35DE"/>
    <w:rsid w:val="00CE3674"/>
    <w:rsid w:val="00CE38FB"/>
    <w:rsid w:val="00CE391B"/>
    <w:rsid w:val="00CE3924"/>
    <w:rsid w:val="00CE3C38"/>
    <w:rsid w:val="00CE3ED2"/>
    <w:rsid w:val="00CE42E3"/>
    <w:rsid w:val="00CE4891"/>
    <w:rsid w:val="00CE504A"/>
    <w:rsid w:val="00CE57CB"/>
    <w:rsid w:val="00CE5E6D"/>
    <w:rsid w:val="00CE5F08"/>
    <w:rsid w:val="00CE6149"/>
    <w:rsid w:val="00CE636A"/>
    <w:rsid w:val="00CE63FE"/>
    <w:rsid w:val="00CE64E8"/>
    <w:rsid w:val="00CE66AA"/>
    <w:rsid w:val="00CE6871"/>
    <w:rsid w:val="00CE69B6"/>
    <w:rsid w:val="00CE6ABF"/>
    <w:rsid w:val="00CE6AE1"/>
    <w:rsid w:val="00CE72C5"/>
    <w:rsid w:val="00CE7B9D"/>
    <w:rsid w:val="00CE7D56"/>
    <w:rsid w:val="00CF0244"/>
    <w:rsid w:val="00CF02D1"/>
    <w:rsid w:val="00CF0369"/>
    <w:rsid w:val="00CF037B"/>
    <w:rsid w:val="00CF041C"/>
    <w:rsid w:val="00CF04BE"/>
    <w:rsid w:val="00CF0B9C"/>
    <w:rsid w:val="00CF1047"/>
    <w:rsid w:val="00CF11EA"/>
    <w:rsid w:val="00CF139A"/>
    <w:rsid w:val="00CF1460"/>
    <w:rsid w:val="00CF1643"/>
    <w:rsid w:val="00CF192C"/>
    <w:rsid w:val="00CF1930"/>
    <w:rsid w:val="00CF1AF8"/>
    <w:rsid w:val="00CF1DFA"/>
    <w:rsid w:val="00CF204D"/>
    <w:rsid w:val="00CF244E"/>
    <w:rsid w:val="00CF2CB2"/>
    <w:rsid w:val="00CF3161"/>
    <w:rsid w:val="00CF3395"/>
    <w:rsid w:val="00CF375B"/>
    <w:rsid w:val="00CF3934"/>
    <w:rsid w:val="00CF3BA0"/>
    <w:rsid w:val="00CF4668"/>
    <w:rsid w:val="00CF4A9B"/>
    <w:rsid w:val="00CF4D3B"/>
    <w:rsid w:val="00CF539D"/>
    <w:rsid w:val="00CF5432"/>
    <w:rsid w:val="00CF55E2"/>
    <w:rsid w:val="00CF57FC"/>
    <w:rsid w:val="00CF5BF5"/>
    <w:rsid w:val="00CF6165"/>
    <w:rsid w:val="00CF6A22"/>
    <w:rsid w:val="00CF6CC3"/>
    <w:rsid w:val="00CF6EF8"/>
    <w:rsid w:val="00CF6F27"/>
    <w:rsid w:val="00CF71AF"/>
    <w:rsid w:val="00CF7325"/>
    <w:rsid w:val="00CF748D"/>
    <w:rsid w:val="00CF7A49"/>
    <w:rsid w:val="00CF7B96"/>
    <w:rsid w:val="00CF7EFF"/>
    <w:rsid w:val="00D0009F"/>
    <w:rsid w:val="00D0025E"/>
    <w:rsid w:val="00D00294"/>
    <w:rsid w:val="00D0062F"/>
    <w:rsid w:val="00D009B5"/>
    <w:rsid w:val="00D00BC0"/>
    <w:rsid w:val="00D00C65"/>
    <w:rsid w:val="00D00D72"/>
    <w:rsid w:val="00D01050"/>
    <w:rsid w:val="00D010EF"/>
    <w:rsid w:val="00D01134"/>
    <w:rsid w:val="00D011BD"/>
    <w:rsid w:val="00D01223"/>
    <w:rsid w:val="00D0130A"/>
    <w:rsid w:val="00D014C8"/>
    <w:rsid w:val="00D01CAC"/>
    <w:rsid w:val="00D01F1C"/>
    <w:rsid w:val="00D01F47"/>
    <w:rsid w:val="00D0211C"/>
    <w:rsid w:val="00D02182"/>
    <w:rsid w:val="00D02437"/>
    <w:rsid w:val="00D027EB"/>
    <w:rsid w:val="00D02A0D"/>
    <w:rsid w:val="00D02A61"/>
    <w:rsid w:val="00D02C08"/>
    <w:rsid w:val="00D02CDB"/>
    <w:rsid w:val="00D02E1D"/>
    <w:rsid w:val="00D0307A"/>
    <w:rsid w:val="00D03540"/>
    <w:rsid w:val="00D03659"/>
    <w:rsid w:val="00D03731"/>
    <w:rsid w:val="00D03887"/>
    <w:rsid w:val="00D03E4C"/>
    <w:rsid w:val="00D03EFA"/>
    <w:rsid w:val="00D04498"/>
    <w:rsid w:val="00D0482B"/>
    <w:rsid w:val="00D04867"/>
    <w:rsid w:val="00D049D3"/>
    <w:rsid w:val="00D049DA"/>
    <w:rsid w:val="00D04C6F"/>
    <w:rsid w:val="00D050CF"/>
    <w:rsid w:val="00D0556A"/>
    <w:rsid w:val="00D057BC"/>
    <w:rsid w:val="00D05AA3"/>
    <w:rsid w:val="00D05C02"/>
    <w:rsid w:val="00D060AD"/>
    <w:rsid w:val="00D064E0"/>
    <w:rsid w:val="00D06616"/>
    <w:rsid w:val="00D06CB1"/>
    <w:rsid w:val="00D06D9F"/>
    <w:rsid w:val="00D06E14"/>
    <w:rsid w:val="00D06E3C"/>
    <w:rsid w:val="00D07744"/>
    <w:rsid w:val="00D07755"/>
    <w:rsid w:val="00D07900"/>
    <w:rsid w:val="00D07D5F"/>
    <w:rsid w:val="00D10134"/>
    <w:rsid w:val="00D101C9"/>
    <w:rsid w:val="00D10439"/>
    <w:rsid w:val="00D107AC"/>
    <w:rsid w:val="00D10C11"/>
    <w:rsid w:val="00D10D0B"/>
    <w:rsid w:val="00D10E01"/>
    <w:rsid w:val="00D11254"/>
    <w:rsid w:val="00D1135E"/>
    <w:rsid w:val="00D11503"/>
    <w:rsid w:val="00D11CFF"/>
    <w:rsid w:val="00D11DD6"/>
    <w:rsid w:val="00D11E6D"/>
    <w:rsid w:val="00D11FDA"/>
    <w:rsid w:val="00D122A1"/>
    <w:rsid w:val="00D12819"/>
    <w:rsid w:val="00D128FD"/>
    <w:rsid w:val="00D1294E"/>
    <w:rsid w:val="00D12CFC"/>
    <w:rsid w:val="00D1302D"/>
    <w:rsid w:val="00D13289"/>
    <w:rsid w:val="00D1362B"/>
    <w:rsid w:val="00D136FE"/>
    <w:rsid w:val="00D13BA9"/>
    <w:rsid w:val="00D13C91"/>
    <w:rsid w:val="00D140C7"/>
    <w:rsid w:val="00D1471C"/>
    <w:rsid w:val="00D1488F"/>
    <w:rsid w:val="00D14AF4"/>
    <w:rsid w:val="00D15047"/>
    <w:rsid w:val="00D153C8"/>
    <w:rsid w:val="00D157D5"/>
    <w:rsid w:val="00D158AF"/>
    <w:rsid w:val="00D15AF6"/>
    <w:rsid w:val="00D15D4A"/>
    <w:rsid w:val="00D16013"/>
    <w:rsid w:val="00D165FF"/>
    <w:rsid w:val="00D166DF"/>
    <w:rsid w:val="00D1698F"/>
    <w:rsid w:val="00D16BF6"/>
    <w:rsid w:val="00D16F31"/>
    <w:rsid w:val="00D16FAF"/>
    <w:rsid w:val="00D170BB"/>
    <w:rsid w:val="00D1730A"/>
    <w:rsid w:val="00D176C7"/>
    <w:rsid w:val="00D17B6F"/>
    <w:rsid w:val="00D17EC5"/>
    <w:rsid w:val="00D20106"/>
    <w:rsid w:val="00D20648"/>
    <w:rsid w:val="00D20750"/>
    <w:rsid w:val="00D20993"/>
    <w:rsid w:val="00D20A87"/>
    <w:rsid w:val="00D20D52"/>
    <w:rsid w:val="00D20D66"/>
    <w:rsid w:val="00D20DCC"/>
    <w:rsid w:val="00D211CB"/>
    <w:rsid w:val="00D21270"/>
    <w:rsid w:val="00D212B4"/>
    <w:rsid w:val="00D21B9C"/>
    <w:rsid w:val="00D2258F"/>
    <w:rsid w:val="00D226F4"/>
    <w:rsid w:val="00D22873"/>
    <w:rsid w:val="00D22D0F"/>
    <w:rsid w:val="00D22D25"/>
    <w:rsid w:val="00D23110"/>
    <w:rsid w:val="00D232D6"/>
    <w:rsid w:val="00D23466"/>
    <w:rsid w:val="00D23556"/>
    <w:rsid w:val="00D23731"/>
    <w:rsid w:val="00D23947"/>
    <w:rsid w:val="00D23B02"/>
    <w:rsid w:val="00D23B2B"/>
    <w:rsid w:val="00D23E42"/>
    <w:rsid w:val="00D24019"/>
    <w:rsid w:val="00D241B4"/>
    <w:rsid w:val="00D24331"/>
    <w:rsid w:val="00D24577"/>
    <w:rsid w:val="00D24AED"/>
    <w:rsid w:val="00D24DA9"/>
    <w:rsid w:val="00D25238"/>
    <w:rsid w:val="00D253C4"/>
    <w:rsid w:val="00D254AA"/>
    <w:rsid w:val="00D25530"/>
    <w:rsid w:val="00D2558B"/>
    <w:rsid w:val="00D25835"/>
    <w:rsid w:val="00D259C0"/>
    <w:rsid w:val="00D25C1F"/>
    <w:rsid w:val="00D25C99"/>
    <w:rsid w:val="00D25E67"/>
    <w:rsid w:val="00D2600E"/>
    <w:rsid w:val="00D2644A"/>
    <w:rsid w:val="00D26465"/>
    <w:rsid w:val="00D269D4"/>
    <w:rsid w:val="00D26A01"/>
    <w:rsid w:val="00D26A5B"/>
    <w:rsid w:val="00D26B59"/>
    <w:rsid w:val="00D26EED"/>
    <w:rsid w:val="00D271AA"/>
    <w:rsid w:val="00D271AF"/>
    <w:rsid w:val="00D27511"/>
    <w:rsid w:val="00D277C9"/>
    <w:rsid w:val="00D27C8F"/>
    <w:rsid w:val="00D27E64"/>
    <w:rsid w:val="00D27FF6"/>
    <w:rsid w:val="00D30380"/>
    <w:rsid w:val="00D30B9B"/>
    <w:rsid w:val="00D30C51"/>
    <w:rsid w:val="00D3100D"/>
    <w:rsid w:val="00D310B0"/>
    <w:rsid w:val="00D3113C"/>
    <w:rsid w:val="00D318B9"/>
    <w:rsid w:val="00D31997"/>
    <w:rsid w:val="00D31E95"/>
    <w:rsid w:val="00D32440"/>
    <w:rsid w:val="00D32652"/>
    <w:rsid w:val="00D32879"/>
    <w:rsid w:val="00D32DA0"/>
    <w:rsid w:val="00D33588"/>
    <w:rsid w:val="00D33830"/>
    <w:rsid w:val="00D338F9"/>
    <w:rsid w:val="00D33B0D"/>
    <w:rsid w:val="00D33B15"/>
    <w:rsid w:val="00D33B8C"/>
    <w:rsid w:val="00D33D18"/>
    <w:rsid w:val="00D33F5E"/>
    <w:rsid w:val="00D33F66"/>
    <w:rsid w:val="00D34583"/>
    <w:rsid w:val="00D3487E"/>
    <w:rsid w:val="00D34958"/>
    <w:rsid w:val="00D34BDD"/>
    <w:rsid w:val="00D34E1E"/>
    <w:rsid w:val="00D34E7A"/>
    <w:rsid w:val="00D34F0D"/>
    <w:rsid w:val="00D3520C"/>
    <w:rsid w:val="00D35448"/>
    <w:rsid w:val="00D35C0E"/>
    <w:rsid w:val="00D35D6F"/>
    <w:rsid w:val="00D35E80"/>
    <w:rsid w:val="00D35F31"/>
    <w:rsid w:val="00D36046"/>
    <w:rsid w:val="00D3629C"/>
    <w:rsid w:val="00D365B6"/>
    <w:rsid w:val="00D36608"/>
    <w:rsid w:val="00D36748"/>
    <w:rsid w:val="00D36A3E"/>
    <w:rsid w:val="00D36BCA"/>
    <w:rsid w:val="00D36D82"/>
    <w:rsid w:val="00D36DA4"/>
    <w:rsid w:val="00D36DDF"/>
    <w:rsid w:val="00D3752A"/>
    <w:rsid w:val="00D37D6F"/>
    <w:rsid w:val="00D40238"/>
    <w:rsid w:val="00D4025E"/>
    <w:rsid w:val="00D404F3"/>
    <w:rsid w:val="00D408CB"/>
    <w:rsid w:val="00D40B2F"/>
    <w:rsid w:val="00D41227"/>
    <w:rsid w:val="00D41679"/>
    <w:rsid w:val="00D416E9"/>
    <w:rsid w:val="00D41BAE"/>
    <w:rsid w:val="00D41EC7"/>
    <w:rsid w:val="00D42022"/>
    <w:rsid w:val="00D4229D"/>
    <w:rsid w:val="00D425FF"/>
    <w:rsid w:val="00D4263F"/>
    <w:rsid w:val="00D427DE"/>
    <w:rsid w:val="00D42902"/>
    <w:rsid w:val="00D42A2B"/>
    <w:rsid w:val="00D42A88"/>
    <w:rsid w:val="00D42F3B"/>
    <w:rsid w:val="00D43399"/>
    <w:rsid w:val="00D433BA"/>
    <w:rsid w:val="00D4358B"/>
    <w:rsid w:val="00D43A14"/>
    <w:rsid w:val="00D43BD3"/>
    <w:rsid w:val="00D43BEA"/>
    <w:rsid w:val="00D43D9D"/>
    <w:rsid w:val="00D43DD1"/>
    <w:rsid w:val="00D43ED4"/>
    <w:rsid w:val="00D43F45"/>
    <w:rsid w:val="00D43FF1"/>
    <w:rsid w:val="00D442A3"/>
    <w:rsid w:val="00D442E8"/>
    <w:rsid w:val="00D443A0"/>
    <w:rsid w:val="00D445EB"/>
    <w:rsid w:val="00D4496C"/>
    <w:rsid w:val="00D44A7D"/>
    <w:rsid w:val="00D4545F"/>
    <w:rsid w:val="00D455A1"/>
    <w:rsid w:val="00D45694"/>
    <w:rsid w:val="00D45785"/>
    <w:rsid w:val="00D4585D"/>
    <w:rsid w:val="00D4595F"/>
    <w:rsid w:val="00D45C03"/>
    <w:rsid w:val="00D45EB5"/>
    <w:rsid w:val="00D45FF7"/>
    <w:rsid w:val="00D462DB"/>
    <w:rsid w:val="00D46690"/>
    <w:rsid w:val="00D46866"/>
    <w:rsid w:val="00D46BE2"/>
    <w:rsid w:val="00D46E2B"/>
    <w:rsid w:val="00D471E9"/>
    <w:rsid w:val="00D47421"/>
    <w:rsid w:val="00D47428"/>
    <w:rsid w:val="00D476CB"/>
    <w:rsid w:val="00D47786"/>
    <w:rsid w:val="00D47A25"/>
    <w:rsid w:val="00D47AE7"/>
    <w:rsid w:val="00D47F41"/>
    <w:rsid w:val="00D47F7D"/>
    <w:rsid w:val="00D50366"/>
    <w:rsid w:val="00D507DD"/>
    <w:rsid w:val="00D509B4"/>
    <w:rsid w:val="00D50A05"/>
    <w:rsid w:val="00D516EC"/>
    <w:rsid w:val="00D51BC0"/>
    <w:rsid w:val="00D51C5F"/>
    <w:rsid w:val="00D51C91"/>
    <w:rsid w:val="00D51D6A"/>
    <w:rsid w:val="00D51F2D"/>
    <w:rsid w:val="00D52072"/>
    <w:rsid w:val="00D520BD"/>
    <w:rsid w:val="00D521A3"/>
    <w:rsid w:val="00D52828"/>
    <w:rsid w:val="00D52A4C"/>
    <w:rsid w:val="00D5304B"/>
    <w:rsid w:val="00D531CF"/>
    <w:rsid w:val="00D5331C"/>
    <w:rsid w:val="00D5340B"/>
    <w:rsid w:val="00D53D4B"/>
    <w:rsid w:val="00D53E0B"/>
    <w:rsid w:val="00D54338"/>
    <w:rsid w:val="00D544BE"/>
    <w:rsid w:val="00D54573"/>
    <w:rsid w:val="00D54667"/>
    <w:rsid w:val="00D54692"/>
    <w:rsid w:val="00D54754"/>
    <w:rsid w:val="00D54B55"/>
    <w:rsid w:val="00D54BDC"/>
    <w:rsid w:val="00D54D4E"/>
    <w:rsid w:val="00D54E54"/>
    <w:rsid w:val="00D54E70"/>
    <w:rsid w:val="00D55036"/>
    <w:rsid w:val="00D550FC"/>
    <w:rsid w:val="00D553C9"/>
    <w:rsid w:val="00D553E9"/>
    <w:rsid w:val="00D556D6"/>
    <w:rsid w:val="00D55C87"/>
    <w:rsid w:val="00D55E4C"/>
    <w:rsid w:val="00D55EA6"/>
    <w:rsid w:val="00D55EF9"/>
    <w:rsid w:val="00D5610C"/>
    <w:rsid w:val="00D566D7"/>
    <w:rsid w:val="00D5676D"/>
    <w:rsid w:val="00D5695E"/>
    <w:rsid w:val="00D56D9B"/>
    <w:rsid w:val="00D56E8F"/>
    <w:rsid w:val="00D5701B"/>
    <w:rsid w:val="00D570EC"/>
    <w:rsid w:val="00D5779B"/>
    <w:rsid w:val="00D57B37"/>
    <w:rsid w:val="00D57EE8"/>
    <w:rsid w:val="00D6053C"/>
    <w:rsid w:val="00D60695"/>
    <w:rsid w:val="00D608EE"/>
    <w:rsid w:val="00D60E01"/>
    <w:rsid w:val="00D60FDF"/>
    <w:rsid w:val="00D612FC"/>
    <w:rsid w:val="00D613DF"/>
    <w:rsid w:val="00D61523"/>
    <w:rsid w:val="00D618C4"/>
    <w:rsid w:val="00D619D3"/>
    <w:rsid w:val="00D61B55"/>
    <w:rsid w:val="00D61D97"/>
    <w:rsid w:val="00D62015"/>
    <w:rsid w:val="00D621FC"/>
    <w:rsid w:val="00D623F4"/>
    <w:rsid w:val="00D6243C"/>
    <w:rsid w:val="00D62462"/>
    <w:rsid w:val="00D624C3"/>
    <w:rsid w:val="00D625EE"/>
    <w:rsid w:val="00D62993"/>
    <w:rsid w:val="00D62B24"/>
    <w:rsid w:val="00D62B6D"/>
    <w:rsid w:val="00D62CFB"/>
    <w:rsid w:val="00D6313A"/>
    <w:rsid w:val="00D63293"/>
    <w:rsid w:val="00D632CE"/>
    <w:rsid w:val="00D638BD"/>
    <w:rsid w:val="00D640BD"/>
    <w:rsid w:val="00D64226"/>
    <w:rsid w:val="00D64386"/>
    <w:rsid w:val="00D6455E"/>
    <w:rsid w:val="00D64560"/>
    <w:rsid w:val="00D645E4"/>
    <w:rsid w:val="00D6468A"/>
    <w:rsid w:val="00D647E1"/>
    <w:rsid w:val="00D6493E"/>
    <w:rsid w:val="00D64946"/>
    <w:rsid w:val="00D64974"/>
    <w:rsid w:val="00D64B4E"/>
    <w:rsid w:val="00D64C46"/>
    <w:rsid w:val="00D64CA0"/>
    <w:rsid w:val="00D64E8A"/>
    <w:rsid w:val="00D64F50"/>
    <w:rsid w:val="00D6517A"/>
    <w:rsid w:val="00D65630"/>
    <w:rsid w:val="00D657A3"/>
    <w:rsid w:val="00D6599F"/>
    <w:rsid w:val="00D65A87"/>
    <w:rsid w:val="00D65B02"/>
    <w:rsid w:val="00D65C5A"/>
    <w:rsid w:val="00D65E21"/>
    <w:rsid w:val="00D6604E"/>
    <w:rsid w:val="00D660C7"/>
    <w:rsid w:val="00D66714"/>
    <w:rsid w:val="00D6695C"/>
    <w:rsid w:val="00D66C46"/>
    <w:rsid w:val="00D66F3D"/>
    <w:rsid w:val="00D67167"/>
    <w:rsid w:val="00D678F9"/>
    <w:rsid w:val="00D67C07"/>
    <w:rsid w:val="00D70655"/>
    <w:rsid w:val="00D70979"/>
    <w:rsid w:val="00D70B6A"/>
    <w:rsid w:val="00D70D36"/>
    <w:rsid w:val="00D70FD6"/>
    <w:rsid w:val="00D712E4"/>
    <w:rsid w:val="00D712F0"/>
    <w:rsid w:val="00D715F6"/>
    <w:rsid w:val="00D71736"/>
    <w:rsid w:val="00D7174C"/>
    <w:rsid w:val="00D718B4"/>
    <w:rsid w:val="00D71A05"/>
    <w:rsid w:val="00D71A7D"/>
    <w:rsid w:val="00D71C18"/>
    <w:rsid w:val="00D7208E"/>
    <w:rsid w:val="00D727E6"/>
    <w:rsid w:val="00D72BC5"/>
    <w:rsid w:val="00D72CAD"/>
    <w:rsid w:val="00D72CBB"/>
    <w:rsid w:val="00D731BE"/>
    <w:rsid w:val="00D732AD"/>
    <w:rsid w:val="00D732C6"/>
    <w:rsid w:val="00D733AA"/>
    <w:rsid w:val="00D73AA5"/>
    <w:rsid w:val="00D73B53"/>
    <w:rsid w:val="00D73C2B"/>
    <w:rsid w:val="00D73F0A"/>
    <w:rsid w:val="00D73FBB"/>
    <w:rsid w:val="00D74535"/>
    <w:rsid w:val="00D74F3B"/>
    <w:rsid w:val="00D7505F"/>
    <w:rsid w:val="00D7538E"/>
    <w:rsid w:val="00D7542A"/>
    <w:rsid w:val="00D7543A"/>
    <w:rsid w:val="00D75497"/>
    <w:rsid w:val="00D755A6"/>
    <w:rsid w:val="00D75712"/>
    <w:rsid w:val="00D757A8"/>
    <w:rsid w:val="00D7613A"/>
    <w:rsid w:val="00D76508"/>
    <w:rsid w:val="00D7667C"/>
    <w:rsid w:val="00D76ACF"/>
    <w:rsid w:val="00D76B27"/>
    <w:rsid w:val="00D7702C"/>
    <w:rsid w:val="00D7728B"/>
    <w:rsid w:val="00D774BE"/>
    <w:rsid w:val="00D7750C"/>
    <w:rsid w:val="00D776DE"/>
    <w:rsid w:val="00D77756"/>
    <w:rsid w:val="00D77A76"/>
    <w:rsid w:val="00D77AC6"/>
    <w:rsid w:val="00D80078"/>
    <w:rsid w:val="00D80232"/>
    <w:rsid w:val="00D804BD"/>
    <w:rsid w:val="00D8082C"/>
    <w:rsid w:val="00D80946"/>
    <w:rsid w:val="00D809DA"/>
    <w:rsid w:val="00D80C8E"/>
    <w:rsid w:val="00D80D63"/>
    <w:rsid w:val="00D80FB7"/>
    <w:rsid w:val="00D81198"/>
    <w:rsid w:val="00D811FF"/>
    <w:rsid w:val="00D81294"/>
    <w:rsid w:val="00D8146E"/>
    <w:rsid w:val="00D81512"/>
    <w:rsid w:val="00D81642"/>
    <w:rsid w:val="00D81786"/>
    <w:rsid w:val="00D81861"/>
    <w:rsid w:val="00D81DB8"/>
    <w:rsid w:val="00D8242E"/>
    <w:rsid w:val="00D8252B"/>
    <w:rsid w:val="00D82A11"/>
    <w:rsid w:val="00D82FA0"/>
    <w:rsid w:val="00D82FF5"/>
    <w:rsid w:val="00D8307B"/>
    <w:rsid w:val="00D8315C"/>
    <w:rsid w:val="00D83463"/>
    <w:rsid w:val="00D83634"/>
    <w:rsid w:val="00D836E0"/>
    <w:rsid w:val="00D8375A"/>
    <w:rsid w:val="00D8387B"/>
    <w:rsid w:val="00D838C5"/>
    <w:rsid w:val="00D83BF9"/>
    <w:rsid w:val="00D8400E"/>
    <w:rsid w:val="00D84368"/>
    <w:rsid w:val="00D84804"/>
    <w:rsid w:val="00D84868"/>
    <w:rsid w:val="00D848FA"/>
    <w:rsid w:val="00D84A79"/>
    <w:rsid w:val="00D84C86"/>
    <w:rsid w:val="00D85579"/>
    <w:rsid w:val="00D856DD"/>
    <w:rsid w:val="00D85718"/>
    <w:rsid w:val="00D85A7D"/>
    <w:rsid w:val="00D85C25"/>
    <w:rsid w:val="00D85D7D"/>
    <w:rsid w:val="00D85E47"/>
    <w:rsid w:val="00D86338"/>
    <w:rsid w:val="00D86C1E"/>
    <w:rsid w:val="00D86E9A"/>
    <w:rsid w:val="00D86ED9"/>
    <w:rsid w:val="00D87397"/>
    <w:rsid w:val="00D87AF0"/>
    <w:rsid w:val="00D87DF2"/>
    <w:rsid w:val="00D87EEE"/>
    <w:rsid w:val="00D90170"/>
    <w:rsid w:val="00D90565"/>
    <w:rsid w:val="00D907AB"/>
    <w:rsid w:val="00D909A3"/>
    <w:rsid w:val="00D90A65"/>
    <w:rsid w:val="00D90AB4"/>
    <w:rsid w:val="00D90E90"/>
    <w:rsid w:val="00D912B2"/>
    <w:rsid w:val="00D912EC"/>
    <w:rsid w:val="00D91A83"/>
    <w:rsid w:val="00D91FAB"/>
    <w:rsid w:val="00D9222D"/>
    <w:rsid w:val="00D92324"/>
    <w:rsid w:val="00D924DA"/>
    <w:rsid w:val="00D92749"/>
    <w:rsid w:val="00D92B74"/>
    <w:rsid w:val="00D92FD6"/>
    <w:rsid w:val="00D93102"/>
    <w:rsid w:val="00D93111"/>
    <w:rsid w:val="00D93117"/>
    <w:rsid w:val="00D93A53"/>
    <w:rsid w:val="00D93A98"/>
    <w:rsid w:val="00D93BCE"/>
    <w:rsid w:val="00D93C0B"/>
    <w:rsid w:val="00D93D2F"/>
    <w:rsid w:val="00D94156"/>
    <w:rsid w:val="00D9457C"/>
    <w:rsid w:val="00D945A6"/>
    <w:rsid w:val="00D94724"/>
    <w:rsid w:val="00D9487D"/>
    <w:rsid w:val="00D94890"/>
    <w:rsid w:val="00D94C25"/>
    <w:rsid w:val="00D94DAE"/>
    <w:rsid w:val="00D94E0B"/>
    <w:rsid w:val="00D955DC"/>
    <w:rsid w:val="00D95801"/>
    <w:rsid w:val="00D95813"/>
    <w:rsid w:val="00D9591E"/>
    <w:rsid w:val="00D960A0"/>
    <w:rsid w:val="00D9669A"/>
    <w:rsid w:val="00D9679A"/>
    <w:rsid w:val="00D96976"/>
    <w:rsid w:val="00D96E37"/>
    <w:rsid w:val="00D97032"/>
    <w:rsid w:val="00D97085"/>
    <w:rsid w:val="00D97431"/>
    <w:rsid w:val="00D97612"/>
    <w:rsid w:val="00D97ABA"/>
    <w:rsid w:val="00D97CE4"/>
    <w:rsid w:val="00D97D7B"/>
    <w:rsid w:val="00D97F05"/>
    <w:rsid w:val="00D97F55"/>
    <w:rsid w:val="00DA03DB"/>
    <w:rsid w:val="00DA0768"/>
    <w:rsid w:val="00DA0915"/>
    <w:rsid w:val="00DA093A"/>
    <w:rsid w:val="00DA0D58"/>
    <w:rsid w:val="00DA0E04"/>
    <w:rsid w:val="00DA0E63"/>
    <w:rsid w:val="00DA14E4"/>
    <w:rsid w:val="00DA1BDA"/>
    <w:rsid w:val="00DA1EB9"/>
    <w:rsid w:val="00DA1EEC"/>
    <w:rsid w:val="00DA24D7"/>
    <w:rsid w:val="00DA278D"/>
    <w:rsid w:val="00DA2B1E"/>
    <w:rsid w:val="00DA2DB3"/>
    <w:rsid w:val="00DA2E6A"/>
    <w:rsid w:val="00DA3011"/>
    <w:rsid w:val="00DA3088"/>
    <w:rsid w:val="00DA3250"/>
    <w:rsid w:val="00DA3A0C"/>
    <w:rsid w:val="00DA419D"/>
    <w:rsid w:val="00DA4395"/>
    <w:rsid w:val="00DA43E1"/>
    <w:rsid w:val="00DA48E9"/>
    <w:rsid w:val="00DA532B"/>
    <w:rsid w:val="00DA5333"/>
    <w:rsid w:val="00DA5B20"/>
    <w:rsid w:val="00DA5C3F"/>
    <w:rsid w:val="00DA5EEA"/>
    <w:rsid w:val="00DA6168"/>
    <w:rsid w:val="00DA6527"/>
    <w:rsid w:val="00DA6676"/>
    <w:rsid w:val="00DA6865"/>
    <w:rsid w:val="00DA6C0D"/>
    <w:rsid w:val="00DA764A"/>
    <w:rsid w:val="00DA77B0"/>
    <w:rsid w:val="00DA7B7B"/>
    <w:rsid w:val="00DA7DE8"/>
    <w:rsid w:val="00DA7F64"/>
    <w:rsid w:val="00DB02DE"/>
    <w:rsid w:val="00DB0ABB"/>
    <w:rsid w:val="00DB0F54"/>
    <w:rsid w:val="00DB13CC"/>
    <w:rsid w:val="00DB14F0"/>
    <w:rsid w:val="00DB15FA"/>
    <w:rsid w:val="00DB18A6"/>
    <w:rsid w:val="00DB18CB"/>
    <w:rsid w:val="00DB1B33"/>
    <w:rsid w:val="00DB1DA4"/>
    <w:rsid w:val="00DB1DF3"/>
    <w:rsid w:val="00DB1E96"/>
    <w:rsid w:val="00DB200B"/>
    <w:rsid w:val="00DB2071"/>
    <w:rsid w:val="00DB2273"/>
    <w:rsid w:val="00DB2B3A"/>
    <w:rsid w:val="00DB2B42"/>
    <w:rsid w:val="00DB2F76"/>
    <w:rsid w:val="00DB3048"/>
    <w:rsid w:val="00DB3089"/>
    <w:rsid w:val="00DB32AC"/>
    <w:rsid w:val="00DB34B2"/>
    <w:rsid w:val="00DB34D9"/>
    <w:rsid w:val="00DB3524"/>
    <w:rsid w:val="00DB3555"/>
    <w:rsid w:val="00DB3584"/>
    <w:rsid w:val="00DB3914"/>
    <w:rsid w:val="00DB39F3"/>
    <w:rsid w:val="00DB3DFD"/>
    <w:rsid w:val="00DB3F2A"/>
    <w:rsid w:val="00DB40C9"/>
    <w:rsid w:val="00DB4132"/>
    <w:rsid w:val="00DB48A7"/>
    <w:rsid w:val="00DB49ED"/>
    <w:rsid w:val="00DB4CC0"/>
    <w:rsid w:val="00DB4DFB"/>
    <w:rsid w:val="00DB51E4"/>
    <w:rsid w:val="00DB5216"/>
    <w:rsid w:val="00DB54B7"/>
    <w:rsid w:val="00DB5F38"/>
    <w:rsid w:val="00DB618E"/>
    <w:rsid w:val="00DB6297"/>
    <w:rsid w:val="00DB6617"/>
    <w:rsid w:val="00DB6C6C"/>
    <w:rsid w:val="00DB6C97"/>
    <w:rsid w:val="00DB6D27"/>
    <w:rsid w:val="00DB6EB1"/>
    <w:rsid w:val="00DB7091"/>
    <w:rsid w:val="00DB74A2"/>
    <w:rsid w:val="00DB75FB"/>
    <w:rsid w:val="00DB76E3"/>
    <w:rsid w:val="00DB7AD9"/>
    <w:rsid w:val="00DB7BF9"/>
    <w:rsid w:val="00DB7C92"/>
    <w:rsid w:val="00DB7CB4"/>
    <w:rsid w:val="00DB7FA1"/>
    <w:rsid w:val="00DC0209"/>
    <w:rsid w:val="00DC0214"/>
    <w:rsid w:val="00DC03F5"/>
    <w:rsid w:val="00DC0620"/>
    <w:rsid w:val="00DC0849"/>
    <w:rsid w:val="00DC0D86"/>
    <w:rsid w:val="00DC1092"/>
    <w:rsid w:val="00DC10CB"/>
    <w:rsid w:val="00DC110F"/>
    <w:rsid w:val="00DC1175"/>
    <w:rsid w:val="00DC126B"/>
    <w:rsid w:val="00DC12AA"/>
    <w:rsid w:val="00DC1655"/>
    <w:rsid w:val="00DC19A6"/>
    <w:rsid w:val="00DC19D6"/>
    <w:rsid w:val="00DC19EA"/>
    <w:rsid w:val="00DC1E75"/>
    <w:rsid w:val="00DC21D2"/>
    <w:rsid w:val="00DC222A"/>
    <w:rsid w:val="00DC2589"/>
    <w:rsid w:val="00DC2733"/>
    <w:rsid w:val="00DC27B5"/>
    <w:rsid w:val="00DC2876"/>
    <w:rsid w:val="00DC295D"/>
    <w:rsid w:val="00DC2A86"/>
    <w:rsid w:val="00DC2C69"/>
    <w:rsid w:val="00DC2E45"/>
    <w:rsid w:val="00DC2E8D"/>
    <w:rsid w:val="00DC3567"/>
    <w:rsid w:val="00DC3626"/>
    <w:rsid w:val="00DC3F87"/>
    <w:rsid w:val="00DC4078"/>
    <w:rsid w:val="00DC407C"/>
    <w:rsid w:val="00DC41CC"/>
    <w:rsid w:val="00DC44DA"/>
    <w:rsid w:val="00DC4605"/>
    <w:rsid w:val="00DC46AE"/>
    <w:rsid w:val="00DC49A6"/>
    <w:rsid w:val="00DC4F03"/>
    <w:rsid w:val="00DC5123"/>
    <w:rsid w:val="00DC55E7"/>
    <w:rsid w:val="00DC578D"/>
    <w:rsid w:val="00DC5886"/>
    <w:rsid w:val="00DC5D80"/>
    <w:rsid w:val="00DC5E6A"/>
    <w:rsid w:val="00DC5E8C"/>
    <w:rsid w:val="00DC5EBC"/>
    <w:rsid w:val="00DC5F9C"/>
    <w:rsid w:val="00DC5FB5"/>
    <w:rsid w:val="00DC6051"/>
    <w:rsid w:val="00DC6129"/>
    <w:rsid w:val="00DC65D6"/>
    <w:rsid w:val="00DC6D06"/>
    <w:rsid w:val="00DC6E16"/>
    <w:rsid w:val="00DC6E82"/>
    <w:rsid w:val="00DC704B"/>
    <w:rsid w:val="00DC7179"/>
    <w:rsid w:val="00DC733D"/>
    <w:rsid w:val="00DC74D8"/>
    <w:rsid w:val="00DC7E83"/>
    <w:rsid w:val="00DC7F96"/>
    <w:rsid w:val="00DD03DD"/>
    <w:rsid w:val="00DD04CF"/>
    <w:rsid w:val="00DD06C7"/>
    <w:rsid w:val="00DD0CD9"/>
    <w:rsid w:val="00DD0F6F"/>
    <w:rsid w:val="00DD1008"/>
    <w:rsid w:val="00DD156D"/>
    <w:rsid w:val="00DD1735"/>
    <w:rsid w:val="00DD1CB8"/>
    <w:rsid w:val="00DD1DC9"/>
    <w:rsid w:val="00DD208A"/>
    <w:rsid w:val="00DD22E3"/>
    <w:rsid w:val="00DD2340"/>
    <w:rsid w:val="00DD2424"/>
    <w:rsid w:val="00DD2591"/>
    <w:rsid w:val="00DD2677"/>
    <w:rsid w:val="00DD2B53"/>
    <w:rsid w:val="00DD2C20"/>
    <w:rsid w:val="00DD3142"/>
    <w:rsid w:val="00DD3148"/>
    <w:rsid w:val="00DD3245"/>
    <w:rsid w:val="00DD32E5"/>
    <w:rsid w:val="00DD33B2"/>
    <w:rsid w:val="00DD3515"/>
    <w:rsid w:val="00DD36EC"/>
    <w:rsid w:val="00DD3B05"/>
    <w:rsid w:val="00DD3F9C"/>
    <w:rsid w:val="00DD43B5"/>
    <w:rsid w:val="00DD45EA"/>
    <w:rsid w:val="00DD49FC"/>
    <w:rsid w:val="00DD4B15"/>
    <w:rsid w:val="00DD4FCE"/>
    <w:rsid w:val="00DD531F"/>
    <w:rsid w:val="00DD5449"/>
    <w:rsid w:val="00DD5A4E"/>
    <w:rsid w:val="00DD5A9E"/>
    <w:rsid w:val="00DD5BAA"/>
    <w:rsid w:val="00DD5BE5"/>
    <w:rsid w:val="00DD5EAC"/>
    <w:rsid w:val="00DD6022"/>
    <w:rsid w:val="00DD63DD"/>
    <w:rsid w:val="00DD66FE"/>
    <w:rsid w:val="00DD680F"/>
    <w:rsid w:val="00DD690F"/>
    <w:rsid w:val="00DD69AB"/>
    <w:rsid w:val="00DD6CB7"/>
    <w:rsid w:val="00DD6E6A"/>
    <w:rsid w:val="00DD6E94"/>
    <w:rsid w:val="00DD7095"/>
    <w:rsid w:val="00DD723E"/>
    <w:rsid w:val="00DD76CA"/>
    <w:rsid w:val="00DD7AF5"/>
    <w:rsid w:val="00DD7E48"/>
    <w:rsid w:val="00DD7F15"/>
    <w:rsid w:val="00DD7F4E"/>
    <w:rsid w:val="00DE0053"/>
    <w:rsid w:val="00DE0274"/>
    <w:rsid w:val="00DE086B"/>
    <w:rsid w:val="00DE0D1D"/>
    <w:rsid w:val="00DE1135"/>
    <w:rsid w:val="00DE183E"/>
    <w:rsid w:val="00DE18C5"/>
    <w:rsid w:val="00DE193A"/>
    <w:rsid w:val="00DE2043"/>
    <w:rsid w:val="00DE22C4"/>
    <w:rsid w:val="00DE277C"/>
    <w:rsid w:val="00DE2B7B"/>
    <w:rsid w:val="00DE2B7E"/>
    <w:rsid w:val="00DE2D51"/>
    <w:rsid w:val="00DE3232"/>
    <w:rsid w:val="00DE3380"/>
    <w:rsid w:val="00DE3781"/>
    <w:rsid w:val="00DE3810"/>
    <w:rsid w:val="00DE381F"/>
    <w:rsid w:val="00DE3AC7"/>
    <w:rsid w:val="00DE3B5E"/>
    <w:rsid w:val="00DE3C6F"/>
    <w:rsid w:val="00DE3E12"/>
    <w:rsid w:val="00DE3E63"/>
    <w:rsid w:val="00DE4025"/>
    <w:rsid w:val="00DE404B"/>
    <w:rsid w:val="00DE4198"/>
    <w:rsid w:val="00DE433D"/>
    <w:rsid w:val="00DE43E3"/>
    <w:rsid w:val="00DE452F"/>
    <w:rsid w:val="00DE4F8D"/>
    <w:rsid w:val="00DE5568"/>
    <w:rsid w:val="00DE5759"/>
    <w:rsid w:val="00DE5BE7"/>
    <w:rsid w:val="00DE5C49"/>
    <w:rsid w:val="00DE65E1"/>
    <w:rsid w:val="00DE66B1"/>
    <w:rsid w:val="00DE6815"/>
    <w:rsid w:val="00DE6D50"/>
    <w:rsid w:val="00DE6EBC"/>
    <w:rsid w:val="00DE7041"/>
    <w:rsid w:val="00DE7139"/>
    <w:rsid w:val="00DE7A58"/>
    <w:rsid w:val="00DF0103"/>
    <w:rsid w:val="00DF0818"/>
    <w:rsid w:val="00DF0B13"/>
    <w:rsid w:val="00DF0C12"/>
    <w:rsid w:val="00DF0CA1"/>
    <w:rsid w:val="00DF0CFF"/>
    <w:rsid w:val="00DF0DCB"/>
    <w:rsid w:val="00DF1074"/>
    <w:rsid w:val="00DF180E"/>
    <w:rsid w:val="00DF18D2"/>
    <w:rsid w:val="00DF23C4"/>
    <w:rsid w:val="00DF2442"/>
    <w:rsid w:val="00DF2580"/>
    <w:rsid w:val="00DF291C"/>
    <w:rsid w:val="00DF2983"/>
    <w:rsid w:val="00DF2C97"/>
    <w:rsid w:val="00DF2CC6"/>
    <w:rsid w:val="00DF2D0F"/>
    <w:rsid w:val="00DF2DF3"/>
    <w:rsid w:val="00DF327B"/>
    <w:rsid w:val="00DF32B6"/>
    <w:rsid w:val="00DF3916"/>
    <w:rsid w:val="00DF3A15"/>
    <w:rsid w:val="00DF3AE9"/>
    <w:rsid w:val="00DF3BCF"/>
    <w:rsid w:val="00DF3C21"/>
    <w:rsid w:val="00DF4A12"/>
    <w:rsid w:val="00DF4D04"/>
    <w:rsid w:val="00DF506C"/>
    <w:rsid w:val="00DF54EE"/>
    <w:rsid w:val="00DF55B6"/>
    <w:rsid w:val="00DF57C2"/>
    <w:rsid w:val="00DF57FE"/>
    <w:rsid w:val="00DF59E3"/>
    <w:rsid w:val="00DF5D3A"/>
    <w:rsid w:val="00DF5E75"/>
    <w:rsid w:val="00DF5F3A"/>
    <w:rsid w:val="00DF5F54"/>
    <w:rsid w:val="00DF6671"/>
    <w:rsid w:val="00DF66BB"/>
    <w:rsid w:val="00DF66F6"/>
    <w:rsid w:val="00DF670B"/>
    <w:rsid w:val="00DF6A78"/>
    <w:rsid w:val="00DF6D25"/>
    <w:rsid w:val="00DF6DED"/>
    <w:rsid w:val="00DF759B"/>
    <w:rsid w:val="00DF77B4"/>
    <w:rsid w:val="00DF79C9"/>
    <w:rsid w:val="00DF7A8E"/>
    <w:rsid w:val="00DF7A99"/>
    <w:rsid w:val="00DF7C45"/>
    <w:rsid w:val="00DF7DB4"/>
    <w:rsid w:val="00E00150"/>
    <w:rsid w:val="00E00231"/>
    <w:rsid w:val="00E003D9"/>
    <w:rsid w:val="00E005B8"/>
    <w:rsid w:val="00E005C1"/>
    <w:rsid w:val="00E008BC"/>
    <w:rsid w:val="00E00A60"/>
    <w:rsid w:val="00E00A67"/>
    <w:rsid w:val="00E00B57"/>
    <w:rsid w:val="00E00F28"/>
    <w:rsid w:val="00E01188"/>
    <w:rsid w:val="00E015B5"/>
    <w:rsid w:val="00E0166F"/>
    <w:rsid w:val="00E01758"/>
    <w:rsid w:val="00E01782"/>
    <w:rsid w:val="00E0180F"/>
    <w:rsid w:val="00E01C7F"/>
    <w:rsid w:val="00E02158"/>
    <w:rsid w:val="00E02241"/>
    <w:rsid w:val="00E02387"/>
    <w:rsid w:val="00E02423"/>
    <w:rsid w:val="00E02573"/>
    <w:rsid w:val="00E02AE1"/>
    <w:rsid w:val="00E02B09"/>
    <w:rsid w:val="00E02B44"/>
    <w:rsid w:val="00E02BDE"/>
    <w:rsid w:val="00E03067"/>
    <w:rsid w:val="00E030C9"/>
    <w:rsid w:val="00E033D2"/>
    <w:rsid w:val="00E03592"/>
    <w:rsid w:val="00E03748"/>
    <w:rsid w:val="00E03957"/>
    <w:rsid w:val="00E03EC4"/>
    <w:rsid w:val="00E04234"/>
    <w:rsid w:val="00E04507"/>
    <w:rsid w:val="00E04C0C"/>
    <w:rsid w:val="00E04C17"/>
    <w:rsid w:val="00E04E0F"/>
    <w:rsid w:val="00E04E90"/>
    <w:rsid w:val="00E04F4E"/>
    <w:rsid w:val="00E04F80"/>
    <w:rsid w:val="00E04FC6"/>
    <w:rsid w:val="00E05062"/>
    <w:rsid w:val="00E050E1"/>
    <w:rsid w:val="00E052C3"/>
    <w:rsid w:val="00E054EF"/>
    <w:rsid w:val="00E05651"/>
    <w:rsid w:val="00E05DE8"/>
    <w:rsid w:val="00E0634C"/>
    <w:rsid w:val="00E064C6"/>
    <w:rsid w:val="00E06833"/>
    <w:rsid w:val="00E06838"/>
    <w:rsid w:val="00E06ACC"/>
    <w:rsid w:val="00E06B5F"/>
    <w:rsid w:val="00E06CD9"/>
    <w:rsid w:val="00E06D40"/>
    <w:rsid w:val="00E0701E"/>
    <w:rsid w:val="00E0708C"/>
    <w:rsid w:val="00E0717F"/>
    <w:rsid w:val="00E073BC"/>
    <w:rsid w:val="00E07663"/>
    <w:rsid w:val="00E077E4"/>
    <w:rsid w:val="00E07AE0"/>
    <w:rsid w:val="00E07D18"/>
    <w:rsid w:val="00E07F49"/>
    <w:rsid w:val="00E107A2"/>
    <w:rsid w:val="00E10B61"/>
    <w:rsid w:val="00E10BD5"/>
    <w:rsid w:val="00E10E15"/>
    <w:rsid w:val="00E10FE3"/>
    <w:rsid w:val="00E11157"/>
    <w:rsid w:val="00E1129A"/>
    <w:rsid w:val="00E11481"/>
    <w:rsid w:val="00E115AE"/>
    <w:rsid w:val="00E115B6"/>
    <w:rsid w:val="00E115BC"/>
    <w:rsid w:val="00E1174E"/>
    <w:rsid w:val="00E11D46"/>
    <w:rsid w:val="00E11F6E"/>
    <w:rsid w:val="00E120A4"/>
    <w:rsid w:val="00E12211"/>
    <w:rsid w:val="00E123F0"/>
    <w:rsid w:val="00E127B3"/>
    <w:rsid w:val="00E12C1F"/>
    <w:rsid w:val="00E12CEB"/>
    <w:rsid w:val="00E12D84"/>
    <w:rsid w:val="00E12FAA"/>
    <w:rsid w:val="00E132EA"/>
    <w:rsid w:val="00E1342F"/>
    <w:rsid w:val="00E13527"/>
    <w:rsid w:val="00E13613"/>
    <w:rsid w:val="00E13652"/>
    <w:rsid w:val="00E1385F"/>
    <w:rsid w:val="00E14099"/>
    <w:rsid w:val="00E14100"/>
    <w:rsid w:val="00E14495"/>
    <w:rsid w:val="00E144DD"/>
    <w:rsid w:val="00E1468D"/>
    <w:rsid w:val="00E14971"/>
    <w:rsid w:val="00E14A40"/>
    <w:rsid w:val="00E152A8"/>
    <w:rsid w:val="00E15540"/>
    <w:rsid w:val="00E15598"/>
    <w:rsid w:val="00E155B8"/>
    <w:rsid w:val="00E15680"/>
    <w:rsid w:val="00E160B2"/>
    <w:rsid w:val="00E1614F"/>
    <w:rsid w:val="00E16599"/>
    <w:rsid w:val="00E1699D"/>
    <w:rsid w:val="00E16A24"/>
    <w:rsid w:val="00E16BEF"/>
    <w:rsid w:val="00E16DC4"/>
    <w:rsid w:val="00E16F4C"/>
    <w:rsid w:val="00E17C05"/>
    <w:rsid w:val="00E17C30"/>
    <w:rsid w:val="00E17D10"/>
    <w:rsid w:val="00E200E6"/>
    <w:rsid w:val="00E20316"/>
    <w:rsid w:val="00E204E2"/>
    <w:rsid w:val="00E20587"/>
    <w:rsid w:val="00E2074F"/>
    <w:rsid w:val="00E20815"/>
    <w:rsid w:val="00E209D1"/>
    <w:rsid w:val="00E209DD"/>
    <w:rsid w:val="00E20BB9"/>
    <w:rsid w:val="00E20BD4"/>
    <w:rsid w:val="00E21181"/>
    <w:rsid w:val="00E21419"/>
    <w:rsid w:val="00E215C1"/>
    <w:rsid w:val="00E2180E"/>
    <w:rsid w:val="00E21BAD"/>
    <w:rsid w:val="00E21CD8"/>
    <w:rsid w:val="00E21F3E"/>
    <w:rsid w:val="00E21FD1"/>
    <w:rsid w:val="00E22120"/>
    <w:rsid w:val="00E22627"/>
    <w:rsid w:val="00E22920"/>
    <w:rsid w:val="00E22AAE"/>
    <w:rsid w:val="00E22CE9"/>
    <w:rsid w:val="00E22DF8"/>
    <w:rsid w:val="00E22ECB"/>
    <w:rsid w:val="00E22FB7"/>
    <w:rsid w:val="00E23499"/>
    <w:rsid w:val="00E23A00"/>
    <w:rsid w:val="00E23D15"/>
    <w:rsid w:val="00E23DA5"/>
    <w:rsid w:val="00E23E4F"/>
    <w:rsid w:val="00E240BB"/>
    <w:rsid w:val="00E242A9"/>
    <w:rsid w:val="00E24555"/>
    <w:rsid w:val="00E24725"/>
    <w:rsid w:val="00E24D45"/>
    <w:rsid w:val="00E25071"/>
    <w:rsid w:val="00E2547D"/>
    <w:rsid w:val="00E25485"/>
    <w:rsid w:val="00E25492"/>
    <w:rsid w:val="00E25B32"/>
    <w:rsid w:val="00E25C92"/>
    <w:rsid w:val="00E25E1F"/>
    <w:rsid w:val="00E25F21"/>
    <w:rsid w:val="00E2615F"/>
    <w:rsid w:val="00E264F9"/>
    <w:rsid w:val="00E26549"/>
    <w:rsid w:val="00E26B4E"/>
    <w:rsid w:val="00E26EFB"/>
    <w:rsid w:val="00E2721C"/>
    <w:rsid w:val="00E27319"/>
    <w:rsid w:val="00E275C6"/>
    <w:rsid w:val="00E2771A"/>
    <w:rsid w:val="00E27A0C"/>
    <w:rsid w:val="00E30179"/>
    <w:rsid w:val="00E30227"/>
    <w:rsid w:val="00E3022B"/>
    <w:rsid w:val="00E30251"/>
    <w:rsid w:val="00E30B0F"/>
    <w:rsid w:val="00E30FBC"/>
    <w:rsid w:val="00E3182A"/>
    <w:rsid w:val="00E3195C"/>
    <w:rsid w:val="00E31AC5"/>
    <w:rsid w:val="00E31B1A"/>
    <w:rsid w:val="00E31CD2"/>
    <w:rsid w:val="00E31DE1"/>
    <w:rsid w:val="00E32060"/>
    <w:rsid w:val="00E320A2"/>
    <w:rsid w:val="00E32120"/>
    <w:rsid w:val="00E3274D"/>
    <w:rsid w:val="00E32F77"/>
    <w:rsid w:val="00E32FF9"/>
    <w:rsid w:val="00E331EF"/>
    <w:rsid w:val="00E332C0"/>
    <w:rsid w:val="00E33516"/>
    <w:rsid w:val="00E33712"/>
    <w:rsid w:val="00E33AF3"/>
    <w:rsid w:val="00E33D60"/>
    <w:rsid w:val="00E33E1E"/>
    <w:rsid w:val="00E34379"/>
    <w:rsid w:val="00E34644"/>
    <w:rsid w:val="00E348E4"/>
    <w:rsid w:val="00E348F9"/>
    <w:rsid w:val="00E353A4"/>
    <w:rsid w:val="00E3553C"/>
    <w:rsid w:val="00E356BF"/>
    <w:rsid w:val="00E357E5"/>
    <w:rsid w:val="00E35941"/>
    <w:rsid w:val="00E35A81"/>
    <w:rsid w:val="00E35D3E"/>
    <w:rsid w:val="00E360C0"/>
    <w:rsid w:val="00E36625"/>
    <w:rsid w:val="00E36636"/>
    <w:rsid w:val="00E3693A"/>
    <w:rsid w:val="00E36A3D"/>
    <w:rsid w:val="00E36CE0"/>
    <w:rsid w:val="00E3744E"/>
    <w:rsid w:val="00E3767B"/>
    <w:rsid w:val="00E377E8"/>
    <w:rsid w:val="00E37961"/>
    <w:rsid w:val="00E37AEC"/>
    <w:rsid w:val="00E37C2E"/>
    <w:rsid w:val="00E37C4E"/>
    <w:rsid w:val="00E37CE5"/>
    <w:rsid w:val="00E37F1D"/>
    <w:rsid w:val="00E40045"/>
    <w:rsid w:val="00E408F0"/>
    <w:rsid w:val="00E409DC"/>
    <w:rsid w:val="00E40CC8"/>
    <w:rsid w:val="00E41133"/>
    <w:rsid w:val="00E413FA"/>
    <w:rsid w:val="00E41525"/>
    <w:rsid w:val="00E41927"/>
    <w:rsid w:val="00E41B87"/>
    <w:rsid w:val="00E41BD4"/>
    <w:rsid w:val="00E41E89"/>
    <w:rsid w:val="00E42074"/>
    <w:rsid w:val="00E42189"/>
    <w:rsid w:val="00E42399"/>
    <w:rsid w:val="00E42676"/>
    <w:rsid w:val="00E426ED"/>
    <w:rsid w:val="00E42D6D"/>
    <w:rsid w:val="00E42E16"/>
    <w:rsid w:val="00E42ED4"/>
    <w:rsid w:val="00E430D5"/>
    <w:rsid w:val="00E43386"/>
    <w:rsid w:val="00E434D3"/>
    <w:rsid w:val="00E43586"/>
    <w:rsid w:val="00E43A2B"/>
    <w:rsid w:val="00E43DED"/>
    <w:rsid w:val="00E440C1"/>
    <w:rsid w:val="00E44196"/>
    <w:rsid w:val="00E449FF"/>
    <w:rsid w:val="00E44A15"/>
    <w:rsid w:val="00E44D86"/>
    <w:rsid w:val="00E44DA7"/>
    <w:rsid w:val="00E44E1D"/>
    <w:rsid w:val="00E451B7"/>
    <w:rsid w:val="00E4521D"/>
    <w:rsid w:val="00E454C2"/>
    <w:rsid w:val="00E45611"/>
    <w:rsid w:val="00E457FE"/>
    <w:rsid w:val="00E45B93"/>
    <w:rsid w:val="00E462BD"/>
    <w:rsid w:val="00E462D4"/>
    <w:rsid w:val="00E466AD"/>
    <w:rsid w:val="00E468D8"/>
    <w:rsid w:val="00E46BA5"/>
    <w:rsid w:val="00E46CB7"/>
    <w:rsid w:val="00E46D09"/>
    <w:rsid w:val="00E46D1D"/>
    <w:rsid w:val="00E46E6E"/>
    <w:rsid w:val="00E47092"/>
    <w:rsid w:val="00E470F8"/>
    <w:rsid w:val="00E471D7"/>
    <w:rsid w:val="00E474D0"/>
    <w:rsid w:val="00E47582"/>
    <w:rsid w:val="00E4774D"/>
    <w:rsid w:val="00E47B99"/>
    <w:rsid w:val="00E50165"/>
    <w:rsid w:val="00E50A94"/>
    <w:rsid w:val="00E50AE6"/>
    <w:rsid w:val="00E51287"/>
    <w:rsid w:val="00E51311"/>
    <w:rsid w:val="00E51339"/>
    <w:rsid w:val="00E51741"/>
    <w:rsid w:val="00E517B3"/>
    <w:rsid w:val="00E51BE7"/>
    <w:rsid w:val="00E51D97"/>
    <w:rsid w:val="00E51FE7"/>
    <w:rsid w:val="00E524EA"/>
    <w:rsid w:val="00E5259C"/>
    <w:rsid w:val="00E525FC"/>
    <w:rsid w:val="00E527DC"/>
    <w:rsid w:val="00E528EF"/>
    <w:rsid w:val="00E52A8A"/>
    <w:rsid w:val="00E52C23"/>
    <w:rsid w:val="00E53591"/>
    <w:rsid w:val="00E5383C"/>
    <w:rsid w:val="00E539AF"/>
    <w:rsid w:val="00E53A0B"/>
    <w:rsid w:val="00E53AFA"/>
    <w:rsid w:val="00E53B64"/>
    <w:rsid w:val="00E53B6C"/>
    <w:rsid w:val="00E53EA4"/>
    <w:rsid w:val="00E53F53"/>
    <w:rsid w:val="00E54316"/>
    <w:rsid w:val="00E5456E"/>
    <w:rsid w:val="00E54724"/>
    <w:rsid w:val="00E54781"/>
    <w:rsid w:val="00E549F9"/>
    <w:rsid w:val="00E54EBC"/>
    <w:rsid w:val="00E55A69"/>
    <w:rsid w:val="00E55B5F"/>
    <w:rsid w:val="00E55B7D"/>
    <w:rsid w:val="00E56226"/>
    <w:rsid w:val="00E56992"/>
    <w:rsid w:val="00E569EF"/>
    <w:rsid w:val="00E56E40"/>
    <w:rsid w:val="00E56F4E"/>
    <w:rsid w:val="00E573A7"/>
    <w:rsid w:val="00E57562"/>
    <w:rsid w:val="00E57746"/>
    <w:rsid w:val="00E5781E"/>
    <w:rsid w:val="00E5783B"/>
    <w:rsid w:val="00E5794F"/>
    <w:rsid w:val="00E57ACD"/>
    <w:rsid w:val="00E57BC8"/>
    <w:rsid w:val="00E57F9C"/>
    <w:rsid w:val="00E60FBA"/>
    <w:rsid w:val="00E61088"/>
    <w:rsid w:val="00E61539"/>
    <w:rsid w:val="00E61689"/>
    <w:rsid w:val="00E618B4"/>
    <w:rsid w:val="00E618BE"/>
    <w:rsid w:val="00E6195B"/>
    <w:rsid w:val="00E61A6C"/>
    <w:rsid w:val="00E61E3E"/>
    <w:rsid w:val="00E61E87"/>
    <w:rsid w:val="00E62299"/>
    <w:rsid w:val="00E6236A"/>
    <w:rsid w:val="00E62559"/>
    <w:rsid w:val="00E626C4"/>
    <w:rsid w:val="00E6296E"/>
    <w:rsid w:val="00E62FCC"/>
    <w:rsid w:val="00E63053"/>
    <w:rsid w:val="00E63088"/>
    <w:rsid w:val="00E631B3"/>
    <w:rsid w:val="00E631CF"/>
    <w:rsid w:val="00E632B4"/>
    <w:rsid w:val="00E632D2"/>
    <w:rsid w:val="00E637E5"/>
    <w:rsid w:val="00E63888"/>
    <w:rsid w:val="00E63948"/>
    <w:rsid w:val="00E63CAF"/>
    <w:rsid w:val="00E6432F"/>
    <w:rsid w:val="00E643AF"/>
    <w:rsid w:val="00E646A9"/>
    <w:rsid w:val="00E6482E"/>
    <w:rsid w:val="00E6496C"/>
    <w:rsid w:val="00E65092"/>
    <w:rsid w:val="00E65196"/>
    <w:rsid w:val="00E654F1"/>
    <w:rsid w:val="00E65C03"/>
    <w:rsid w:val="00E65E66"/>
    <w:rsid w:val="00E65E74"/>
    <w:rsid w:val="00E6600F"/>
    <w:rsid w:val="00E662D7"/>
    <w:rsid w:val="00E66355"/>
    <w:rsid w:val="00E66911"/>
    <w:rsid w:val="00E66AD4"/>
    <w:rsid w:val="00E66B1C"/>
    <w:rsid w:val="00E66B8F"/>
    <w:rsid w:val="00E6700D"/>
    <w:rsid w:val="00E67035"/>
    <w:rsid w:val="00E67130"/>
    <w:rsid w:val="00E671A5"/>
    <w:rsid w:val="00E6738E"/>
    <w:rsid w:val="00E67401"/>
    <w:rsid w:val="00E67594"/>
    <w:rsid w:val="00E706A4"/>
    <w:rsid w:val="00E70838"/>
    <w:rsid w:val="00E7093F"/>
    <w:rsid w:val="00E70B03"/>
    <w:rsid w:val="00E70D44"/>
    <w:rsid w:val="00E711F8"/>
    <w:rsid w:val="00E71555"/>
    <w:rsid w:val="00E71559"/>
    <w:rsid w:val="00E71563"/>
    <w:rsid w:val="00E7169E"/>
    <w:rsid w:val="00E716E7"/>
    <w:rsid w:val="00E7196C"/>
    <w:rsid w:val="00E71B07"/>
    <w:rsid w:val="00E71F1E"/>
    <w:rsid w:val="00E7214C"/>
    <w:rsid w:val="00E7266F"/>
    <w:rsid w:val="00E7269D"/>
    <w:rsid w:val="00E72769"/>
    <w:rsid w:val="00E72B07"/>
    <w:rsid w:val="00E72C63"/>
    <w:rsid w:val="00E73000"/>
    <w:rsid w:val="00E730E6"/>
    <w:rsid w:val="00E731D5"/>
    <w:rsid w:val="00E732F3"/>
    <w:rsid w:val="00E73430"/>
    <w:rsid w:val="00E737EA"/>
    <w:rsid w:val="00E739F4"/>
    <w:rsid w:val="00E73C14"/>
    <w:rsid w:val="00E73E5D"/>
    <w:rsid w:val="00E73ECB"/>
    <w:rsid w:val="00E74744"/>
    <w:rsid w:val="00E74820"/>
    <w:rsid w:val="00E74886"/>
    <w:rsid w:val="00E748C1"/>
    <w:rsid w:val="00E74B55"/>
    <w:rsid w:val="00E74DE2"/>
    <w:rsid w:val="00E754AA"/>
    <w:rsid w:val="00E7554D"/>
    <w:rsid w:val="00E755D8"/>
    <w:rsid w:val="00E75B0A"/>
    <w:rsid w:val="00E75DFE"/>
    <w:rsid w:val="00E75E02"/>
    <w:rsid w:val="00E75E0F"/>
    <w:rsid w:val="00E75E7A"/>
    <w:rsid w:val="00E7602B"/>
    <w:rsid w:val="00E762A2"/>
    <w:rsid w:val="00E768E0"/>
    <w:rsid w:val="00E76C43"/>
    <w:rsid w:val="00E76D7A"/>
    <w:rsid w:val="00E76E7B"/>
    <w:rsid w:val="00E76E83"/>
    <w:rsid w:val="00E770CE"/>
    <w:rsid w:val="00E77348"/>
    <w:rsid w:val="00E77A14"/>
    <w:rsid w:val="00E77E7A"/>
    <w:rsid w:val="00E80355"/>
    <w:rsid w:val="00E80372"/>
    <w:rsid w:val="00E803A5"/>
    <w:rsid w:val="00E8079F"/>
    <w:rsid w:val="00E809BE"/>
    <w:rsid w:val="00E80BEA"/>
    <w:rsid w:val="00E80D61"/>
    <w:rsid w:val="00E80DA5"/>
    <w:rsid w:val="00E811C7"/>
    <w:rsid w:val="00E813F0"/>
    <w:rsid w:val="00E81505"/>
    <w:rsid w:val="00E81674"/>
    <w:rsid w:val="00E81A1F"/>
    <w:rsid w:val="00E81A73"/>
    <w:rsid w:val="00E81CCF"/>
    <w:rsid w:val="00E81E1F"/>
    <w:rsid w:val="00E82446"/>
    <w:rsid w:val="00E827BA"/>
    <w:rsid w:val="00E82A1A"/>
    <w:rsid w:val="00E82B2C"/>
    <w:rsid w:val="00E82EAB"/>
    <w:rsid w:val="00E83335"/>
    <w:rsid w:val="00E837A4"/>
    <w:rsid w:val="00E837B3"/>
    <w:rsid w:val="00E83936"/>
    <w:rsid w:val="00E8393A"/>
    <w:rsid w:val="00E83A09"/>
    <w:rsid w:val="00E83B68"/>
    <w:rsid w:val="00E83C28"/>
    <w:rsid w:val="00E83C9A"/>
    <w:rsid w:val="00E84010"/>
    <w:rsid w:val="00E84082"/>
    <w:rsid w:val="00E8457A"/>
    <w:rsid w:val="00E84E65"/>
    <w:rsid w:val="00E84E85"/>
    <w:rsid w:val="00E84F18"/>
    <w:rsid w:val="00E8506A"/>
    <w:rsid w:val="00E8507E"/>
    <w:rsid w:val="00E850FA"/>
    <w:rsid w:val="00E85904"/>
    <w:rsid w:val="00E85A63"/>
    <w:rsid w:val="00E85ECB"/>
    <w:rsid w:val="00E85FE7"/>
    <w:rsid w:val="00E865CD"/>
    <w:rsid w:val="00E86762"/>
    <w:rsid w:val="00E8695B"/>
    <w:rsid w:val="00E8711C"/>
    <w:rsid w:val="00E87129"/>
    <w:rsid w:val="00E871CF"/>
    <w:rsid w:val="00E87346"/>
    <w:rsid w:val="00E87731"/>
    <w:rsid w:val="00E87756"/>
    <w:rsid w:val="00E87A7F"/>
    <w:rsid w:val="00E87E06"/>
    <w:rsid w:val="00E90AAF"/>
    <w:rsid w:val="00E90AC7"/>
    <w:rsid w:val="00E90B37"/>
    <w:rsid w:val="00E90F12"/>
    <w:rsid w:val="00E90FC7"/>
    <w:rsid w:val="00E91175"/>
    <w:rsid w:val="00E913BD"/>
    <w:rsid w:val="00E91456"/>
    <w:rsid w:val="00E91B19"/>
    <w:rsid w:val="00E91C0F"/>
    <w:rsid w:val="00E91CAE"/>
    <w:rsid w:val="00E91E4F"/>
    <w:rsid w:val="00E91E73"/>
    <w:rsid w:val="00E9221C"/>
    <w:rsid w:val="00E9233F"/>
    <w:rsid w:val="00E924FC"/>
    <w:rsid w:val="00E926C6"/>
    <w:rsid w:val="00E9296C"/>
    <w:rsid w:val="00E92D65"/>
    <w:rsid w:val="00E92EED"/>
    <w:rsid w:val="00E93088"/>
    <w:rsid w:val="00E93221"/>
    <w:rsid w:val="00E93593"/>
    <w:rsid w:val="00E937E0"/>
    <w:rsid w:val="00E938A1"/>
    <w:rsid w:val="00E93A59"/>
    <w:rsid w:val="00E93CDE"/>
    <w:rsid w:val="00E94390"/>
    <w:rsid w:val="00E9448C"/>
    <w:rsid w:val="00E94565"/>
    <w:rsid w:val="00E94740"/>
    <w:rsid w:val="00E94B3F"/>
    <w:rsid w:val="00E94B68"/>
    <w:rsid w:val="00E94BC9"/>
    <w:rsid w:val="00E953D4"/>
    <w:rsid w:val="00E9569C"/>
    <w:rsid w:val="00E95937"/>
    <w:rsid w:val="00E95964"/>
    <w:rsid w:val="00E95C47"/>
    <w:rsid w:val="00E95DD8"/>
    <w:rsid w:val="00E95FED"/>
    <w:rsid w:val="00E963AA"/>
    <w:rsid w:val="00E96523"/>
    <w:rsid w:val="00E96530"/>
    <w:rsid w:val="00E965CE"/>
    <w:rsid w:val="00E96E78"/>
    <w:rsid w:val="00E971EC"/>
    <w:rsid w:val="00E975B8"/>
    <w:rsid w:val="00E9781B"/>
    <w:rsid w:val="00E97A95"/>
    <w:rsid w:val="00E97B3F"/>
    <w:rsid w:val="00E97CEB"/>
    <w:rsid w:val="00EA0196"/>
    <w:rsid w:val="00EA01A0"/>
    <w:rsid w:val="00EA07DD"/>
    <w:rsid w:val="00EA0CF1"/>
    <w:rsid w:val="00EA0FA7"/>
    <w:rsid w:val="00EA1067"/>
    <w:rsid w:val="00EA10F6"/>
    <w:rsid w:val="00EA12DF"/>
    <w:rsid w:val="00EA1D5B"/>
    <w:rsid w:val="00EA25B6"/>
    <w:rsid w:val="00EA2FC7"/>
    <w:rsid w:val="00EA316D"/>
    <w:rsid w:val="00EA31D4"/>
    <w:rsid w:val="00EA484E"/>
    <w:rsid w:val="00EA491C"/>
    <w:rsid w:val="00EA4AC4"/>
    <w:rsid w:val="00EA4BD0"/>
    <w:rsid w:val="00EA4C02"/>
    <w:rsid w:val="00EA4C75"/>
    <w:rsid w:val="00EA4CC0"/>
    <w:rsid w:val="00EA4F9F"/>
    <w:rsid w:val="00EA4FE7"/>
    <w:rsid w:val="00EA53BF"/>
    <w:rsid w:val="00EA57A7"/>
    <w:rsid w:val="00EA5B79"/>
    <w:rsid w:val="00EA5B9D"/>
    <w:rsid w:val="00EA5E9C"/>
    <w:rsid w:val="00EA62FE"/>
    <w:rsid w:val="00EA673C"/>
    <w:rsid w:val="00EA6780"/>
    <w:rsid w:val="00EA6808"/>
    <w:rsid w:val="00EA68EF"/>
    <w:rsid w:val="00EA6A6B"/>
    <w:rsid w:val="00EA6BC3"/>
    <w:rsid w:val="00EA6CD8"/>
    <w:rsid w:val="00EA715F"/>
    <w:rsid w:val="00EB026C"/>
    <w:rsid w:val="00EB07F3"/>
    <w:rsid w:val="00EB08E9"/>
    <w:rsid w:val="00EB0984"/>
    <w:rsid w:val="00EB0B3F"/>
    <w:rsid w:val="00EB0E22"/>
    <w:rsid w:val="00EB0E87"/>
    <w:rsid w:val="00EB0EF8"/>
    <w:rsid w:val="00EB162C"/>
    <w:rsid w:val="00EB1BE0"/>
    <w:rsid w:val="00EB1FF1"/>
    <w:rsid w:val="00EB24B3"/>
    <w:rsid w:val="00EB25A6"/>
    <w:rsid w:val="00EB2763"/>
    <w:rsid w:val="00EB2865"/>
    <w:rsid w:val="00EB2AF3"/>
    <w:rsid w:val="00EB304D"/>
    <w:rsid w:val="00EB32EA"/>
    <w:rsid w:val="00EB36B5"/>
    <w:rsid w:val="00EB39AD"/>
    <w:rsid w:val="00EB3A18"/>
    <w:rsid w:val="00EB3A8D"/>
    <w:rsid w:val="00EB3F42"/>
    <w:rsid w:val="00EB4002"/>
    <w:rsid w:val="00EB4299"/>
    <w:rsid w:val="00EB46D5"/>
    <w:rsid w:val="00EB4A37"/>
    <w:rsid w:val="00EB4C8A"/>
    <w:rsid w:val="00EB4CB6"/>
    <w:rsid w:val="00EB508A"/>
    <w:rsid w:val="00EB50F9"/>
    <w:rsid w:val="00EB54FB"/>
    <w:rsid w:val="00EB553E"/>
    <w:rsid w:val="00EB58A8"/>
    <w:rsid w:val="00EB5A3B"/>
    <w:rsid w:val="00EB5C74"/>
    <w:rsid w:val="00EB5FC8"/>
    <w:rsid w:val="00EB619E"/>
    <w:rsid w:val="00EB62B1"/>
    <w:rsid w:val="00EB62B2"/>
    <w:rsid w:val="00EB6559"/>
    <w:rsid w:val="00EB664B"/>
    <w:rsid w:val="00EB6C4F"/>
    <w:rsid w:val="00EB6D6E"/>
    <w:rsid w:val="00EB7011"/>
    <w:rsid w:val="00EB71DC"/>
    <w:rsid w:val="00EB7691"/>
    <w:rsid w:val="00EB7810"/>
    <w:rsid w:val="00EB789B"/>
    <w:rsid w:val="00EB7AAA"/>
    <w:rsid w:val="00EB7BAC"/>
    <w:rsid w:val="00EB7C22"/>
    <w:rsid w:val="00EB7DE3"/>
    <w:rsid w:val="00EB7F85"/>
    <w:rsid w:val="00EB7F99"/>
    <w:rsid w:val="00EC02B0"/>
    <w:rsid w:val="00EC0335"/>
    <w:rsid w:val="00EC03B8"/>
    <w:rsid w:val="00EC0525"/>
    <w:rsid w:val="00EC0724"/>
    <w:rsid w:val="00EC08CC"/>
    <w:rsid w:val="00EC0A19"/>
    <w:rsid w:val="00EC0A6A"/>
    <w:rsid w:val="00EC10E5"/>
    <w:rsid w:val="00EC1531"/>
    <w:rsid w:val="00EC1791"/>
    <w:rsid w:val="00EC1B64"/>
    <w:rsid w:val="00EC1B6E"/>
    <w:rsid w:val="00EC1F53"/>
    <w:rsid w:val="00EC2031"/>
    <w:rsid w:val="00EC2103"/>
    <w:rsid w:val="00EC21B9"/>
    <w:rsid w:val="00EC2311"/>
    <w:rsid w:val="00EC26AA"/>
    <w:rsid w:val="00EC29FB"/>
    <w:rsid w:val="00EC2DEA"/>
    <w:rsid w:val="00EC309D"/>
    <w:rsid w:val="00EC3454"/>
    <w:rsid w:val="00EC3513"/>
    <w:rsid w:val="00EC3985"/>
    <w:rsid w:val="00EC3BD4"/>
    <w:rsid w:val="00EC4008"/>
    <w:rsid w:val="00EC4387"/>
    <w:rsid w:val="00EC4607"/>
    <w:rsid w:val="00EC487D"/>
    <w:rsid w:val="00EC4FFF"/>
    <w:rsid w:val="00EC54C2"/>
    <w:rsid w:val="00EC55EB"/>
    <w:rsid w:val="00EC5988"/>
    <w:rsid w:val="00EC5BDF"/>
    <w:rsid w:val="00EC5D90"/>
    <w:rsid w:val="00EC6228"/>
    <w:rsid w:val="00EC66FD"/>
    <w:rsid w:val="00EC6746"/>
    <w:rsid w:val="00EC69C0"/>
    <w:rsid w:val="00EC6BFF"/>
    <w:rsid w:val="00EC7314"/>
    <w:rsid w:val="00EC73EC"/>
    <w:rsid w:val="00EC761C"/>
    <w:rsid w:val="00EC781C"/>
    <w:rsid w:val="00EC7A41"/>
    <w:rsid w:val="00EC7CE4"/>
    <w:rsid w:val="00EC7FDE"/>
    <w:rsid w:val="00ED03B7"/>
    <w:rsid w:val="00ED0469"/>
    <w:rsid w:val="00ED0647"/>
    <w:rsid w:val="00ED07CC"/>
    <w:rsid w:val="00ED08B6"/>
    <w:rsid w:val="00ED0A5F"/>
    <w:rsid w:val="00ED0AB9"/>
    <w:rsid w:val="00ED0E48"/>
    <w:rsid w:val="00ED0EC9"/>
    <w:rsid w:val="00ED108F"/>
    <w:rsid w:val="00ED14F4"/>
    <w:rsid w:val="00ED18A1"/>
    <w:rsid w:val="00ED190C"/>
    <w:rsid w:val="00ED1A54"/>
    <w:rsid w:val="00ED1AF3"/>
    <w:rsid w:val="00ED1CBC"/>
    <w:rsid w:val="00ED203E"/>
    <w:rsid w:val="00ED2334"/>
    <w:rsid w:val="00ED264A"/>
    <w:rsid w:val="00ED2C23"/>
    <w:rsid w:val="00ED2FCA"/>
    <w:rsid w:val="00ED39FB"/>
    <w:rsid w:val="00ED46FB"/>
    <w:rsid w:val="00ED4BC6"/>
    <w:rsid w:val="00ED4CE9"/>
    <w:rsid w:val="00ED56CD"/>
    <w:rsid w:val="00ED58CF"/>
    <w:rsid w:val="00ED5DED"/>
    <w:rsid w:val="00ED6041"/>
    <w:rsid w:val="00ED6171"/>
    <w:rsid w:val="00ED61BE"/>
    <w:rsid w:val="00ED62EE"/>
    <w:rsid w:val="00ED634C"/>
    <w:rsid w:val="00ED63DF"/>
    <w:rsid w:val="00ED67E2"/>
    <w:rsid w:val="00ED684A"/>
    <w:rsid w:val="00ED6C09"/>
    <w:rsid w:val="00ED6CAA"/>
    <w:rsid w:val="00ED6D55"/>
    <w:rsid w:val="00ED6EA2"/>
    <w:rsid w:val="00ED706D"/>
    <w:rsid w:val="00ED72B9"/>
    <w:rsid w:val="00ED73AF"/>
    <w:rsid w:val="00ED7476"/>
    <w:rsid w:val="00ED74FC"/>
    <w:rsid w:val="00ED791B"/>
    <w:rsid w:val="00ED7A8C"/>
    <w:rsid w:val="00EE09B0"/>
    <w:rsid w:val="00EE0A10"/>
    <w:rsid w:val="00EE0AFB"/>
    <w:rsid w:val="00EE0B9A"/>
    <w:rsid w:val="00EE0D48"/>
    <w:rsid w:val="00EE0F15"/>
    <w:rsid w:val="00EE106F"/>
    <w:rsid w:val="00EE13B2"/>
    <w:rsid w:val="00EE1D47"/>
    <w:rsid w:val="00EE1D8D"/>
    <w:rsid w:val="00EE2135"/>
    <w:rsid w:val="00EE2289"/>
    <w:rsid w:val="00EE2434"/>
    <w:rsid w:val="00EE2466"/>
    <w:rsid w:val="00EE2686"/>
    <w:rsid w:val="00EE26B1"/>
    <w:rsid w:val="00EE286E"/>
    <w:rsid w:val="00EE2996"/>
    <w:rsid w:val="00EE2A3B"/>
    <w:rsid w:val="00EE2F9A"/>
    <w:rsid w:val="00EE316F"/>
    <w:rsid w:val="00EE31AB"/>
    <w:rsid w:val="00EE35A8"/>
    <w:rsid w:val="00EE36BA"/>
    <w:rsid w:val="00EE36D8"/>
    <w:rsid w:val="00EE37E6"/>
    <w:rsid w:val="00EE3B14"/>
    <w:rsid w:val="00EE3D1D"/>
    <w:rsid w:val="00EE3ECE"/>
    <w:rsid w:val="00EE409F"/>
    <w:rsid w:val="00EE4201"/>
    <w:rsid w:val="00EE447A"/>
    <w:rsid w:val="00EE449D"/>
    <w:rsid w:val="00EE451B"/>
    <w:rsid w:val="00EE467B"/>
    <w:rsid w:val="00EE4731"/>
    <w:rsid w:val="00EE47E4"/>
    <w:rsid w:val="00EE482C"/>
    <w:rsid w:val="00EE5534"/>
    <w:rsid w:val="00EE5C38"/>
    <w:rsid w:val="00EE5C88"/>
    <w:rsid w:val="00EE5CC0"/>
    <w:rsid w:val="00EE5DB0"/>
    <w:rsid w:val="00EE5DD7"/>
    <w:rsid w:val="00EE60FE"/>
    <w:rsid w:val="00EE640F"/>
    <w:rsid w:val="00EE655F"/>
    <w:rsid w:val="00EE65E6"/>
    <w:rsid w:val="00EE6F77"/>
    <w:rsid w:val="00EE6FED"/>
    <w:rsid w:val="00EE72C0"/>
    <w:rsid w:val="00EE761D"/>
    <w:rsid w:val="00EE7B1C"/>
    <w:rsid w:val="00EE7CF6"/>
    <w:rsid w:val="00EE7E4E"/>
    <w:rsid w:val="00EF048A"/>
    <w:rsid w:val="00EF04E2"/>
    <w:rsid w:val="00EF04FD"/>
    <w:rsid w:val="00EF063C"/>
    <w:rsid w:val="00EF0912"/>
    <w:rsid w:val="00EF0DA8"/>
    <w:rsid w:val="00EF0FA3"/>
    <w:rsid w:val="00EF133B"/>
    <w:rsid w:val="00EF15BF"/>
    <w:rsid w:val="00EF172A"/>
    <w:rsid w:val="00EF1E98"/>
    <w:rsid w:val="00EF1FE2"/>
    <w:rsid w:val="00EF2144"/>
    <w:rsid w:val="00EF2267"/>
    <w:rsid w:val="00EF235F"/>
    <w:rsid w:val="00EF272A"/>
    <w:rsid w:val="00EF2790"/>
    <w:rsid w:val="00EF2915"/>
    <w:rsid w:val="00EF2CBA"/>
    <w:rsid w:val="00EF2F3A"/>
    <w:rsid w:val="00EF36F7"/>
    <w:rsid w:val="00EF3789"/>
    <w:rsid w:val="00EF3857"/>
    <w:rsid w:val="00EF3A1F"/>
    <w:rsid w:val="00EF40CE"/>
    <w:rsid w:val="00EF414F"/>
    <w:rsid w:val="00EF422E"/>
    <w:rsid w:val="00EF434B"/>
    <w:rsid w:val="00EF46E9"/>
    <w:rsid w:val="00EF4FCD"/>
    <w:rsid w:val="00EF509F"/>
    <w:rsid w:val="00EF50CA"/>
    <w:rsid w:val="00EF510F"/>
    <w:rsid w:val="00EF5126"/>
    <w:rsid w:val="00EF522B"/>
    <w:rsid w:val="00EF5248"/>
    <w:rsid w:val="00EF5387"/>
    <w:rsid w:val="00EF5673"/>
    <w:rsid w:val="00EF5931"/>
    <w:rsid w:val="00EF5B9D"/>
    <w:rsid w:val="00EF5BBA"/>
    <w:rsid w:val="00EF5C35"/>
    <w:rsid w:val="00EF64C2"/>
    <w:rsid w:val="00EF679E"/>
    <w:rsid w:val="00EF6896"/>
    <w:rsid w:val="00EF68E2"/>
    <w:rsid w:val="00EF6B14"/>
    <w:rsid w:val="00EF6C30"/>
    <w:rsid w:val="00EF71BF"/>
    <w:rsid w:val="00EF73C4"/>
    <w:rsid w:val="00EF790C"/>
    <w:rsid w:val="00EF7911"/>
    <w:rsid w:val="00EF7912"/>
    <w:rsid w:val="00EF7A83"/>
    <w:rsid w:val="00EF7A96"/>
    <w:rsid w:val="00EF7AF2"/>
    <w:rsid w:val="00EF7C51"/>
    <w:rsid w:val="00EF7DA5"/>
    <w:rsid w:val="00EF7F13"/>
    <w:rsid w:val="00F0005E"/>
    <w:rsid w:val="00F0034F"/>
    <w:rsid w:val="00F00396"/>
    <w:rsid w:val="00F007FC"/>
    <w:rsid w:val="00F011AD"/>
    <w:rsid w:val="00F0129E"/>
    <w:rsid w:val="00F014D9"/>
    <w:rsid w:val="00F015BD"/>
    <w:rsid w:val="00F01652"/>
    <w:rsid w:val="00F01912"/>
    <w:rsid w:val="00F01E08"/>
    <w:rsid w:val="00F0257A"/>
    <w:rsid w:val="00F02E9D"/>
    <w:rsid w:val="00F0367D"/>
    <w:rsid w:val="00F03764"/>
    <w:rsid w:val="00F037FE"/>
    <w:rsid w:val="00F03902"/>
    <w:rsid w:val="00F03965"/>
    <w:rsid w:val="00F0397C"/>
    <w:rsid w:val="00F03B87"/>
    <w:rsid w:val="00F03FC4"/>
    <w:rsid w:val="00F04045"/>
    <w:rsid w:val="00F040E1"/>
    <w:rsid w:val="00F0468C"/>
    <w:rsid w:val="00F04791"/>
    <w:rsid w:val="00F04D8F"/>
    <w:rsid w:val="00F04DF7"/>
    <w:rsid w:val="00F05006"/>
    <w:rsid w:val="00F05038"/>
    <w:rsid w:val="00F053A1"/>
    <w:rsid w:val="00F053A5"/>
    <w:rsid w:val="00F05534"/>
    <w:rsid w:val="00F056C9"/>
    <w:rsid w:val="00F05715"/>
    <w:rsid w:val="00F05921"/>
    <w:rsid w:val="00F05ECF"/>
    <w:rsid w:val="00F05F0D"/>
    <w:rsid w:val="00F061DA"/>
    <w:rsid w:val="00F0624B"/>
    <w:rsid w:val="00F062B8"/>
    <w:rsid w:val="00F062EC"/>
    <w:rsid w:val="00F0671B"/>
    <w:rsid w:val="00F0699D"/>
    <w:rsid w:val="00F06BB5"/>
    <w:rsid w:val="00F06CB1"/>
    <w:rsid w:val="00F07197"/>
    <w:rsid w:val="00F075A3"/>
    <w:rsid w:val="00F076A9"/>
    <w:rsid w:val="00F079FF"/>
    <w:rsid w:val="00F07BFF"/>
    <w:rsid w:val="00F07CB6"/>
    <w:rsid w:val="00F10439"/>
    <w:rsid w:val="00F10DBE"/>
    <w:rsid w:val="00F110EF"/>
    <w:rsid w:val="00F11428"/>
    <w:rsid w:val="00F114FC"/>
    <w:rsid w:val="00F1154D"/>
    <w:rsid w:val="00F11766"/>
    <w:rsid w:val="00F117A4"/>
    <w:rsid w:val="00F1222B"/>
    <w:rsid w:val="00F1241E"/>
    <w:rsid w:val="00F12434"/>
    <w:rsid w:val="00F12A05"/>
    <w:rsid w:val="00F12D51"/>
    <w:rsid w:val="00F130D6"/>
    <w:rsid w:val="00F132A7"/>
    <w:rsid w:val="00F1332D"/>
    <w:rsid w:val="00F13A0B"/>
    <w:rsid w:val="00F13B87"/>
    <w:rsid w:val="00F13C7A"/>
    <w:rsid w:val="00F13CA5"/>
    <w:rsid w:val="00F142EB"/>
    <w:rsid w:val="00F1435D"/>
    <w:rsid w:val="00F1455D"/>
    <w:rsid w:val="00F148D1"/>
    <w:rsid w:val="00F14992"/>
    <w:rsid w:val="00F14A64"/>
    <w:rsid w:val="00F14DC7"/>
    <w:rsid w:val="00F14FBE"/>
    <w:rsid w:val="00F153AD"/>
    <w:rsid w:val="00F15633"/>
    <w:rsid w:val="00F15826"/>
    <w:rsid w:val="00F160A0"/>
    <w:rsid w:val="00F165B0"/>
    <w:rsid w:val="00F167C9"/>
    <w:rsid w:val="00F1693A"/>
    <w:rsid w:val="00F16A56"/>
    <w:rsid w:val="00F16C77"/>
    <w:rsid w:val="00F16C8F"/>
    <w:rsid w:val="00F16DC4"/>
    <w:rsid w:val="00F16E50"/>
    <w:rsid w:val="00F16EA8"/>
    <w:rsid w:val="00F16F38"/>
    <w:rsid w:val="00F17083"/>
    <w:rsid w:val="00F170A8"/>
    <w:rsid w:val="00F173EF"/>
    <w:rsid w:val="00F1748D"/>
    <w:rsid w:val="00F174B6"/>
    <w:rsid w:val="00F178D3"/>
    <w:rsid w:val="00F17D1A"/>
    <w:rsid w:val="00F17E89"/>
    <w:rsid w:val="00F201D1"/>
    <w:rsid w:val="00F2021C"/>
    <w:rsid w:val="00F203A1"/>
    <w:rsid w:val="00F20688"/>
    <w:rsid w:val="00F206B5"/>
    <w:rsid w:val="00F209AE"/>
    <w:rsid w:val="00F20A81"/>
    <w:rsid w:val="00F20E3D"/>
    <w:rsid w:val="00F20E5F"/>
    <w:rsid w:val="00F20E87"/>
    <w:rsid w:val="00F20F27"/>
    <w:rsid w:val="00F21099"/>
    <w:rsid w:val="00F210B7"/>
    <w:rsid w:val="00F21B5A"/>
    <w:rsid w:val="00F21C22"/>
    <w:rsid w:val="00F21D02"/>
    <w:rsid w:val="00F2202A"/>
    <w:rsid w:val="00F222A2"/>
    <w:rsid w:val="00F2276F"/>
    <w:rsid w:val="00F22816"/>
    <w:rsid w:val="00F22922"/>
    <w:rsid w:val="00F22C95"/>
    <w:rsid w:val="00F230E7"/>
    <w:rsid w:val="00F23107"/>
    <w:rsid w:val="00F2318F"/>
    <w:rsid w:val="00F2349B"/>
    <w:rsid w:val="00F2388E"/>
    <w:rsid w:val="00F23950"/>
    <w:rsid w:val="00F23996"/>
    <w:rsid w:val="00F239C8"/>
    <w:rsid w:val="00F23B4D"/>
    <w:rsid w:val="00F23BFB"/>
    <w:rsid w:val="00F23FF2"/>
    <w:rsid w:val="00F243B3"/>
    <w:rsid w:val="00F2454F"/>
    <w:rsid w:val="00F24777"/>
    <w:rsid w:val="00F24F76"/>
    <w:rsid w:val="00F251FD"/>
    <w:rsid w:val="00F25302"/>
    <w:rsid w:val="00F2583D"/>
    <w:rsid w:val="00F259B3"/>
    <w:rsid w:val="00F25E1F"/>
    <w:rsid w:val="00F2601D"/>
    <w:rsid w:val="00F26655"/>
    <w:rsid w:val="00F268ED"/>
    <w:rsid w:val="00F26A07"/>
    <w:rsid w:val="00F26D93"/>
    <w:rsid w:val="00F2702A"/>
    <w:rsid w:val="00F270E0"/>
    <w:rsid w:val="00F271AC"/>
    <w:rsid w:val="00F27202"/>
    <w:rsid w:val="00F272FE"/>
    <w:rsid w:val="00F27370"/>
    <w:rsid w:val="00F273C4"/>
    <w:rsid w:val="00F276B9"/>
    <w:rsid w:val="00F279DE"/>
    <w:rsid w:val="00F27A1F"/>
    <w:rsid w:val="00F27E62"/>
    <w:rsid w:val="00F27F38"/>
    <w:rsid w:val="00F27F72"/>
    <w:rsid w:val="00F30271"/>
    <w:rsid w:val="00F30761"/>
    <w:rsid w:val="00F30997"/>
    <w:rsid w:val="00F30D9D"/>
    <w:rsid w:val="00F30E68"/>
    <w:rsid w:val="00F30F11"/>
    <w:rsid w:val="00F3131C"/>
    <w:rsid w:val="00F3160C"/>
    <w:rsid w:val="00F31829"/>
    <w:rsid w:val="00F31A78"/>
    <w:rsid w:val="00F31F88"/>
    <w:rsid w:val="00F32016"/>
    <w:rsid w:val="00F32704"/>
    <w:rsid w:val="00F328D3"/>
    <w:rsid w:val="00F32A7D"/>
    <w:rsid w:val="00F32B37"/>
    <w:rsid w:val="00F32B52"/>
    <w:rsid w:val="00F331F2"/>
    <w:rsid w:val="00F33486"/>
    <w:rsid w:val="00F33778"/>
    <w:rsid w:val="00F33B41"/>
    <w:rsid w:val="00F33C41"/>
    <w:rsid w:val="00F33D32"/>
    <w:rsid w:val="00F34275"/>
    <w:rsid w:val="00F34443"/>
    <w:rsid w:val="00F3444B"/>
    <w:rsid w:val="00F345F1"/>
    <w:rsid w:val="00F347C7"/>
    <w:rsid w:val="00F347D3"/>
    <w:rsid w:val="00F34A28"/>
    <w:rsid w:val="00F34B93"/>
    <w:rsid w:val="00F3551E"/>
    <w:rsid w:val="00F356A4"/>
    <w:rsid w:val="00F35713"/>
    <w:rsid w:val="00F35736"/>
    <w:rsid w:val="00F35AA3"/>
    <w:rsid w:val="00F35BFC"/>
    <w:rsid w:val="00F35D09"/>
    <w:rsid w:val="00F35E3B"/>
    <w:rsid w:val="00F35E82"/>
    <w:rsid w:val="00F35F27"/>
    <w:rsid w:val="00F3604F"/>
    <w:rsid w:val="00F365CF"/>
    <w:rsid w:val="00F36777"/>
    <w:rsid w:val="00F368F2"/>
    <w:rsid w:val="00F36CDD"/>
    <w:rsid w:val="00F37080"/>
    <w:rsid w:val="00F371A5"/>
    <w:rsid w:val="00F37B17"/>
    <w:rsid w:val="00F37D6F"/>
    <w:rsid w:val="00F37D87"/>
    <w:rsid w:val="00F37ED6"/>
    <w:rsid w:val="00F40064"/>
    <w:rsid w:val="00F401E0"/>
    <w:rsid w:val="00F4036A"/>
    <w:rsid w:val="00F40732"/>
    <w:rsid w:val="00F407B1"/>
    <w:rsid w:val="00F407DB"/>
    <w:rsid w:val="00F40893"/>
    <w:rsid w:val="00F40945"/>
    <w:rsid w:val="00F409CB"/>
    <w:rsid w:val="00F40B7B"/>
    <w:rsid w:val="00F40C71"/>
    <w:rsid w:val="00F40CCA"/>
    <w:rsid w:val="00F40CDD"/>
    <w:rsid w:val="00F40DDA"/>
    <w:rsid w:val="00F40F44"/>
    <w:rsid w:val="00F410C4"/>
    <w:rsid w:val="00F4133F"/>
    <w:rsid w:val="00F413F5"/>
    <w:rsid w:val="00F414D8"/>
    <w:rsid w:val="00F417CA"/>
    <w:rsid w:val="00F419E9"/>
    <w:rsid w:val="00F419F6"/>
    <w:rsid w:val="00F41A3C"/>
    <w:rsid w:val="00F41ABD"/>
    <w:rsid w:val="00F423CD"/>
    <w:rsid w:val="00F42537"/>
    <w:rsid w:val="00F425B4"/>
    <w:rsid w:val="00F427C6"/>
    <w:rsid w:val="00F42C18"/>
    <w:rsid w:val="00F42E9B"/>
    <w:rsid w:val="00F43054"/>
    <w:rsid w:val="00F4345B"/>
    <w:rsid w:val="00F43528"/>
    <w:rsid w:val="00F43B95"/>
    <w:rsid w:val="00F43BFF"/>
    <w:rsid w:val="00F43C62"/>
    <w:rsid w:val="00F43EA0"/>
    <w:rsid w:val="00F43F6D"/>
    <w:rsid w:val="00F44325"/>
    <w:rsid w:val="00F4441B"/>
    <w:rsid w:val="00F4457A"/>
    <w:rsid w:val="00F446F6"/>
    <w:rsid w:val="00F448D1"/>
    <w:rsid w:val="00F449EB"/>
    <w:rsid w:val="00F44C82"/>
    <w:rsid w:val="00F44F27"/>
    <w:rsid w:val="00F44FC9"/>
    <w:rsid w:val="00F45371"/>
    <w:rsid w:val="00F453AE"/>
    <w:rsid w:val="00F455CD"/>
    <w:rsid w:val="00F45B09"/>
    <w:rsid w:val="00F45C07"/>
    <w:rsid w:val="00F45C2C"/>
    <w:rsid w:val="00F45E33"/>
    <w:rsid w:val="00F45E7A"/>
    <w:rsid w:val="00F46123"/>
    <w:rsid w:val="00F46340"/>
    <w:rsid w:val="00F46494"/>
    <w:rsid w:val="00F4654F"/>
    <w:rsid w:val="00F4669C"/>
    <w:rsid w:val="00F4676E"/>
    <w:rsid w:val="00F467CA"/>
    <w:rsid w:val="00F46A6A"/>
    <w:rsid w:val="00F46E95"/>
    <w:rsid w:val="00F46F9A"/>
    <w:rsid w:val="00F47036"/>
    <w:rsid w:val="00F470A9"/>
    <w:rsid w:val="00F47349"/>
    <w:rsid w:val="00F473E4"/>
    <w:rsid w:val="00F4760D"/>
    <w:rsid w:val="00F476CE"/>
    <w:rsid w:val="00F5076F"/>
    <w:rsid w:val="00F50D56"/>
    <w:rsid w:val="00F5119D"/>
    <w:rsid w:val="00F5124D"/>
    <w:rsid w:val="00F516F5"/>
    <w:rsid w:val="00F518A7"/>
    <w:rsid w:val="00F51C3D"/>
    <w:rsid w:val="00F51CB3"/>
    <w:rsid w:val="00F520B7"/>
    <w:rsid w:val="00F5226D"/>
    <w:rsid w:val="00F52546"/>
    <w:rsid w:val="00F526D1"/>
    <w:rsid w:val="00F52B7B"/>
    <w:rsid w:val="00F52E18"/>
    <w:rsid w:val="00F52F4C"/>
    <w:rsid w:val="00F531E7"/>
    <w:rsid w:val="00F534F5"/>
    <w:rsid w:val="00F5366C"/>
    <w:rsid w:val="00F537D6"/>
    <w:rsid w:val="00F53890"/>
    <w:rsid w:val="00F53A28"/>
    <w:rsid w:val="00F53BB1"/>
    <w:rsid w:val="00F53C6E"/>
    <w:rsid w:val="00F53D67"/>
    <w:rsid w:val="00F54016"/>
    <w:rsid w:val="00F543A9"/>
    <w:rsid w:val="00F54899"/>
    <w:rsid w:val="00F5492A"/>
    <w:rsid w:val="00F549A8"/>
    <w:rsid w:val="00F54B2A"/>
    <w:rsid w:val="00F54D66"/>
    <w:rsid w:val="00F55694"/>
    <w:rsid w:val="00F560F6"/>
    <w:rsid w:val="00F56308"/>
    <w:rsid w:val="00F563CD"/>
    <w:rsid w:val="00F567C1"/>
    <w:rsid w:val="00F56A1D"/>
    <w:rsid w:val="00F56AC3"/>
    <w:rsid w:val="00F56AFA"/>
    <w:rsid w:val="00F56B91"/>
    <w:rsid w:val="00F56DD3"/>
    <w:rsid w:val="00F56E5E"/>
    <w:rsid w:val="00F5720E"/>
    <w:rsid w:val="00F5778D"/>
    <w:rsid w:val="00F57F61"/>
    <w:rsid w:val="00F6024D"/>
    <w:rsid w:val="00F60757"/>
    <w:rsid w:val="00F60A23"/>
    <w:rsid w:val="00F6102F"/>
    <w:rsid w:val="00F61088"/>
    <w:rsid w:val="00F616DD"/>
    <w:rsid w:val="00F61F3F"/>
    <w:rsid w:val="00F61FBC"/>
    <w:rsid w:val="00F62010"/>
    <w:rsid w:val="00F62229"/>
    <w:rsid w:val="00F62263"/>
    <w:rsid w:val="00F622F3"/>
    <w:rsid w:val="00F62316"/>
    <w:rsid w:val="00F628D7"/>
    <w:rsid w:val="00F62A6B"/>
    <w:rsid w:val="00F634B7"/>
    <w:rsid w:val="00F6352E"/>
    <w:rsid w:val="00F638DF"/>
    <w:rsid w:val="00F63C51"/>
    <w:rsid w:val="00F63D27"/>
    <w:rsid w:val="00F63DCA"/>
    <w:rsid w:val="00F63DD6"/>
    <w:rsid w:val="00F63EAD"/>
    <w:rsid w:val="00F63F88"/>
    <w:rsid w:val="00F64395"/>
    <w:rsid w:val="00F647DA"/>
    <w:rsid w:val="00F64921"/>
    <w:rsid w:val="00F64922"/>
    <w:rsid w:val="00F64D8B"/>
    <w:rsid w:val="00F65059"/>
    <w:rsid w:val="00F65556"/>
    <w:rsid w:val="00F656E6"/>
    <w:rsid w:val="00F6572D"/>
    <w:rsid w:val="00F65B8D"/>
    <w:rsid w:val="00F660BD"/>
    <w:rsid w:val="00F66273"/>
    <w:rsid w:val="00F662B5"/>
    <w:rsid w:val="00F6658F"/>
    <w:rsid w:val="00F666CE"/>
    <w:rsid w:val="00F6695F"/>
    <w:rsid w:val="00F66EE6"/>
    <w:rsid w:val="00F672A0"/>
    <w:rsid w:val="00F6749E"/>
    <w:rsid w:val="00F6776A"/>
    <w:rsid w:val="00F6777F"/>
    <w:rsid w:val="00F67F4C"/>
    <w:rsid w:val="00F70B6F"/>
    <w:rsid w:val="00F70EC2"/>
    <w:rsid w:val="00F712CA"/>
    <w:rsid w:val="00F718B5"/>
    <w:rsid w:val="00F71A4D"/>
    <w:rsid w:val="00F71A5D"/>
    <w:rsid w:val="00F71B4A"/>
    <w:rsid w:val="00F71BB8"/>
    <w:rsid w:val="00F727FB"/>
    <w:rsid w:val="00F72FE4"/>
    <w:rsid w:val="00F731AC"/>
    <w:rsid w:val="00F73248"/>
    <w:rsid w:val="00F7349E"/>
    <w:rsid w:val="00F73835"/>
    <w:rsid w:val="00F738DD"/>
    <w:rsid w:val="00F739F7"/>
    <w:rsid w:val="00F73BFF"/>
    <w:rsid w:val="00F73EC3"/>
    <w:rsid w:val="00F74099"/>
    <w:rsid w:val="00F7412A"/>
    <w:rsid w:val="00F74715"/>
    <w:rsid w:val="00F74F00"/>
    <w:rsid w:val="00F751EA"/>
    <w:rsid w:val="00F756B7"/>
    <w:rsid w:val="00F75962"/>
    <w:rsid w:val="00F75D5D"/>
    <w:rsid w:val="00F75E80"/>
    <w:rsid w:val="00F75EFF"/>
    <w:rsid w:val="00F75F3A"/>
    <w:rsid w:val="00F762E0"/>
    <w:rsid w:val="00F7634D"/>
    <w:rsid w:val="00F763F6"/>
    <w:rsid w:val="00F7644D"/>
    <w:rsid w:val="00F7661D"/>
    <w:rsid w:val="00F76712"/>
    <w:rsid w:val="00F767D2"/>
    <w:rsid w:val="00F767FE"/>
    <w:rsid w:val="00F769E7"/>
    <w:rsid w:val="00F76A7E"/>
    <w:rsid w:val="00F76F08"/>
    <w:rsid w:val="00F77055"/>
    <w:rsid w:val="00F7712C"/>
    <w:rsid w:val="00F772F9"/>
    <w:rsid w:val="00F7774E"/>
    <w:rsid w:val="00F7794B"/>
    <w:rsid w:val="00F7799D"/>
    <w:rsid w:val="00F779B5"/>
    <w:rsid w:val="00F77B0B"/>
    <w:rsid w:val="00F77CED"/>
    <w:rsid w:val="00F77D7F"/>
    <w:rsid w:val="00F77FE5"/>
    <w:rsid w:val="00F8012A"/>
    <w:rsid w:val="00F80707"/>
    <w:rsid w:val="00F80E03"/>
    <w:rsid w:val="00F80E87"/>
    <w:rsid w:val="00F814C3"/>
    <w:rsid w:val="00F81AF4"/>
    <w:rsid w:val="00F81BA8"/>
    <w:rsid w:val="00F81BAA"/>
    <w:rsid w:val="00F8221B"/>
    <w:rsid w:val="00F829A8"/>
    <w:rsid w:val="00F82D35"/>
    <w:rsid w:val="00F82D7B"/>
    <w:rsid w:val="00F8310C"/>
    <w:rsid w:val="00F833A2"/>
    <w:rsid w:val="00F8340F"/>
    <w:rsid w:val="00F83469"/>
    <w:rsid w:val="00F83A55"/>
    <w:rsid w:val="00F83D5F"/>
    <w:rsid w:val="00F83F50"/>
    <w:rsid w:val="00F83FD2"/>
    <w:rsid w:val="00F84000"/>
    <w:rsid w:val="00F8480B"/>
    <w:rsid w:val="00F849EF"/>
    <w:rsid w:val="00F85152"/>
    <w:rsid w:val="00F85378"/>
    <w:rsid w:val="00F8589F"/>
    <w:rsid w:val="00F85B60"/>
    <w:rsid w:val="00F85DAE"/>
    <w:rsid w:val="00F85E54"/>
    <w:rsid w:val="00F86121"/>
    <w:rsid w:val="00F861D0"/>
    <w:rsid w:val="00F8631A"/>
    <w:rsid w:val="00F8661C"/>
    <w:rsid w:val="00F86807"/>
    <w:rsid w:val="00F8686C"/>
    <w:rsid w:val="00F868EF"/>
    <w:rsid w:val="00F86DDE"/>
    <w:rsid w:val="00F870A3"/>
    <w:rsid w:val="00F87312"/>
    <w:rsid w:val="00F875C4"/>
    <w:rsid w:val="00F876AD"/>
    <w:rsid w:val="00F87EA4"/>
    <w:rsid w:val="00F87F3C"/>
    <w:rsid w:val="00F90100"/>
    <w:rsid w:val="00F905E2"/>
    <w:rsid w:val="00F90ABA"/>
    <w:rsid w:val="00F90B98"/>
    <w:rsid w:val="00F91781"/>
    <w:rsid w:val="00F91E06"/>
    <w:rsid w:val="00F91E6D"/>
    <w:rsid w:val="00F9269C"/>
    <w:rsid w:val="00F92BD5"/>
    <w:rsid w:val="00F92CEC"/>
    <w:rsid w:val="00F92D7A"/>
    <w:rsid w:val="00F92EA3"/>
    <w:rsid w:val="00F92FDE"/>
    <w:rsid w:val="00F93060"/>
    <w:rsid w:val="00F9308F"/>
    <w:rsid w:val="00F93190"/>
    <w:rsid w:val="00F93E08"/>
    <w:rsid w:val="00F940B6"/>
    <w:rsid w:val="00F9450D"/>
    <w:rsid w:val="00F94594"/>
    <w:rsid w:val="00F95289"/>
    <w:rsid w:val="00F95355"/>
    <w:rsid w:val="00F95367"/>
    <w:rsid w:val="00F953FA"/>
    <w:rsid w:val="00F95589"/>
    <w:rsid w:val="00F95617"/>
    <w:rsid w:val="00F9598D"/>
    <w:rsid w:val="00F959D7"/>
    <w:rsid w:val="00F95CC6"/>
    <w:rsid w:val="00F960B5"/>
    <w:rsid w:val="00F964CB"/>
    <w:rsid w:val="00F967F4"/>
    <w:rsid w:val="00F9687B"/>
    <w:rsid w:val="00F96FFD"/>
    <w:rsid w:val="00F97311"/>
    <w:rsid w:val="00F9741F"/>
    <w:rsid w:val="00F974D6"/>
    <w:rsid w:val="00F974F9"/>
    <w:rsid w:val="00F9769A"/>
    <w:rsid w:val="00F97A8B"/>
    <w:rsid w:val="00F97CE4"/>
    <w:rsid w:val="00FA020E"/>
    <w:rsid w:val="00FA0221"/>
    <w:rsid w:val="00FA040E"/>
    <w:rsid w:val="00FA0A6D"/>
    <w:rsid w:val="00FA0BDD"/>
    <w:rsid w:val="00FA0C4D"/>
    <w:rsid w:val="00FA0CF4"/>
    <w:rsid w:val="00FA0D65"/>
    <w:rsid w:val="00FA1183"/>
    <w:rsid w:val="00FA11EE"/>
    <w:rsid w:val="00FA1346"/>
    <w:rsid w:val="00FA1501"/>
    <w:rsid w:val="00FA1D98"/>
    <w:rsid w:val="00FA1E04"/>
    <w:rsid w:val="00FA1FDE"/>
    <w:rsid w:val="00FA20C3"/>
    <w:rsid w:val="00FA25C3"/>
    <w:rsid w:val="00FA2F62"/>
    <w:rsid w:val="00FA311E"/>
    <w:rsid w:val="00FA342E"/>
    <w:rsid w:val="00FA395E"/>
    <w:rsid w:val="00FA3EEE"/>
    <w:rsid w:val="00FA442F"/>
    <w:rsid w:val="00FA4483"/>
    <w:rsid w:val="00FA47BD"/>
    <w:rsid w:val="00FA4B35"/>
    <w:rsid w:val="00FA4E20"/>
    <w:rsid w:val="00FA50B0"/>
    <w:rsid w:val="00FA535E"/>
    <w:rsid w:val="00FA53D0"/>
    <w:rsid w:val="00FA54A3"/>
    <w:rsid w:val="00FA553D"/>
    <w:rsid w:val="00FA562B"/>
    <w:rsid w:val="00FA59AA"/>
    <w:rsid w:val="00FA59EF"/>
    <w:rsid w:val="00FA5A8C"/>
    <w:rsid w:val="00FA5C87"/>
    <w:rsid w:val="00FA5CB0"/>
    <w:rsid w:val="00FA6629"/>
    <w:rsid w:val="00FA693D"/>
    <w:rsid w:val="00FA6A7A"/>
    <w:rsid w:val="00FA6CEE"/>
    <w:rsid w:val="00FA7228"/>
    <w:rsid w:val="00FA74D5"/>
    <w:rsid w:val="00FA782A"/>
    <w:rsid w:val="00FA7C9A"/>
    <w:rsid w:val="00FA7CD2"/>
    <w:rsid w:val="00FA7F2A"/>
    <w:rsid w:val="00FB0151"/>
    <w:rsid w:val="00FB0661"/>
    <w:rsid w:val="00FB0E37"/>
    <w:rsid w:val="00FB13E6"/>
    <w:rsid w:val="00FB187F"/>
    <w:rsid w:val="00FB271D"/>
    <w:rsid w:val="00FB276E"/>
    <w:rsid w:val="00FB29E6"/>
    <w:rsid w:val="00FB2ADE"/>
    <w:rsid w:val="00FB2BE0"/>
    <w:rsid w:val="00FB2D01"/>
    <w:rsid w:val="00FB311E"/>
    <w:rsid w:val="00FB31C0"/>
    <w:rsid w:val="00FB326A"/>
    <w:rsid w:val="00FB35AE"/>
    <w:rsid w:val="00FB373B"/>
    <w:rsid w:val="00FB374F"/>
    <w:rsid w:val="00FB3855"/>
    <w:rsid w:val="00FB3988"/>
    <w:rsid w:val="00FB3A65"/>
    <w:rsid w:val="00FB3C1D"/>
    <w:rsid w:val="00FB3CC7"/>
    <w:rsid w:val="00FB3D01"/>
    <w:rsid w:val="00FB3F5D"/>
    <w:rsid w:val="00FB43CF"/>
    <w:rsid w:val="00FB43F8"/>
    <w:rsid w:val="00FB4617"/>
    <w:rsid w:val="00FB46A5"/>
    <w:rsid w:val="00FB46DF"/>
    <w:rsid w:val="00FB470F"/>
    <w:rsid w:val="00FB4988"/>
    <w:rsid w:val="00FB4F79"/>
    <w:rsid w:val="00FB52BB"/>
    <w:rsid w:val="00FB5481"/>
    <w:rsid w:val="00FB56D9"/>
    <w:rsid w:val="00FB58AB"/>
    <w:rsid w:val="00FB59EE"/>
    <w:rsid w:val="00FB5A1D"/>
    <w:rsid w:val="00FB5DDD"/>
    <w:rsid w:val="00FB600B"/>
    <w:rsid w:val="00FB60FD"/>
    <w:rsid w:val="00FB6113"/>
    <w:rsid w:val="00FB626B"/>
    <w:rsid w:val="00FB632E"/>
    <w:rsid w:val="00FB6A3F"/>
    <w:rsid w:val="00FB6B74"/>
    <w:rsid w:val="00FB6D88"/>
    <w:rsid w:val="00FB70FD"/>
    <w:rsid w:val="00FB7250"/>
    <w:rsid w:val="00FB733B"/>
    <w:rsid w:val="00FB787B"/>
    <w:rsid w:val="00FB7C5D"/>
    <w:rsid w:val="00FB7F6B"/>
    <w:rsid w:val="00FC0342"/>
    <w:rsid w:val="00FC07C0"/>
    <w:rsid w:val="00FC08FE"/>
    <w:rsid w:val="00FC1070"/>
    <w:rsid w:val="00FC109F"/>
    <w:rsid w:val="00FC121D"/>
    <w:rsid w:val="00FC1449"/>
    <w:rsid w:val="00FC1472"/>
    <w:rsid w:val="00FC148A"/>
    <w:rsid w:val="00FC153F"/>
    <w:rsid w:val="00FC15D3"/>
    <w:rsid w:val="00FC1CC1"/>
    <w:rsid w:val="00FC2250"/>
    <w:rsid w:val="00FC2C0D"/>
    <w:rsid w:val="00FC2CE6"/>
    <w:rsid w:val="00FC2ED6"/>
    <w:rsid w:val="00FC2F67"/>
    <w:rsid w:val="00FC315E"/>
    <w:rsid w:val="00FC31C2"/>
    <w:rsid w:val="00FC3515"/>
    <w:rsid w:val="00FC3908"/>
    <w:rsid w:val="00FC3A2C"/>
    <w:rsid w:val="00FC3B54"/>
    <w:rsid w:val="00FC3ED0"/>
    <w:rsid w:val="00FC4109"/>
    <w:rsid w:val="00FC4142"/>
    <w:rsid w:val="00FC4347"/>
    <w:rsid w:val="00FC4838"/>
    <w:rsid w:val="00FC4D47"/>
    <w:rsid w:val="00FC5083"/>
    <w:rsid w:val="00FC5AE5"/>
    <w:rsid w:val="00FC5F47"/>
    <w:rsid w:val="00FC6102"/>
    <w:rsid w:val="00FC63B2"/>
    <w:rsid w:val="00FC658A"/>
    <w:rsid w:val="00FC6963"/>
    <w:rsid w:val="00FC69DB"/>
    <w:rsid w:val="00FC70E0"/>
    <w:rsid w:val="00FC71AB"/>
    <w:rsid w:val="00FC755B"/>
    <w:rsid w:val="00FC767E"/>
    <w:rsid w:val="00FD0587"/>
    <w:rsid w:val="00FD07F4"/>
    <w:rsid w:val="00FD0A02"/>
    <w:rsid w:val="00FD0E7C"/>
    <w:rsid w:val="00FD0FB1"/>
    <w:rsid w:val="00FD12B3"/>
    <w:rsid w:val="00FD12C5"/>
    <w:rsid w:val="00FD12CD"/>
    <w:rsid w:val="00FD17F2"/>
    <w:rsid w:val="00FD1847"/>
    <w:rsid w:val="00FD1947"/>
    <w:rsid w:val="00FD19B9"/>
    <w:rsid w:val="00FD1CF1"/>
    <w:rsid w:val="00FD2C74"/>
    <w:rsid w:val="00FD2F46"/>
    <w:rsid w:val="00FD302B"/>
    <w:rsid w:val="00FD307E"/>
    <w:rsid w:val="00FD369C"/>
    <w:rsid w:val="00FD37BE"/>
    <w:rsid w:val="00FD390D"/>
    <w:rsid w:val="00FD3A0C"/>
    <w:rsid w:val="00FD3C83"/>
    <w:rsid w:val="00FD3ECF"/>
    <w:rsid w:val="00FD409B"/>
    <w:rsid w:val="00FD47B9"/>
    <w:rsid w:val="00FD4BE8"/>
    <w:rsid w:val="00FD4C6A"/>
    <w:rsid w:val="00FD4CD2"/>
    <w:rsid w:val="00FD505E"/>
    <w:rsid w:val="00FD5338"/>
    <w:rsid w:val="00FD5490"/>
    <w:rsid w:val="00FD54A4"/>
    <w:rsid w:val="00FD54B0"/>
    <w:rsid w:val="00FD5667"/>
    <w:rsid w:val="00FD5B56"/>
    <w:rsid w:val="00FD5BC8"/>
    <w:rsid w:val="00FD5F5E"/>
    <w:rsid w:val="00FD5FA2"/>
    <w:rsid w:val="00FD5FF3"/>
    <w:rsid w:val="00FD6192"/>
    <w:rsid w:val="00FD6410"/>
    <w:rsid w:val="00FD677D"/>
    <w:rsid w:val="00FD6939"/>
    <w:rsid w:val="00FD6E8A"/>
    <w:rsid w:val="00FD74C7"/>
    <w:rsid w:val="00FD7745"/>
    <w:rsid w:val="00FD782F"/>
    <w:rsid w:val="00FD78A8"/>
    <w:rsid w:val="00FD7FC6"/>
    <w:rsid w:val="00FE035F"/>
    <w:rsid w:val="00FE0852"/>
    <w:rsid w:val="00FE0E7C"/>
    <w:rsid w:val="00FE0FE8"/>
    <w:rsid w:val="00FE116B"/>
    <w:rsid w:val="00FE1690"/>
    <w:rsid w:val="00FE1904"/>
    <w:rsid w:val="00FE1924"/>
    <w:rsid w:val="00FE1DD4"/>
    <w:rsid w:val="00FE1E52"/>
    <w:rsid w:val="00FE1EAF"/>
    <w:rsid w:val="00FE23E0"/>
    <w:rsid w:val="00FE2405"/>
    <w:rsid w:val="00FE2527"/>
    <w:rsid w:val="00FE260A"/>
    <w:rsid w:val="00FE270B"/>
    <w:rsid w:val="00FE277C"/>
    <w:rsid w:val="00FE280D"/>
    <w:rsid w:val="00FE2AC1"/>
    <w:rsid w:val="00FE2C23"/>
    <w:rsid w:val="00FE2C99"/>
    <w:rsid w:val="00FE2E17"/>
    <w:rsid w:val="00FE300B"/>
    <w:rsid w:val="00FE3087"/>
    <w:rsid w:val="00FE3814"/>
    <w:rsid w:val="00FE39D8"/>
    <w:rsid w:val="00FE3BF8"/>
    <w:rsid w:val="00FE3DB9"/>
    <w:rsid w:val="00FE3E84"/>
    <w:rsid w:val="00FE3FC8"/>
    <w:rsid w:val="00FE40F5"/>
    <w:rsid w:val="00FE4290"/>
    <w:rsid w:val="00FE47F4"/>
    <w:rsid w:val="00FE4AFA"/>
    <w:rsid w:val="00FE5090"/>
    <w:rsid w:val="00FE513B"/>
    <w:rsid w:val="00FE51CA"/>
    <w:rsid w:val="00FE55A3"/>
    <w:rsid w:val="00FE567A"/>
    <w:rsid w:val="00FE5945"/>
    <w:rsid w:val="00FE5B4D"/>
    <w:rsid w:val="00FE5C21"/>
    <w:rsid w:val="00FE61CB"/>
    <w:rsid w:val="00FE6269"/>
    <w:rsid w:val="00FE6270"/>
    <w:rsid w:val="00FE63E9"/>
    <w:rsid w:val="00FE655C"/>
    <w:rsid w:val="00FE675A"/>
    <w:rsid w:val="00FE6771"/>
    <w:rsid w:val="00FE6911"/>
    <w:rsid w:val="00FE6A32"/>
    <w:rsid w:val="00FE6CD1"/>
    <w:rsid w:val="00FE6E35"/>
    <w:rsid w:val="00FE718B"/>
    <w:rsid w:val="00FE757E"/>
    <w:rsid w:val="00FE781B"/>
    <w:rsid w:val="00FE7855"/>
    <w:rsid w:val="00FE794B"/>
    <w:rsid w:val="00FE7B4A"/>
    <w:rsid w:val="00FF008D"/>
    <w:rsid w:val="00FF042D"/>
    <w:rsid w:val="00FF0492"/>
    <w:rsid w:val="00FF0533"/>
    <w:rsid w:val="00FF0557"/>
    <w:rsid w:val="00FF07CE"/>
    <w:rsid w:val="00FF0E6C"/>
    <w:rsid w:val="00FF1059"/>
    <w:rsid w:val="00FF18B9"/>
    <w:rsid w:val="00FF1A13"/>
    <w:rsid w:val="00FF1AC0"/>
    <w:rsid w:val="00FF1F0E"/>
    <w:rsid w:val="00FF1F8B"/>
    <w:rsid w:val="00FF21C2"/>
    <w:rsid w:val="00FF22E0"/>
    <w:rsid w:val="00FF2593"/>
    <w:rsid w:val="00FF27A0"/>
    <w:rsid w:val="00FF2CEA"/>
    <w:rsid w:val="00FF2D60"/>
    <w:rsid w:val="00FF3952"/>
    <w:rsid w:val="00FF3A9D"/>
    <w:rsid w:val="00FF3CC4"/>
    <w:rsid w:val="00FF40E3"/>
    <w:rsid w:val="00FF45D2"/>
    <w:rsid w:val="00FF4AC5"/>
    <w:rsid w:val="00FF4E12"/>
    <w:rsid w:val="00FF4EA2"/>
    <w:rsid w:val="00FF50BE"/>
    <w:rsid w:val="00FF52BB"/>
    <w:rsid w:val="00FF53DC"/>
    <w:rsid w:val="00FF53E8"/>
    <w:rsid w:val="00FF54A6"/>
    <w:rsid w:val="00FF5513"/>
    <w:rsid w:val="00FF580C"/>
    <w:rsid w:val="00FF5833"/>
    <w:rsid w:val="00FF59BD"/>
    <w:rsid w:val="00FF5E45"/>
    <w:rsid w:val="00FF5E4F"/>
    <w:rsid w:val="00FF65F3"/>
    <w:rsid w:val="00FF6C9C"/>
    <w:rsid w:val="00FF70D5"/>
    <w:rsid w:val="00FF762F"/>
    <w:rsid w:val="00FF79AF"/>
    <w:rsid w:val="016609C9"/>
    <w:rsid w:val="11774FF1"/>
    <w:rsid w:val="2AF01F09"/>
    <w:rsid w:val="3E371BD2"/>
    <w:rsid w:val="4BFA5663"/>
    <w:rsid w:val="4FAB5EF7"/>
    <w:rsid w:val="51851CDC"/>
    <w:rsid w:val="7AD306CC"/>
    <w:rsid w:val="7B784D28"/>
    <w:rsid w:val="7E8765D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75F0E"/>
  <w15:docId w15:val="{BB979766-A08E-4706-A57F-17346063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qFormat/>
    <w:rsid w:val="0041409D"/>
    <w:pPr>
      <w:widowControl w:val="0"/>
      <w:jc w:val="both"/>
    </w:pPr>
    <w:rPr>
      <w:rFonts w:asciiTheme="minorHAnsi" w:eastAsiaTheme="minorEastAsia" w:hAnsiTheme="minorHAnsi" w:cstheme="minorBidi"/>
      <w:kern w:val="2"/>
      <w:sz w:val="28"/>
      <w:szCs w:val="22"/>
    </w:rPr>
  </w:style>
  <w:style w:type="paragraph" w:styleId="2">
    <w:name w:val="heading 2"/>
    <w:basedOn w:val="a1"/>
    <w:next w:val="a1"/>
    <w:link w:val="20"/>
    <w:uiPriority w:val="1"/>
    <w:qFormat/>
    <w:rsid w:val="00862052"/>
    <w:pPr>
      <w:autoSpaceDE w:val="0"/>
      <w:autoSpaceDN w:val="0"/>
      <w:adjustRightInd w:val="0"/>
      <w:ind w:left="20"/>
      <w:jc w:val="left"/>
      <w:outlineLvl w:val="1"/>
    </w:pPr>
    <w:rPr>
      <w:rFonts w:ascii="Calibri" w:hAnsi="Calibri" w:cs="Calibri"/>
      <w:b/>
      <w:bCs/>
      <w:kern w:val="0"/>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ate"/>
    <w:basedOn w:val="a1"/>
    <w:next w:val="a1"/>
    <w:link w:val="a6"/>
    <w:uiPriority w:val="99"/>
    <w:semiHidden/>
    <w:unhideWhenUsed/>
    <w:rsid w:val="00BB483B"/>
    <w:pPr>
      <w:ind w:leftChars="2500" w:left="100"/>
    </w:pPr>
  </w:style>
  <w:style w:type="paragraph" w:styleId="a7">
    <w:name w:val="Balloon Text"/>
    <w:basedOn w:val="a1"/>
    <w:link w:val="a8"/>
    <w:uiPriority w:val="99"/>
    <w:semiHidden/>
    <w:unhideWhenUsed/>
    <w:rsid w:val="00BB483B"/>
    <w:rPr>
      <w:sz w:val="18"/>
      <w:szCs w:val="18"/>
    </w:rPr>
  </w:style>
  <w:style w:type="paragraph" w:styleId="a9">
    <w:name w:val="footer"/>
    <w:basedOn w:val="a1"/>
    <w:link w:val="aa"/>
    <w:uiPriority w:val="99"/>
    <w:unhideWhenUsed/>
    <w:rsid w:val="00BB483B"/>
    <w:pPr>
      <w:tabs>
        <w:tab w:val="center" w:pos="4153"/>
        <w:tab w:val="right" w:pos="8306"/>
      </w:tabs>
      <w:snapToGrid w:val="0"/>
      <w:jc w:val="left"/>
    </w:pPr>
    <w:rPr>
      <w:sz w:val="18"/>
      <w:szCs w:val="18"/>
    </w:rPr>
  </w:style>
  <w:style w:type="paragraph" w:styleId="ab">
    <w:name w:val="header"/>
    <w:basedOn w:val="a1"/>
    <w:link w:val="ac"/>
    <w:uiPriority w:val="99"/>
    <w:unhideWhenUsed/>
    <w:rsid w:val="00BB483B"/>
    <w:pPr>
      <w:pBdr>
        <w:bottom w:val="single" w:sz="6" w:space="1" w:color="auto"/>
      </w:pBdr>
      <w:tabs>
        <w:tab w:val="center" w:pos="4153"/>
        <w:tab w:val="right" w:pos="8306"/>
      </w:tabs>
      <w:snapToGrid w:val="0"/>
      <w:jc w:val="center"/>
    </w:pPr>
    <w:rPr>
      <w:sz w:val="18"/>
      <w:szCs w:val="18"/>
    </w:rPr>
  </w:style>
  <w:style w:type="table" w:styleId="ad">
    <w:name w:val="Table Grid"/>
    <w:basedOn w:val="a3"/>
    <w:uiPriority w:val="59"/>
    <w:qFormat/>
    <w:rsid w:val="00BB483B"/>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6">
    <w:name w:val="日期 字符"/>
    <w:basedOn w:val="a2"/>
    <w:link w:val="a5"/>
    <w:uiPriority w:val="99"/>
    <w:semiHidden/>
    <w:rsid w:val="00BB483B"/>
  </w:style>
  <w:style w:type="character" w:customStyle="1" w:styleId="a8">
    <w:name w:val="批注框文本 字符"/>
    <w:basedOn w:val="a2"/>
    <w:link w:val="a7"/>
    <w:uiPriority w:val="99"/>
    <w:semiHidden/>
    <w:rsid w:val="00BB483B"/>
    <w:rPr>
      <w:sz w:val="18"/>
      <w:szCs w:val="18"/>
    </w:rPr>
  </w:style>
  <w:style w:type="character" w:customStyle="1" w:styleId="ac">
    <w:name w:val="页眉 字符"/>
    <w:basedOn w:val="a2"/>
    <w:link w:val="ab"/>
    <w:uiPriority w:val="99"/>
    <w:rsid w:val="00BB483B"/>
    <w:rPr>
      <w:sz w:val="18"/>
      <w:szCs w:val="18"/>
    </w:rPr>
  </w:style>
  <w:style w:type="character" w:customStyle="1" w:styleId="aa">
    <w:name w:val="页脚 字符"/>
    <w:basedOn w:val="a2"/>
    <w:link w:val="a9"/>
    <w:uiPriority w:val="99"/>
    <w:rsid w:val="00BB483B"/>
    <w:rPr>
      <w:sz w:val="18"/>
      <w:szCs w:val="18"/>
    </w:rPr>
  </w:style>
  <w:style w:type="paragraph" w:customStyle="1" w:styleId="ae">
    <w:name w:val="字母编号列项（一级）"/>
    <w:qFormat/>
    <w:rsid w:val="00BB483B"/>
    <w:pPr>
      <w:jc w:val="both"/>
    </w:pPr>
    <w:rPr>
      <w:rFonts w:ascii="宋体"/>
      <w:sz w:val="21"/>
    </w:rPr>
  </w:style>
  <w:style w:type="paragraph" w:customStyle="1" w:styleId="af">
    <w:name w:val="章标题"/>
    <w:next w:val="af0"/>
    <w:link w:val="Char"/>
    <w:qFormat/>
    <w:rsid w:val="0041409D"/>
    <w:pPr>
      <w:spacing w:beforeLines="100" w:afterLines="100"/>
      <w:jc w:val="both"/>
      <w:outlineLvl w:val="1"/>
    </w:pPr>
    <w:rPr>
      <w:rFonts w:ascii="黑体"/>
      <w:b/>
      <w:sz w:val="30"/>
    </w:rPr>
  </w:style>
  <w:style w:type="paragraph" w:customStyle="1" w:styleId="af0">
    <w:name w:val="段"/>
    <w:link w:val="Char0"/>
    <w:qFormat/>
    <w:rsid w:val="00BB483B"/>
    <w:pPr>
      <w:tabs>
        <w:tab w:val="center" w:pos="4201"/>
        <w:tab w:val="right" w:leader="dot" w:pos="9298"/>
      </w:tabs>
      <w:autoSpaceDE w:val="0"/>
      <w:autoSpaceDN w:val="0"/>
      <w:ind w:firstLineChars="200" w:firstLine="420"/>
      <w:jc w:val="both"/>
    </w:pPr>
    <w:rPr>
      <w:rFonts w:ascii="宋体"/>
      <w:sz w:val="21"/>
    </w:rPr>
  </w:style>
  <w:style w:type="paragraph" w:customStyle="1" w:styleId="TableParagraph">
    <w:name w:val="Table Paragraph"/>
    <w:basedOn w:val="a1"/>
    <w:uiPriority w:val="1"/>
    <w:qFormat/>
    <w:rsid w:val="00BB483B"/>
    <w:pPr>
      <w:jc w:val="left"/>
    </w:pPr>
    <w:rPr>
      <w:kern w:val="0"/>
      <w:sz w:val="22"/>
      <w:lang w:eastAsia="en-US"/>
    </w:rPr>
  </w:style>
  <w:style w:type="paragraph" w:customStyle="1" w:styleId="a">
    <w:name w:val="附录标识"/>
    <w:basedOn w:val="a1"/>
    <w:next w:val="af0"/>
    <w:qFormat/>
    <w:rsid w:val="00BB483B"/>
    <w:pPr>
      <w:keepNext/>
      <w:widowControl/>
      <w:numPr>
        <w:numId w:val="1"/>
      </w:numPr>
      <w:shd w:val="clear" w:color="FFFFFF" w:fill="FFFFFF"/>
      <w:tabs>
        <w:tab w:val="left" w:pos="360"/>
        <w:tab w:val="left" w:pos="6405"/>
      </w:tabs>
      <w:spacing w:before="640" w:after="280"/>
      <w:jc w:val="center"/>
      <w:outlineLvl w:val="0"/>
    </w:pPr>
    <w:rPr>
      <w:rFonts w:ascii="黑体" w:eastAsia="黑体"/>
      <w:kern w:val="0"/>
      <w:szCs w:val="20"/>
    </w:rPr>
  </w:style>
  <w:style w:type="character" w:customStyle="1" w:styleId="Char0">
    <w:name w:val="段 Char"/>
    <w:link w:val="af0"/>
    <w:qFormat/>
    <w:rsid w:val="00B5571F"/>
    <w:rPr>
      <w:rFonts w:ascii="宋体"/>
      <w:sz w:val="21"/>
    </w:rPr>
  </w:style>
  <w:style w:type="paragraph" w:styleId="af1">
    <w:name w:val="List Paragraph"/>
    <w:basedOn w:val="a1"/>
    <w:uiPriority w:val="34"/>
    <w:qFormat/>
    <w:rsid w:val="009C4EE9"/>
    <w:pPr>
      <w:spacing w:line="300" w:lineRule="auto"/>
      <w:ind w:firstLineChars="200" w:firstLine="420"/>
    </w:pPr>
    <w:rPr>
      <w:rFonts w:ascii="Calibri" w:eastAsia="宋体" w:hAnsi="Calibri" w:cs="Times New Roman"/>
      <w:szCs w:val="21"/>
    </w:rPr>
  </w:style>
  <w:style w:type="paragraph" w:customStyle="1" w:styleId="1">
    <w:name w:val="列出段落1"/>
    <w:basedOn w:val="a1"/>
    <w:uiPriority w:val="34"/>
    <w:qFormat/>
    <w:rsid w:val="009C4EE9"/>
    <w:pPr>
      <w:spacing w:line="300" w:lineRule="auto"/>
      <w:ind w:firstLineChars="200" w:firstLine="420"/>
    </w:pPr>
    <w:rPr>
      <w:rFonts w:ascii="Calibri" w:eastAsia="宋体" w:hAnsi="Calibri" w:cs="Times New Roman"/>
      <w:szCs w:val="21"/>
    </w:rPr>
  </w:style>
  <w:style w:type="paragraph" w:styleId="af2">
    <w:name w:val="No Spacing"/>
    <w:uiPriority w:val="1"/>
    <w:qFormat/>
    <w:rsid w:val="00D442A3"/>
    <w:pPr>
      <w:widowControl w:val="0"/>
      <w:jc w:val="both"/>
    </w:pPr>
    <w:rPr>
      <w:rFonts w:asciiTheme="minorHAnsi" w:eastAsiaTheme="minorEastAsia" w:hAnsiTheme="minorHAnsi" w:cstheme="minorBidi"/>
      <w:kern w:val="2"/>
      <w:sz w:val="21"/>
      <w:szCs w:val="22"/>
    </w:rPr>
  </w:style>
  <w:style w:type="paragraph" w:styleId="af3">
    <w:name w:val="Title"/>
    <w:basedOn w:val="a1"/>
    <w:next w:val="a1"/>
    <w:link w:val="af4"/>
    <w:uiPriority w:val="10"/>
    <w:qFormat/>
    <w:rsid w:val="0041409D"/>
    <w:pPr>
      <w:spacing w:before="240" w:after="60"/>
      <w:jc w:val="center"/>
      <w:outlineLvl w:val="0"/>
    </w:pPr>
    <w:rPr>
      <w:rFonts w:asciiTheme="majorHAnsi" w:eastAsiaTheme="majorEastAsia" w:hAnsiTheme="majorHAnsi" w:cstheme="majorBidi"/>
      <w:b/>
      <w:bCs/>
      <w:sz w:val="32"/>
      <w:szCs w:val="32"/>
    </w:rPr>
  </w:style>
  <w:style w:type="character" w:customStyle="1" w:styleId="af4">
    <w:name w:val="标题 字符"/>
    <w:basedOn w:val="a2"/>
    <w:link w:val="af3"/>
    <w:uiPriority w:val="10"/>
    <w:rsid w:val="0041409D"/>
    <w:rPr>
      <w:rFonts w:asciiTheme="majorHAnsi" w:eastAsiaTheme="majorEastAsia" w:hAnsiTheme="majorHAnsi" w:cstheme="majorBidi"/>
      <w:b/>
      <w:bCs/>
      <w:kern w:val="2"/>
      <w:sz w:val="32"/>
      <w:szCs w:val="32"/>
    </w:rPr>
  </w:style>
  <w:style w:type="character" w:customStyle="1" w:styleId="Char1">
    <w:name w:val="二级条标题 Char"/>
    <w:link w:val="af5"/>
    <w:uiPriority w:val="99"/>
    <w:rsid w:val="005F0A08"/>
    <w:rPr>
      <w:rFonts w:ascii="黑体" w:eastAsia="黑体"/>
      <w:szCs w:val="21"/>
    </w:rPr>
  </w:style>
  <w:style w:type="paragraph" w:customStyle="1" w:styleId="af6">
    <w:name w:val="五级条标题"/>
    <w:basedOn w:val="af7"/>
    <w:next w:val="af0"/>
    <w:uiPriority w:val="99"/>
    <w:qFormat/>
    <w:rsid w:val="005F0A08"/>
    <w:pPr>
      <w:ind w:left="3000"/>
      <w:outlineLvl w:val="6"/>
    </w:pPr>
  </w:style>
  <w:style w:type="paragraph" w:customStyle="1" w:styleId="af5">
    <w:name w:val="二级条标题"/>
    <w:basedOn w:val="af8"/>
    <w:next w:val="af0"/>
    <w:link w:val="Char1"/>
    <w:uiPriority w:val="99"/>
    <w:qFormat/>
    <w:rsid w:val="005F0A08"/>
    <w:pPr>
      <w:spacing w:beforeLines="0" w:before="50" w:afterLines="0" w:after="50"/>
      <w:ind w:left="7372"/>
      <w:outlineLvl w:val="3"/>
    </w:pPr>
    <w:rPr>
      <w:sz w:val="20"/>
    </w:rPr>
  </w:style>
  <w:style w:type="paragraph" w:customStyle="1" w:styleId="af9">
    <w:name w:val="三级条标题"/>
    <w:basedOn w:val="af5"/>
    <w:next w:val="af0"/>
    <w:uiPriority w:val="99"/>
    <w:qFormat/>
    <w:rsid w:val="005F0A08"/>
    <w:pPr>
      <w:ind w:left="2160" w:hanging="420"/>
      <w:outlineLvl w:val="4"/>
    </w:pPr>
  </w:style>
  <w:style w:type="paragraph" w:customStyle="1" w:styleId="af8">
    <w:name w:val="一级条标题"/>
    <w:next w:val="af0"/>
    <w:link w:val="Char2"/>
    <w:uiPriority w:val="99"/>
    <w:qFormat/>
    <w:rsid w:val="005F0A08"/>
    <w:pPr>
      <w:spacing w:beforeLines="50" w:before="156" w:afterLines="50" w:after="156"/>
      <w:ind w:left="993"/>
      <w:outlineLvl w:val="2"/>
    </w:pPr>
    <w:rPr>
      <w:rFonts w:ascii="黑体" w:eastAsia="黑体"/>
      <w:sz w:val="21"/>
      <w:szCs w:val="21"/>
    </w:rPr>
  </w:style>
  <w:style w:type="paragraph" w:customStyle="1" w:styleId="af7">
    <w:name w:val="四级条标题"/>
    <w:basedOn w:val="af9"/>
    <w:next w:val="af0"/>
    <w:uiPriority w:val="99"/>
    <w:qFormat/>
    <w:rsid w:val="005F0A08"/>
    <w:pPr>
      <w:ind w:left="2580"/>
      <w:outlineLvl w:val="5"/>
    </w:pPr>
  </w:style>
  <w:style w:type="character" w:customStyle="1" w:styleId="Char">
    <w:name w:val="章标题 Char"/>
    <w:link w:val="af"/>
    <w:qFormat/>
    <w:rsid w:val="006E5494"/>
    <w:rPr>
      <w:rFonts w:ascii="黑体"/>
      <w:b/>
      <w:sz w:val="30"/>
    </w:rPr>
  </w:style>
  <w:style w:type="paragraph" w:customStyle="1" w:styleId="a0">
    <w:name w:val="一级无"/>
    <w:basedOn w:val="af8"/>
    <w:rsid w:val="000B78B7"/>
    <w:pPr>
      <w:numPr>
        <w:ilvl w:val="1"/>
        <w:numId w:val="10"/>
      </w:numPr>
      <w:spacing w:beforeLines="0" w:before="0" w:afterLines="0" w:after="0"/>
    </w:pPr>
    <w:rPr>
      <w:rFonts w:ascii="宋体" w:eastAsia="宋体"/>
    </w:rPr>
  </w:style>
  <w:style w:type="character" w:styleId="afa">
    <w:name w:val="Emphasis"/>
    <w:basedOn w:val="a2"/>
    <w:uiPriority w:val="20"/>
    <w:qFormat/>
    <w:rsid w:val="002972FE"/>
    <w:rPr>
      <w:i/>
      <w:iCs/>
    </w:rPr>
  </w:style>
  <w:style w:type="character" w:customStyle="1" w:styleId="20">
    <w:name w:val="标题 2 字符"/>
    <w:basedOn w:val="a2"/>
    <w:link w:val="2"/>
    <w:uiPriority w:val="1"/>
    <w:rsid w:val="00862052"/>
    <w:rPr>
      <w:rFonts w:ascii="Calibri" w:eastAsiaTheme="minorEastAsia" w:hAnsi="Calibri" w:cs="Calibri"/>
      <w:b/>
      <w:bCs/>
      <w:sz w:val="21"/>
      <w:szCs w:val="21"/>
    </w:rPr>
  </w:style>
  <w:style w:type="character" w:customStyle="1" w:styleId="Char2">
    <w:name w:val="一级条标题 Char"/>
    <w:link w:val="af8"/>
    <w:uiPriority w:val="99"/>
    <w:qFormat/>
    <w:locked/>
    <w:rsid w:val="002E6B86"/>
    <w:rPr>
      <w:rFonts w:ascii="黑体" w:eastAsia="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006281">
      <w:bodyDiv w:val="1"/>
      <w:marLeft w:val="0"/>
      <w:marRight w:val="0"/>
      <w:marTop w:val="0"/>
      <w:marBottom w:val="0"/>
      <w:divBdr>
        <w:top w:val="none" w:sz="0" w:space="0" w:color="auto"/>
        <w:left w:val="none" w:sz="0" w:space="0" w:color="auto"/>
        <w:bottom w:val="none" w:sz="0" w:space="0" w:color="auto"/>
        <w:right w:val="none" w:sz="0" w:space="0" w:color="auto"/>
      </w:divBdr>
    </w:div>
    <w:div w:id="591932371">
      <w:bodyDiv w:val="1"/>
      <w:marLeft w:val="0"/>
      <w:marRight w:val="0"/>
      <w:marTop w:val="0"/>
      <w:marBottom w:val="0"/>
      <w:divBdr>
        <w:top w:val="none" w:sz="0" w:space="0" w:color="auto"/>
        <w:left w:val="none" w:sz="0" w:space="0" w:color="auto"/>
        <w:bottom w:val="none" w:sz="0" w:space="0" w:color="auto"/>
        <w:right w:val="none" w:sz="0" w:space="0" w:color="auto"/>
      </w:divBdr>
    </w:div>
    <w:div w:id="710303261">
      <w:bodyDiv w:val="1"/>
      <w:marLeft w:val="0"/>
      <w:marRight w:val="0"/>
      <w:marTop w:val="0"/>
      <w:marBottom w:val="0"/>
      <w:divBdr>
        <w:top w:val="none" w:sz="0" w:space="0" w:color="auto"/>
        <w:left w:val="none" w:sz="0" w:space="0" w:color="auto"/>
        <w:bottom w:val="none" w:sz="0" w:space="0" w:color="auto"/>
        <w:right w:val="none" w:sz="0" w:space="0" w:color="auto"/>
      </w:divBdr>
      <w:divsChild>
        <w:div w:id="1735815251">
          <w:marLeft w:val="0"/>
          <w:marRight w:val="0"/>
          <w:marTop w:val="0"/>
          <w:marBottom w:val="0"/>
          <w:divBdr>
            <w:top w:val="none" w:sz="0" w:space="0" w:color="auto"/>
            <w:left w:val="none" w:sz="0" w:space="0" w:color="auto"/>
            <w:bottom w:val="none" w:sz="0" w:space="0" w:color="auto"/>
            <w:right w:val="none" w:sz="0" w:space="0" w:color="auto"/>
          </w:divBdr>
        </w:div>
      </w:divsChild>
    </w:div>
    <w:div w:id="715618660">
      <w:bodyDiv w:val="1"/>
      <w:marLeft w:val="0"/>
      <w:marRight w:val="0"/>
      <w:marTop w:val="0"/>
      <w:marBottom w:val="0"/>
      <w:divBdr>
        <w:top w:val="none" w:sz="0" w:space="0" w:color="auto"/>
        <w:left w:val="none" w:sz="0" w:space="0" w:color="auto"/>
        <w:bottom w:val="none" w:sz="0" w:space="0" w:color="auto"/>
        <w:right w:val="none" w:sz="0" w:space="0" w:color="auto"/>
      </w:divBdr>
    </w:div>
    <w:div w:id="728967373">
      <w:bodyDiv w:val="1"/>
      <w:marLeft w:val="0"/>
      <w:marRight w:val="0"/>
      <w:marTop w:val="0"/>
      <w:marBottom w:val="0"/>
      <w:divBdr>
        <w:top w:val="none" w:sz="0" w:space="0" w:color="auto"/>
        <w:left w:val="none" w:sz="0" w:space="0" w:color="auto"/>
        <w:bottom w:val="none" w:sz="0" w:space="0" w:color="auto"/>
        <w:right w:val="none" w:sz="0" w:space="0" w:color="auto"/>
      </w:divBdr>
    </w:div>
    <w:div w:id="1009671961">
      <w:bodyDiv w:val="1"/>
      <w:marLeft w:val="0"/>
      <w:marRight w:val="0"/>
      <w:marTop w:val="0"/>
      <w:marBottom w:val="0"/>
      <w:divBdr>
        <w:top w:val="none" w:sz="0" w:space="0" w:color="auto"/>
        <w:left w:val="none" w:sz="0" w:space="0" w:color="auto"/>
        <w:bottom w:val="none" w:sz="0" w:space="0" w:color="auto"/>
        <w:right w:val="none" w:sz="0" w:space="0" w:color="auto"/>
      </w:divBdr>
    </w:div>
    <w:div w:id="1080560053">
      <w:bodyDiv w:val="1"/>
      <w:marLeft w:val="0"/>
      <w:marRight w:val="0"/>
      <w:marTop w:val="0"/>
      <w:marBottom w:val="0"/>
      <w:divBdr>
        <w:top w:val="none" w:sz="0" w:space="0" w:color="auto"/>
        <w:left w:val="none" w:sz="0" w:space="0" w:color="auto"/>
        <w:bottom w:val="none" w:sz="0" w:space="0" w:color="auto"/>
        <w:right w:val="none" w:sz="0" w:space="0" w:color="auto"/>
      </w:divBdr>
    </w:div>
    <w:div w:id="1272279163">
      <w:bodyDiv w:val="1"/>
      <w:marLeft w:val="0"/>
      <w:marRight w:val="0"/>
      <w:marTop w:val="0"/>
      <w:marBottom w:val="0"/>
      <w:divBdr>
        <w:top w:val="none" w:sz="0" w:space="0" w:color="auto"/>
        <w:left w:val="none" w:sz="0" w:space="0" w:color="auto"/>
        <w:bottom w:val="none" w:sz="0" w:space="0" w:color="auto"/>
        <w:right w:val="none" w:sz="0" w:space="0" w:color="auto"/>
      </w:divBdr>
    </w:div>
    <w:div w:id="1286080527">
      <w:bodyDiv w:val="1"/>
      <w:marLeft w:val="0"/>
      <w:marRight w:val="0"/>
      <w:marTop w:val="0"/>
      <w:marBottom w:val="0"/>
      <w:divBdr>
        <w:top w:val="none" w:sz="0" w:space="0" w:color="auto"/>
        <w:left w:val="none" w:sz="0" w:space="0" w:color="auto"/>
        <w:bottom w:val="none" w:sz="0" w:space="0" w:color="auto"/>
        <w:right w:val="none" w:sz="0" w:space="0" w:color="auto"/>
      </w:divBdr>
    </w:div>
    <w:div w:id="1380783386">
      <w:bodyDiv w:val="1"/>
      <w:marLeft w:val="0"/>
      <w:marRight w:val="0"/>
      <w:marTop w:val="0"/>
      <w:marBottom w:val="0"/>
      <w:divBdr>
        <w:top w:val="none" w:sz="0" w:space="0" w:color="auto"/>
        <w:left w:val="none" w:sz="0" w:space="0" w:color="auto"/>
        <w:bottom w:val="none" w:sz="0" w:space="0" w:color="auto"/>
        <w:right w:val="none" w:sz="0" w:space="0" w:color="auto"/>
      </w:divBdr>
    </w:div>
    <w:div w:id="1428042281">
      <w:bodyDiv w:val="1"/>
      <w:marLeft w:val="0"/>
      <w:marRight w:val="0"/>
      <w:marTop w:val="0"/>
      <w:marBottom w:val="0"/>
      <w:divBdr>
        <w:top w:val="none" w:sz="0" w:space="0" w:color="auto"/>
        <w:left w:val="none" w:sz="0" w:space="0" w:color="auto"/>
        <w:bottom w:val="none" w:sz="0" w:space="0" w:color="auto"/>
        <w:right w:val="none" w:sz="0" w:space="0" w:color="auto"/>
      </w:divBdr>
    </w:div>
    <w:div w:id="1581525490">
      <w:bodyDiv w:val="1"/>
      <w:marLeft w:val="0"/>
      <w:marRight w:val="0"/>
      <w:marTop w:val="0"/>
      <w:marBottom w:val="0"/>
      <w:divBdr>
        <w:top w:val="none" w:sz="0" w:space="0" w:color="auto"/>
        <w:left w:val="none" w:sz="0" w:space="0" w:color="auto"/>
        <w:bottom w:val="none" w:sz="0" w:space="0" w:color="auto"/>
        <w:right w:val="none" w:sz="0" w:space="0" w:color="auto"/>
      </w:divBdr>
    </w:div>
    <w:div w:id="1760104045">
      <w:bodyDiv w:val="1"/>
      <w:marLeft w:val="0"/>
      <w:marRight w:val="0"/>
      <w:marTop w:val="0"/>
      <w:marBottom w:val="0"/>
      <w:divBdr>
        <w:top w:val="none" w:sz="0" w:space="0" w:color="auto"/>
        <w:left w:val="none" w:sz="0" w:space="0" w:color="auto"/>
        <w:bottom w:val="none" w:sz="0" w:space="0" w:color="auto"/>
        <w:right w:val="none" w:sz="0" w:space="0" w:color="auto"/>
      </w:divBdr>
    </w:div>
    <w:div w:id="21394958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5E200B-096A-4CEC-9FF7-DBFA70B17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12</Pages>
  <Words>923</Words>
  <Characters>5267</Characters>
  <Application>Microsoft Office Word</Application>
  <DocSecurity>0</DocSecurity>
  <Lines>43</Lines>
  <Paragraphs>12</Paragraphs>
  <ScaleCrop>false</ScaleCrop>
  <Company>Microsoft</Company>
  <LinksUpToDate>false</LinksUpToDate>
  <CharactersWithSpaces>6178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libo</dc:creator>
  <cp:lastModifiedBy>Dong, Yan [WPC/NJCN]</cp:lastModifiedBy>
  <cp:revision>88</cp:revision>
  <dcterms:created xsi:type="dcterms:W3CDTF">2022-07-09T06:51:00Z</dcterms:created>
  <dcterms:modified xsi:type="dcterms:W3CDTF">2022-08-26T11:56:00Z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