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54BC" w14:textId="77777777" w:rsidR="00BB483B" w:rsidRPr="00D27CDA" w:rsidRDefault="00BB483B">
      <w:pPr>
        <w:jc w:val="center"/>
        <w:rPr>
          <w:color w:val="FF0000"/>
        </w:rPr>
      </w:pPr>
    </w:p>
    <w:p w14:paraId="76CE6472" w14:textId="77777777" w:rsidR="00BB483B" w:rsidRPr="00D27CDA" w:rsidRDefault="00BB483B">
      <w:pPr>
        <w:jc w:val="center"/>
        <w:rPr>
          <w:color w:val="FF0000"/>
        </w:rPr>
      </w:pPr>
    </w:p>
    <w:p w14:paraId="66F05370" w14:textId="77777777" w:rsidR="00BB483B" w:rsidRPr="00D27CDA" w:rsidRDefault="00BB483B">
      <w:pPr>
        <w:jc w:val="center"/>
        <w:rPr>
          <w:color w:val="FF0000"/>
        </w:rPr>
      </w:pPr>
    </w:p>
    <w:p w14:paraId="2CBDCA6D" w14:textId="77777777" w:rsidR="00BB483B" w:rsidRPr="00D27CDA" w:rsidRDefault="00BB483B">
      <w:pPr>
        <w:jc w:val="center"/>
        <w:rPr>
          <w:color w:val="FF0000"/>
        </w:rPr>
      </w:pPr>
    </w:p>
    <w:p w14:paraId="080B902B" w14:textId="77777777" w:rsidR="00BB483B" w:rsidRPr="00D27CDA" w:rsidRDefault="00BB483B">
      <w:pPr>
        <w:jc w:val="center"/>
        <w:rPr>
          <w:color w:val="FF0000"/>
        </w:rPr>
      </w:pPr>
    </w:p>
    <w:p w14:paraId="3EA6698F" w14:textId="77777777" w:rsidR="00BB483B" w:rsidRPr="00D27CDA" w:rsidRDefault="00BB483B">
      <w:pPr>
        <w:jc w:val="center"/>
        <w:rPr>
          <w:color w:val="FF0000"/>
        </w:rPr>
      </w:pPr>
    </w:p>
    <w:p w14:paraId="112C65AC" w14:textId="77777777" w:rsidR="00BB483B" w:rsidRPr="00D27CDA" w:rsidRDefault="00BB483B">
      <w:pPr>
        <w:jc w:val="center"/>
        <w:rPr>
          <w:color w:val="FF0000"/>
        </w:rPr>
      </w:pPr>
    </w:p>
    <w:p w14:paraId="6F453F57" w14:textId="77777777" w:rsidR="00BB483B" w:rsidRPr="00D27CDA" w:rsidRDefault="00BB483B">
      <w:pPr>
        <w:jc w:val="center"/>
        <w:rPr>
          <w:color w:val="FF0000"/>
        </w:rPr>
      </w:pPr>
    </w:p>
    <w:p w14:paraId="4E9BCDDD" w14:textId="77777777" w:rsidR="00BB483B" w:rsidRPr="00D27CDA" w:rsidRDefault="009211A1" w:rsidP="009F715B">
      <w:pPr>
        <w:jc w:val="center"/>
        <w:rPr>
          <w:b/>
          <w:bCs/>
          <w:sz w:val="32"/>
          <w:szCs w:val="32"/>
        </w:rPr>
      </w:pPr>
      <w:r w:rsidRPr="00D27CDA">
        <w:rPr>
          <w:rFonts w:hint="eastAsia"/>
          <w:b/>
          <w:bCs/>
          <w:sz w:val="32"/>
          <w:szCs w:val="32"/>
        </w:rPr>
        <w:t>团体标准编制说明</w:t>
      </w:r>
    </w:p>
    <w:p w14:paraId="4A35686F" w14:textId="77777777" w:rsidR="00BB483B" w:rsidRPr="00D27CDA" w:rsidRDefault="00E94740" w:rsidP="00E94740">
      <w:pPr>
        <w:jc w:val="center"/>
      </w:pPr>
      <w:r w:rsidRPr="00D27CDA">
        <w:rPr>
          <w:rFonts w:hint="eastAsia"/>
        </w:rPr>
        <w:t>（</w:t>
      </w:r>
      <w:r w:rsidR="009F715B" w:rsidRPr="00D27CDA">
        <w:rPr>
          <w:rFonts w:hint="eastAsia"/>
        </w:rPr>
        <w:t>征求意见稿</w:t>
      </w:r>
      <w:r w:rsidRPr="00D27CDA">
        <w:rPr>
          <w:rFonts w:hint="eastAsia"/>
        </w:rPr>
        <w:t>）</w:t>
      </w:r>
    </w:p>
    <w:p w14:paraId="7DF4394C" w14:textId="77777777" w:rsidR="00BB483B" w:rsidRPr="00D27CDA" w:rsidRDefault="00BB483B"/>
    <w:p w14:paraId="1D4703AF" w14:textId="77777777" w:rsidR="00BB483B" w:rsidRPr="00D27CDA" w:rsidRDefault="00BB483B">
      <w:pPr>
        <w:rPr>
          <w:color w:val="FF0000"/>
        </w:rPr>
      </w:pPr>
    </w:p>
    <w:p w14:paraId="486519C7" w14:textId="77777777" w:rsidR="00BB483B" w:rsidRPr="00D27CDA" w:rsidRDefault="00BB483B">
      <w:pPr>
        <w:rPr>
          <w:color w:val="FF0000"/>
        </w:rPr>
      </w:pPr>
    </w:p>
    <w:p w14:paraId="699AD2E3" w14:textId="77777777" w:rsidR="00BB483B" w:rsidRPr="00D27CDA" w:rsidRDefault="00BB483B">
      <w:pPr>
        <w:rPr>
          <w:color w:val="FF0000"/>
        </w:rPr>
      </w:pPr>
    </w:p>
    <w:p w14:paraId="7399485F" w14:textId="77777777" w:rsidR="00BB483B" w:rsidRPr="00D27CDA" w:rsidRDefault="00BB483B">
      <w:pPr>
        <w:rPr>
          <w:color w:val="FF0000"/>
        </w:rPr>
      </w:pPr>
    </w:p>
    <w:p w14:paraId="5A7A52A8" w14:textId="77777777" w:rsidR="00BB483B" w:rsidRPr="00D27CDA" w:rsidRDefault="00BB483B">
      <w:pPr>
        <w:rPr>
          <w:color w:val="FF0000"/>
        </w:rPr>
      </w:pPr>
    </w:p>
    <w:p w14:paraId="21C1D179" w14:textId="77777777" w:rsidR="0041409D" w:rsidRPr="00D27CDA" w:rsidRDefault="0041409D">
      <w:pPr>
        <w:rPr>
          <w:color w:val="FF0000"/>
        </w:rPr>
      </w:pPr>
    </w:p>
    <w:p w14:paraId="238DCBA7" w14:textId="77777777" w:rsidR="00BB483B" w:rsidRPr="00D27CDA" w:rsidRDefault="00BB483B">
      <w:pPr>
        <w:jc w:val="center"/>
        <w:rPr>
          <w:color w:val="FF0000"/>
          <w:szCs w:val="28"/>
        </w:rPr>
      </w:pPr>
    </w:p>
    <w:p w14:paraId="11CA7E18" w14:textId="77777777" w:rsidR="00BC524D" w:rsidRPr="00D27CDA" w:rsidRDefault="00BC524D">
      <w:pPr>
        <w:jc w:val="center"/>
        <w:rPr>
          <w:color w:val="FF0000"/>
          <w:szCs w:val="28"/>
        </w:rPr>
      </w:pPr>
    </w:p>
    <w:p w14:paraId="20540994" w14:textId="77777777" w:rsidR="00BC524D" w:rsidRPr="00D27CDA" w:rsidRDefault="00BC524D">
      <w:pPr>
        <w:jc w:val="center"/>
        <w:rPr>
          <w:color w:val="FF0000"/>
          <w:szCs w:val="28"/>
        </w:rPr>
      </w:pPr>
    </w:p>
    <w:p w14:paraId="530048B5" w14:textId="77777777" w:rsidR="00BB483B" w:rsidRPr="00D27CDA" w:rsidRDefault="004A3F7D">
      <w:pPr>
        <w:jc w:val="center"/>
        <w:rPr>
          <w:b/>
          <w:bCs/>
          <w:szCs w:val="28"/>
        </w:rPr>
      </w:pPr>
      <w:r w:rsidRPr="00D27CDA">
        <w:rPr>
          <w:rFonts w:hint="eastAsia"/>
          <w:b/>
          <w:bCs/>
          <w:szCs w:val="28"/>
        </w:rPr>
        <w:t>二零二</w:t>
      </w:r>
      <w:r w:rsidR="00783658" w:rsidRPr="00D27CDA">
        <w:rPr>
          <w:rFonts w:hint="eastAsia"/>
          <w:b/>
          <w:bCs/>
          <w:szCs w:val="28"/>
        </w:rPr>
        <w:t>二</w:t>
      </w:r>
      <w:r w:rsidR="009211A1" w:rsidRPr="00D27CDA">
        <w:rPr>
          <w:rFonts w:hint="eastAsia"/>
          <w:b/>
          <w:bCs/>
          <w:szCs w:val="28"/>
        </w:rPr>
        <w:t>年</w:t>
      </w:r>
      <w:r w:rsidR="00440F2C" w:rsidRPr="00D27CDA">
        <w:rPr>
          <w:rFonts w:hint="eastAsia"/>
          <w:b/>
          <w:bCs/>
          <w:szCs w:val="28"/>
        </w:rPr>
        <w:t>八</w:t>
      </w:r>
      <w:r w:rsidR="009211A1" w:rsidRPr="00D27CDA">
        <w:rPr>
          <w:rFonts w:hint="eastAsia"/>
          <w:b/>
          <w:bCs/>
          <w:szCs w:val="28"/>
        </w:rPr>
        <w:t>月</w:t>
      </w:r>
    </w:p>
    <w:p w14:paraId="4CF22EB4" w14:textId="77777777" w:rsidR="00BB483B" w:rsidRPr="00D27CDA" w:rsidRDefault="00BB483B">
      <w:pPr>
        <w:jc w:val="center"/>
        <w:rPr>
          <w:color w:val="FF0000"/>
          <w:szCs w:val="28"/>
        </w:rPr>
        <w:sectPr w:rsidR="00BB483B" w:rsidRPr="00D27CDA">
          <w:footerReference w:type="default" r:id="rId9"/>
          <w:pgSz w:w="11906" w:h="16838"/>
          <w:pgMar w:top="1440" w:right="1800" w:bottom="1440" w:left="1800" w:header="851" w:footer="992" w:gutter="0"/>
          <w:cols w:space="425"/>
          <w:docGrid w:type="lines" w:linePitch="312"/>
        </w:sectPr>
      </w:pPr>
    </w:p>
    <w:p w14:paraId="01F69F43" w14:textId="77777777" w:rsidR="00BB483B" w:rsidRPr="00D27CDA" w:rsidRDefault="009211A1" w:rsidP="0041409D">
      <w:pPr>
        <w:pStyle w:val="af3"/>
      </w:pPr>
      <w:r w:rsidRPr="00D27CDA">
        <w:rPr>
          <w:rFonts w:hint="eastAsia"/>
        </w:rPr>
        <w:lastRenderedPageBreak/>
        <w:t>团体标准编制说明</w:t>
      </w:r>
    </w:p>
    <w:p w14:paraId="6D488815" w14:textId="77777777" w:rsidR="007616DE" w:rsidRPr="00D27CDA" w:rsidRDefault="009211A1" w:rsidP="009F715B">
      <w:pPr>
        <w:pStyle w:val="af"/>
        <w:numPr>
          <w:ilvl w:val="0"/>
          <w:numId w:val="12"/>
        </w:numPr>
        <w:spacing w:before="312" w:after="312"/>
      </w:pPr>
      <w:r w:rsidRPr="00D27CDA">
        <w:rPr>
          <w:rFonts w:hint="eastAsia"/>
        </w:rPr>
        <w:t>任务来源</w:t>
      </w:r>
    </w:p>
    <w:p w14:paraId="1299770F" w14:textId="77777777" w:rsidR="006B00E0" w:rsidRPr="00D27CDA" w:rsidRDefault="00AA6DDC" w:rsidP="006B00E0">
      <w:pPr>
        <w:ind w:firstLineChars="200" w:firstLine="560"/>
      </w:pPr>
      <w:proofErr w:type="gramStart"/>
      <w:r w:rsidRPr="00D27CDA">
        <w:rPr>
          <w:rFonts w:hint="eastAsia"/>
        </w:rPr>
        <w:t>我国厨电产业</w:t>
      </w:r>
      <w:proofErr w:type="gramEnd"/>
      <w:r w:rsidRPr="00D27CDA">
        <w:rPr>
          <w:rFonts w:hint="eastAsia"/>
        </w:rPr>
        <w:t>的发展进程与房地产行业的发展高度统一，随着</w:t>
      </w:r>
      <w:r w:rsidRPr="00D27CDA">
        <w:rPr>
          <w:rFonts w:hint="eastAsia"/>
        </w:rPr>
        <w:t>2013</w:t>
      </w:r>
      <w:r w:rsidRPr="00D27CDA">
        <w:rPr>
          <w:rFonts w:hint="eastAsia"/>
        </w:rPr>
        <w:t>年的产业升级的到来，产品高端化、节能环保、智能化方向发展成</w:t>
      </w:r>
      <w:proofErr w:type="gramStart"/>
      <w:r w:rsidRPr="00D27CDA">
        <w:rPr>
          <w:rFonts w:hint="eastAsia"/>
        </w:rPr>
        <w:t>为了厨电产品</w:t>
      </w:r>
      <w:proofErr w:type="gramEnd"/>
      <w:r w:rsidRPr="00D27CDA">
        <w:rPr>
          <w:rFonts w:hint="eastAsia"/>
        </w:rPr>
        <w:t>的新风向，</w:t>
      </w:r>
      <w:r w:rsidRPr="00D27CDA">
        <w:rPr>
          <w:rFonts w:hint="eastAsia"/>
        </w:rPr>
        <w:t>2020</w:t>
      </w:r>
      <w:r w:rsidRPr="00D27CDA">
        <w:rPr>
          <w:rFonts w:hint="eastAsia"/>
        </w:rPr>
        <w:t>年工业产值达</w:t>
      </w:r>
      <w:r w:rsidRPr="00D27CDA">
        <w:rPr>
          <w:rFonts w:hint="eastAsia"/>
        </w:rPr>
        <w:t>933</w:t>
      </w:r>
      <w:r w:rsidRPr="00D27CDA">
        <w:rPr>
          <w:rFonts w:hint="eastAsia"/>
        </w:rPr>
        <w:t>亿元。</w:t>
      </w:r>
      <w:r w:rsidR="006B00E0" w:rsidRPr="00D27CDA">
        <w:rPr>
          <w:rFonts w:hint="eastAsia"/>
        </w:rPr>
        <w:t>地产精装房虽</w:t>
      </w:r>
      <w:proofErr w:type="gramStart"/>
      <w:r w:rsidR="006B00E0" w:rsidRPr="00D27CDA">
        <w:rPr>
          <w:rFonts w:hint="eastAsia"/>
        </w:rPr>
        <w:t>作为厨电产品</w:t>
      </w:r>
      <w:proofErr w:type="gramEnd"/>
      <w:r w:rsidR="006B00E0" w:rsidRPr="00D27CDA">
        <w:rPr>
          <w:rFonts w:hint="eastAsia"/>
        </w:rPr>
        <w:t>的重要市场，销售额仅占国内</w:t>
      </w:r>
      <w:proofErr w:type="gramStart"/>
      <w:r w:rsidR="006B00E0" w:rsidRPr="00D27CDA">
        <w:rPr>
          <w:rFonts w:hint="eastAsia"/>
        </w:rPr>
        <w:t>厨电销量</w:t>
      </w:r>
      <w:proofErr w:type="gramEnd"/>
      <w:r w:rsidR="006B00E0" w:rsidRPr="00D27CDA">
        <w:rPr>
          <w:rFonts w:hint="eastAsia"/>
        </w:rPr>
        <w:t>的</w:t>
      </w:r>
      <w:r w:rsidR="006B00E0" w:rsidRPr="00D27CDA">
        <w:rPr>
          <w:rFonts w:hint="eastAsia"/>
        </w:rPr>
        <w:t>10%</w:t>
      </w:r>
      <w:r w:rsidR="006B00E0" w:rsidRPr="00D27CDA">
        <w:rPr>
          <w:rFonts w:hint="eastAsia"/>
        </w:rPr>
        <w:t>，目前主要执行的是国家标准、行业标准等相关标准，尽管标准管理体系及技术指标要求相对完善，但由于其普适性需求，并没有针对集中采购用的地产行业、商业综合体这一细分的应用场景进行个性化定制，导致产品迭代缓慢，智能化、整体化的针对性需求无法得到满足。</w:t>
      </w:r>
    </w:p>
    <w:p w14:paraId="2479345F" w14:textId="77777777" w:rsidR="009F715B" w:rsidRPr="00D27CDA" w:rsidRDefault="006B00E0" w:rsidP="006B00E0">
      <w:pPr>
        <w:ind w:firstLineChars="200" w:firstLine="560"/>
      </w:pPr>
      <w:r w:rsidRPr="00D27CDA">
        <w:rPr>
          <w:rFonts w:hint="eastAsia"/>
        </w:rPr>
        <w:t>制定这项标准，通过技术指标的提升与引入更加科学、合理、针对性更强的各项技术要求及指标，一方面可以完善现行厨房电器标准体系中地产精装房、商业中合体的个性化需求，促进行业健康发展；另一方面更好的为市场、消费者服务，提供优质的保障；第三方面可以通过团体标准的规范与引导，</w:t>
      </w:r>
      <w:proofErr w:type="gramStart"/>
      <w:r w:rsidRPr="00D27CDA">
        <w:rPr>
          <w:rFonts w:hint="eastAsia"/>
        </w:rPr>
        <w:t>推动厨电行业</w:t>
      </w:r>
      <w:proofErr w:type="gramEnd"/>
      <w:r w:rsidRPr="00D27CDA">
        <w:rPr>
          <w:rFonts w:hint="eastAsia"/>
        </w:rPr>
        <w:t>进行健康、有序的竞争，从价格竞争回归到价值竞争，进一步推动产业升级，增强行业竞争力，产生更多的社会和经济效益。</w:t>
      </w:r>
    </w:p>
    <w:p w14:paraId="58DAE3A5" w14:textId="77777777" w:rsidR="00305EBD" w:rsidRPr="00D27CDA" w:rsidRDefault="009211A1" w:rsidP="009F715B">
      <w:pPr>
        <w:pStyle w:val="af"/>
        <w:numPr>
          <w:ilvl w:val="0"/>
          <w:numId w:val="12"/>
        </w:numPr>
        <w:spacing w:before="312" w:after="312"/>
      </w:pPr>
      <w:r w:rsidRPr="00D27CDA">
        <w:rPr>
          <w:rFonts w:hint="eastAsia"/>
        </w:rPr>
        <w:t>本标准制定的目的和意义</w:t>
      </w:r>
    </w:p>
    <w:p w14:paraId="605C278D" w14:textId="77777777" w:rsidR="009F715B" w:rsidRPr="00D27CDA" w:rsidRDefault="008D1044" w:rsidP="009F715B">
      <w:r w:rsidRPr="00D27CDA">
        <w:rPr>
          <w:rFonts w:hint="eastAsia"/>
        </w:rPr>
        <w:t xml:space="preserve">   </w:t>
      </w:r>
      <w:r w:rsidR="00800C28" w:rsidRPr="00D27CDA">
        <w:rPr>
          <w:rFonts w:hint="eastAsia"/>
        </w:rPr>
        <w:t>《集中采购及类似用途厨房电器质量技术要求》系列团体标准的制订工作，将通过更加科学合理化地提升关键技术指标，引入针对性更强的质量</w:t>
      </w:r>
      <w:r w:rsidR="00800C28" w:rsidRPr="00D27CDA">
        <w:rPr>
          <w:rFonts w:hint="eastAsia"/>
        </w:rPr>
        <w:lastRenderedPageBreak/>
        <w:t>分级的要求，不仅可以完善现行的厨房电器标准中地产精装房商业综合体的个性化需求，促进行业健康发展，还可以进一步满足消费者对品质生活的</w:t>
      </w:r>
      <w:proofErr w:type="gramStart"/>
      <w:r w:rsidR="00800C28" w:rsidRPr="00D27CDA">
        <w:rPr>
          <w:rFonts w:hint="eastAsia"/>
        </w:rPr>
        <w:t>的</w:t>
      </w:r>
      <w:proofErr w:type="gramEnd"/>
      <w:r w:rsidR="00800C28" w:rsidRPr="00D27CDA">
        <w:rPr>
          <w:rFonts w:hint="eastAsia"/>
        </w:rPr>
        <w:t>追求和向往。标准通过标准的规范和引领，推动行业进行健康有序的良性竞争，从价格竞争回归到质量竞争、价值竞争，实现全行业产量升级，增强核心竞争力，创造更好的社会效益和经济效益。</w:t>
      </w:r>
    </w:p>
    <w:p w14:paraId="4A663AAB" w14:textId="77777777" w:rsidR="00BB483B" w:rsidRPr="00D27CDA" w:rsidRDefault="009211A1" w:rsidP="0041409D">
      <w:pPr>
        <w:pStyle w:val="af"/>
        <w:spacing w:before="312" w:after="312"/>
      </w:pPr>
      <w:r w:rsidRPr="00D27CDA">
        <w:rPr>
          <w:rFonts w:hint="eastAsia"/>
        </w:rPr>
        <w:t>三、标准编制的原则和主要内容的确定</w:t>
      </w:r>
    </w:p>
    <w:p w14:paraId="4EE581EB" w14:textId="77777777" w:rsidR="00BB483B" w:rsidRPr="00D27CDA" w:rsidRDefault="00B83881" w:rsidP="003A337F">
      <w:pPr>
        <w:spacing w:beforeLines="100" w:before="312" w:line="360" w:lineRule="auto"/>
        <w:jc w:val="left"/>
        <w:rPr>
          <w:rFonts w:ascii="宋体" w:eastAsia="宋体" w:hAnsi="宋体"/>
          <w:b/>
          <w:bCs/>
          <w:szCs w:val="28"/>
        </w:rPr>
      </w:pPr>
      <w:r w:rsidRPr="00D27CDA">
        <w:rPr>
          <w:rFonts w:ascii="宋体" w:eastAsia="宋体" w:hAnsi="宋体" w:hint="eastAsia"/>
          <w:b/>
          <w:bCs/>
          <w:szCs w:val="28"/>
        </w:rPr>
        <w:t>（</w:t>
      </w:r>
      <w:r w:rsidR="009211A1" w:rsidRPr="00D27CDA">
        <w:rPr>
          <w:rFonts w:ascii="宋体" w:eastAsia="宋体" w:hAnsi="宋体" w:hint="eastAsia"/>
          <w:b/>
          <w:bCs/>
          <w:szCs w:val="28"/>
        </w:rPr>
        <w:t>一）标准的编制原则：</w:t>
      </w:r>
    </w:p>
    <w:p w14:paraId="55B5FF5E" w14:textId="77777777" w:rsidR="00B914CF" w:rsidRPr="00D27CDA" w:rsidRDefault="00B914CF" w:rsidP="00B914CF">
      <w:pPr>
        <w:ind w:firstLineChars="200" w:firstLine="560"/>
        <w:rPr>
          <w:rFonts w:ascii="宋体" w:eastAsia="宋体" w:hAnsi="宋体"/>
        </w:rPr>
      </w:pPr>
      <w:r w:rsidRPr="00D27CDA">
        <w:rPr>
          <w:rFonts w:ascii="宋体" w:eastAsia="宋体" w:hAnsi="宋体" w:hint="eastAsia"/>
        </w:rPr>
        <w:t>本标准的编制从国家和行业的角度出发，本着对消费者负责的态度。本标准的制定符合我国现行的有关法律、法规的规定，与相关联的标准保持协调一致；在本标准的编写结构和内容编排等方面依据“标准化工作导则、指南和编写规则”系列标准的要求；本标准的修订在充分考虑我国实际情况的基础上，积极参考国外先进标准；在确定本标准主要技术性能指标时，综合考虑生产企业的能力和用户的利益，寻求最大的经济、社会效益，充分体现了标准在技术上的先进性和经济上的合理性。</w:t>
      </w:r>
    </w:p>
    <w:p w14:paraId="4212A1AC" w14:textId="77777777" w:rsidR="00BB483B" w:rsidRPr="00D27CDA" w:rsidRDefault="0041409D" w:rsidP="003A337F">
      <w:pPr>
        <w:spacing w:beforeLines="100" w:before="312" w:line="360" w:lineRule="auto"/>
        <w:jc w:val="left"/>
        <w:rPr>
          <w:rFonts w:asciiTheme="majorEastAsia" w:eastAsiaTheme="majorEastAsia" w:hAnsiTheme="majorEastAsia"/>
          <w:b/>
          <w:bCs/>
          <w:szCs w:val="28"/>
        </w:rPr>
      </w:pPr>
      <w:r w:rsidRPr="00D27CDA">
        <w:rPr>
          <w:rFonts w:asciiTheme="majorEastAsia" w:eastAsiaTheme="majorEastAsia" w:hAnsiTheme="majorEastAsia" w:hint="eastAsia"/>
          <w:b/>
          <w:bCs/>
          <w:szCs w:val="28"/>
        </w:rPr>
        <w:t>（</w:t>
      </w:r>
      <w:r w:rsidR="009211A1" w:rsidRPr="00D27CDA">
        <w:rPr>
          <w:rFonts w:asciiTheme="majorEastAsia" w:eastAsiaTheme="majorEastAsia" w:hAnsiTheme="majorEastAsia" w:hint="eastAsia"/>
          <w:b/>
          <w:bCs/>
          <w:szCs w:val="28"/>
        </w:rPr>
        <w:t>二）主要内容的确定</w:t>
      </w:r>
    </w:p>
    <w:p w14:paraId="5FD12C3C" w14:textId="77777777" w:rsidR="0041409D" w:rsidRPr="00D27CDA" w:rsidRDefault="009211A1" w:rsidP="004A3FA7">
      <w:pPr>
        <w:ind w:firstLineChars="200" w:firstLine="560"/>
        <w:rPr>
          <w:rFonts w:ascii="宋体" w:eastAsia="宋体" w:hAnsi="宋体"/>
        </w:rPr>
      </w:pPr>
      <w:r w:rsidRPr="00D27CDA">
        <w:rPr>
          <w:rFonts w:ascii="宋体" w:eastAsia="宋体" w:hAnsi="宋体" w:hint="eastAsia"/>
        </w:rPr>
        <w:t>1、范围</w:t>
      </w:r>
    </w:p>
    <w:p w14:paraId="769AD116" w14:textId="77777777" w:rsidR="003062FE" w:rsidRPr="00D27CDA" w:rsidRDefault="003062FE" w:rsidP="003062FE">
      <w:pPr>
        <w:pStyle w:val="af0"/>
        <w:ind w:firstLine="560"/>
        <w:rPr>
          <w:rFonts w:hAnsi="宋体" w:cstheme="minorBidi"/>
          <w:kern w:val="2"/>
          <w:sz w:val="28"/>
          <w:szCs w:val="22"/>
        </w:rPr>
      </w:pPr>
      <w:r w:rsidRPr="00D27CDA">
        <w:rPr>
          <w:rFonts w:hAnsi="宋体" w:cstheme="minorBidi" w:hint="eastAsia"/>
          <w:kern w:val="2"/>
          <w:sz w:val="28"/>
          <w:szCs w:val="22"/>
        </w:rPr>
        <w:t>本文件规范了集中采购及类似用途厨房电器质量技术要求的集成水槽（以下简称“集成水槽”）的术语和定义、产品质量分级、要求、试验方法、检验规则、标志、使用说明书、包装、运输、贮存。</w:t>
      </w:r>
    </w:p>
    <w:p w14:paraId="2C542A49" w14:textId="77777777" w:rsidR="003062FE" w:rsidRPr="00D27CDA" w:rsidRDefault="003062FE" w:rsidP="003062FE">
      <w:pPr>
        <w:pStyle w:val="af0"/>
        <w:ind w:firstLine="560"/>
        <w:rPr>
          <w:rFonts w:hAnsi="宋体" w:cstheme="minorBidi"/>
          <w:kern w:val="2"/>
          <w:sz w:val="28"/>
          <w:szCs w:val="22"/>
        </w:rPr>
      </w:pPr>
      <w:r w:rsidRPr="00D27CDA">
        <w:rPr>
          <w:rFonts w:hAnsi="宋体" w:cstheme="minorBidi" w:hint="eastAsia"/>
          <w:kern w:val="2"/>
          <w:sz w:val="28"/>
          <w:szCs w:val="22"/>
        </w:rPr>
        <w:t>本文件适用于集中采购及类似用途的家用厨房电器质量技术要求的集成水槽。</w:t>
      </w:r>
    </w:p>
    <w:p w14:paraId="33E6FE93" w14:textId="77777777" w:rsidR="00163B0E" w:rsidRPr="00D27CDA" w:rsidRDefault="003062FE" w:rsidP="003062FE">
      <w:pPr>
        <w:pStyle w:val="af0"/>
        <w:ind w:firstLine="560"/>
        <w:rPr>
          <w:rFonts w:hAnsi="宋体" w:cstheme="minorBidi"/>
          <w:kern w:val="2"/>
          <w:sz w:val="28"/>
          <w:szCs w:val="22"/>
        </w:rPr>
      </w:pPr>
      <w:r w:rsidRPr="00D27CDA">
        <w:rPr>
          <w:rFonts w:hAnsi="宋体" w:cstheme="minorBidi" w:hint="eastAsia"/>
          <w:kern w:val="2"/>
          <w:sz w:val="28"/>
          <w:szCs w:val="22"/>
        </w:rPr>
        <w:lastRenderedPageBreak/>
        <w:t>本文件不适用于商业和类似用途的集成水槽。</w:t>
      </w:r>
    </w:p>
    <w:p w14:paraId="3FC10EE4" w14:textId="77777777" w:rsidR="0041409D" w:rsidRPr="00D27CDA" w:rsidRDefault="002D675F" w:rsidP="004A3FA7">
      <w:pPr>
        <w:ind w:firstLineChars="200" w:firstLine="560"/>
      </w:pPr>
      <w:r w:rsidRPr="00D27CDA">
        <w:rPr>
          <w:rFonts w:hint="eastAsia"/>
        </w:rPr>
        <w:t>2</w:t>
      </w:r>
      <w:r w:rsidRPr="00D27CDA">
        <w:rPr>
          <w:rFonts w:hint="eastAsia"/>
        </w:rPr>
        <w:t>、</w:t>
      </w:r>
      <w:r w:rsidR="00831ECA" w:rsidRPr="00D27CDA">
        <w:rPr>
          <w:rFonts w:hint="eastAsia"/>
        </w:rPr>
        <w:t>规范性引用文件</w:t>
      </w:r>
    </w:p>
    <w:p w14:paraId="6C651139"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w:t>
      </w:r>
      <w:r w:rsidR="003062FE" w:rsidRPr="00D27CDA">
        <w:rPr>
          <w:rFonts w:hAnsi="宋体" w:cstheme="minorBidi" w:hint="eastAsia"/>
          <w:kern w:val="2"/>
          <w:sz w:val="28"/>
          <w:szCs w:val="22"/>
        </w:rPr>
        <w:t>GB/T 191  包装储运图示标志</w:t>
      </w:r>
    </w:p>
    <w:p w14:paraId="7C52B416"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（2）</w:t>
      </w:r>
      <w:r w:rsidR="003062FE" w:rsidRPr="00D27CDA">
        <w:rPr>
          <w:rFonts w:hAnsi="宋体" w:cstheme="minorBidi" w:hint="eastAsia"/>
          <w:kern w:val="2"/>
          <w:sz w:val="28"/>
          <w:szCs w:val="22"/>
        </w:rPr>
        <w:t xml:space="preserve">GB/T 223  </w:t>
      </w:r>
      <w:r w:rsidR="003062FE" w:rsidRPr="00D27CDA">
        <w:rPr>
          <w:rFonts w:hAnsi="宋体" w:cstheme="minorBidi"/>
          <w:kern w:val="2"/>
          <w:sz w:val="28"/>
          <w:szCs w:val="22"/>
        </w:rPr>
        <w:t>钢铁及合金化学分析方法</w:t>
      </w:r>
    </w:p>
    <w:p w14:paraId="0BD39DEA"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（3）</w:t>
      </w:r>
      <w:r w:rsidR="003062FE" w:rsidRPr="00D27CDA">
        <w:rPr>
          <w:rFonts w:hAnsi="宋体" w:cstheme="minorBidi" w:hint="eastAsia"/>
          <w:kern w:val="2"/>
          <w:sz w:val="28"/>
          <w:szCs w:val="22"/>
        </w:rPr>
        <w:t>GB/T 1019-2008  家用和类似用途电器包装通则</w:t>
      </w:r>
    </w:p>
    <w:p w14:paraId="505DDF77"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（4）</w:t>
      </w:r>
      <w:r w:rsidR="003062FE" w:rsidRPr="00D27CDA">
        <w:rPr>
          <w:rFonts w:hAnsi="宋体" w:cstheme="minorBidi" w:hint="eastAsia"/>
          <w:kern w:val="2"/>
          <w:sz w:val="28"/>
          <w:szCs w:val="22"/>
        </w:rPr>
        <w:t xml:space="preserve">GB/T 2828.1  </w:t>
      </w:r>
      <w:r w:rsidR="003062FE" w:rsidRPr="00D27CDA">
        <w:rPr>
          <w:rFonts w:hAnsi="宋体" w:cstheme="minorBidi"/>
          <w:kern w:val="2"/>
          <w:sz w:val="28"/>
          <w:szCs w:val="22"/>
        </w:rPr>
        <w:t>计数抽样检验程序 第1部分: 按接收质量限(AQL)检索的逐批检验抽样计划</w:t>
      </w:r>
    </w:p>
    <w:p w14:paraId="3C52C0AE"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（5）</w:t>
      </w:r>
      <w:r w:rsidR="003062FE" w:rsidRPr="00D27CDA">
        <w:rPr>
          <w:rFonts w:hAnsi="宋体" w:cstheme="minorBidi" w:hint="eastAsia"/>
          <w:kern w:val="2"/>
          <w:sz w:val="28"/>
          <w:szCs w:val="22"/>
        </w:rPr>
        <w:t>GB 4706.1-2005  家用和类似用途电器的安全  第1部分：通用要求</w:t>
      </w:r>
    </w:p>
    <w:p w14:paraId="4DB6B4FE"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（6）</w:t>
      </w:r>
      <w:r w:rsidR="003062FE" w:rsidRPr="00D27CDA">
        <w:rPr>
          <w:rFonts w:hAnsi="宋体" w:cstheme="minorBidi" w:hint="eastAsia"/>
          <w:kern w:val="2"/>
          <w:sz w:val="28"/>
          <w:szCs w:val="22"/>
        </w:rPr>
        <w:t>GB 4706.107 家用和类似用途电器的安全  整体厨房器具的特殊要求</w:t>
      </w:r>
    </w:p>
    <w:p w14:paraId="754A4FAF"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（7）</w:t>
      </w:r>
      <w:r w:rsidR="003062FE" w:rsidRPr="00D27CDA">
        <w:rPr>
          <w:rFonts w:hAnsi="宋体" w:cstheme="minorBidi" w:hint="eastAsia"/>
          <w:kern w:val="2"/>
          <w:sz w:val="28"/>
          <w:szCs w:val="22"/>
        </w:rPr>
        <w:t>GB/T 4857.3  包装运输包装</w:t>
      </w:r>
      <w:proofErr w:type="gramStart"/>
      <w:r w:rsidR="003062FE" w:rsidRPr="00D27CDA">
        <w:rPr>
          <w:rFonts w:hAnsi="宋体" w:cstheme="minorBidi" w:hint="eastAsia"/>
          <w:kern w:val="2"/>
          <w:sz w:val="28"/>
          <w:szCs w:val="22"/>
        </w:rPr>
        <w:t>件基本</w:t>
      </w:r>
      <w:proofErr w:type="gramEnd"/>
      <w:r w:rsidR="003062FE" w:rsidRPr="00D27CDA">
        <w:rPr>
          <w:rFonts w:hAnsi="宋体" w:cstheme="minorBidi" w:hint="eastAsia"/>
          <w:kern w:val="2"/>
          <w:sz w:val="28"/>
          <w:szCs w:val="22"/>
        </w:rPr>
        <w:t>试验  第3部分：静载荷堆码试验方法</w:t>
      </w:r>
    </w:p>
    <w:p w14:paraId="3EDFDD7E"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（8）</w:t>
      </w:r>
      <w:r w:rsidR="003062FE" w:rsidRPr="00D27CDA">
        <w:rPr>
          <w:rFonts w:hAnsi="宋体" w:cstheme="minorBidi" w:hint="eastAsia"/>
          <w:kern w:val="2"/>
          <w:sz w:val="28"/>
          <w:szCs w:val="22"/>
        </w:rPr>
        <w:t>GB/T 6388  运输包装收发货标志</w:t>
      </w:r>
    </w:p>
    <w:p w14:paraId="2D40FA6C"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（9）</w:t>
      </w:r>
      <w:r w:rsidR="003062FE" w:rsidRPr="00D27CDA">
        <w:rPr>
          <w:rFonts w:hAnsi="宋体" w:cstheme="minorBidi" w:hint="eastAsia"/>
          <w:kern w:val="2"/>
          <w:sz w:val="28"/>
          <w:szCs w:val="22"/>
        </w:rPr>
        <w:t xml:space="preserve">GB/T 6461  </w:t>
      </w:r>
      <w:r w:rsidR="003062FE" w:rsidRPr="00D27CDA">
        <w:rPr>
          <w:rFonts w:hAnsi="宋体" w:cstheme="minorBidi"/>
          <w:kern w:val="2"/>
          <w:sz w:val="28"/>
          <w:szCs w:val="22"/>
        </w:rPr>
        <w:t>金属基体上金属和其它无机覆盖层</w:t>
      </w:r>
      <w:r w:rsidR="003062FE" w:rsidRPr="00D27CDA">
        <w:rPr>
          <w:rFonts w:hAnsi="宋体" w:cstheme="minorBidi" w:hint="eastAsia"/>
          <w:kern w:val="2"/>
          <w:sz w:val="28"/>
          <w:szCs w:val="22"/>
        </w:rPr>
        <w:t xml:space="preserve"> </w:t>
      </w:r>
      <w:r w:rsidR="003062FE" w:rsidRPr="00D27CDA">
        <w:rPr>
          <w:rFonts w:hAnsi="宋体" w:cstheme="minorBidi"/>
          <w:kern w:val="2"/>
          <w:sz w:val="28"/>
          <w:szCs w:val="22"/>
        </w:rPr>
        <w:t xml:space="preserve"> 经腐蚀试验后的试样和试件的评级</w:t>
      </w:r>
    </w:p>
    <w:p w14:paraId="30D3DE4C"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（10）</w:t>
      </w:r>
      <w:r w:rsidR="003062FE" w:rsidRPr="00D27CDA">
        <w:rPr>
          <w:rFonts w:hAnsi="宋体" w:cstheme="minorBidi" w:hint="eastAsia"/>
          <w:kern w:val="2"/>
          <w:sz w:val="28"/>
          <w:szCs w:val="22"/>
        </w:rPr>
        <w:t>GB/T 9969  工业产品使用说明书 总则</w:t>
      </w:r>
    </w:p>
    <w:p w14:paraId="4B03D403"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（11）</w:t>
      </w:r>
      <w:r w:rsidR="003062FE" w:rsidRPr="00D27CDA">
        <w:rPr>
          <w:rFonts w:hAnsi="宋体" w:cstheme="minorBidi" w:hint="eastAsia"/>
          <w:kern w:val="2"/>
          <w:sz w:val="28"/>
          <w:szCs w:val="22"/>
        </w:rPr>
        <w:t>GB/T 10125-2012  人造气氛腐蚀试验  盐雾试验</w:t>
      </w:r>
    </w:p>
    <w:p w14:paraId="6CE95F17"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（12）</w:t>
      </w:r>
      <w:r w:rsidR="003062FE" w:rsidRPr="00D27CDA">
        <w:rPr>
          <w:rFonts w:hAnsi="宋体" w:cstheme="minorBidi" w:hint="eastAsia"/>
          <w:kern w:val="2"/>
          <w:sz w:val="28"/>
          <w:szCs w:val="22"/>
        </w:rPr>
        <w:t>GB/T 18884.2  家用厨房设备  第2部分：通用技术要求</w:t>
      </w:r>
    </w:p>
    <w:p w14:paraId="4FF1D3B1"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（13）</w:t>
      </w:r>
      <w:r w:rsidR="003062FE" w:rsidRPr="00D27CDA">
        <w:rPr>
          <w:rFonts w:hAnsi="宋体" w:cstheme="minorBidi" w:hint="eastAsia"/>
          <w:kern w:val="2"/>
          <w:sz w:val="28"/>
          <w:szCs w:val="22"/>
        </w:rPr>
        <w:t>GB/T 20878 不锈钢和耐热钢 牌号及化学成分</w:t>
      </w:r>
    </w:p>
    <w:p w14:paraId="0B52FB28"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（14）</w:t>
      </w:r>
      <w:r w:rsidR="003062FE" w:rsidRPr="00D27CDA">
        <w:rPr>
          <w:rFonts w:hAnsi="宋体" w:cstheme="minorBidi" w:hint="eastAsia"/>
          <w:kern w:val="2"/>
          <w:sz w:val="28"/>
          <w:szCs w:val="22"/>
        </w:rPr>
        <w:t>GB/T 22802-2008  家用废弃食物处理器</w:t>
      </w:r>
    </w:p>
    <w:p w14:paraId="0979D672"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lastRenderedPageBreak/>
        <w:t>（15）</w:t>
      </w:r>
      <w:r w:rsidR="003062FE" w:rsidRPr="00D27CDA">
        <w:rPr>
          <w:rFonts w:hAnsi="宋体" w:cstheme="minorBidi" w:hint="eastAsia"/>
          <w:kern w:val="2"/>
          <w:sz w:val="28"/>
          <w:szCs w:val="22"/>
        </w:rPr>
        <w:t>GB/T 26125-2011  电子电气产品 六种限用物质（铅、汞、镉、六价铬、多溴联苯和多溴二苯醚）的测定</w:t>
      </w:r>
    </w:p>
    <w:p w14:paraId="22248DA3"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（16）</w:t>
      </w:r>
      <w:r w:rsidR="003062FE" w:rsidRPr="00D27CDA">
        <w:rPr>
          <w:rFonts w:hAnsi="宋体" w:cstheme="minorBidi" w:hint="eastAsia"/>
          <w:kern w:val="2"/>
          <w:sz w:val="28"/>
          <w:szCs w:val="22"/>
        </w:rPr>
        <w:t>GB/T 26572-2011  电子电气产品中限用物质的限量要求</w:t>
      </w:r>
    </w:p>
    <w:p w14:paraId="6F5A5EDC"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（17）</w:t>
      </w:r>
      <w:r w:rsidR="003062FE" w:rsidRPr="00D27CDA">
        <w:rPr>
          <w:rFonts w:hAnsi="宋体" w:cstheme="minorBidi" w:hint="eastAsia"/>
          <w:kern w:val="2"/>
          <w:sz w:val="28"/>
          <w:szCs w:val="22"/>
        </w:rPr>
        <w:t>GB/T 34914-2017  反渗透</w:t>
      </w:r>
      <w:proofErr w:type="gramStart"/>
      <w:r w:rsidR="003062FE" w:rsidRPr="00D27CDA">
        <w:rPr>
          <w:rFonts w:hAnsi="宋体" w:cstheme="minorBidi" w:hint="eastAsia"/>
          <w:kern w:val="2"/>
          <w:sz w:val="28"/>
          <w:szCs w:val="22"/>
        </w:rPr>
        <w:t>净水机水效</w:t>
      </w:r>
      <w:proofErr w:type="gramEnd"/>
      <w:r w:rsidR="003062FE" w:rsidRPr="00D27CDA">
        <w:rPr>
          <w:rFonts w:hAnsi="宋体" w:cstheme="minorBidi" w:hint="eastAsia"/>
          <w:kern w:val="2"/>
          <w:sz w:val="28"/>
          <w:szCs w:val="22"/>
        </w:rPr>
        <w:t>限定值及水效等级</w:t>
      </w:r>
    </w:p>
    <w:p w14:paraId="78F6040C"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（18）</w:t>
      </w:r>
      <w:r w:rsidR="003062FE" w:rsidRPr="00D27CDA">
        <w:rPr>
          <w:rFonts w:hAnsi="宋体" w:cstheme="minorBidi" w:hint="eastAsia"/>
          <w:kern w:val="2"/>
          <w:sz w:val="28"/>
          <w:szCs w:val="22"/>
        </w:rPr>
        <w:t>GB/T 38383-2019  洗碗机能效水效限定值及等级</w:t>
      </w:r>
    </w:p>
    <w:p w14:paraId="11063061"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（19）</w:t>
      </w:r>
      <w:r w:rsidR="003062FE" w:rsidRPr="00D27CDA">
        <w:rPr>
          <w:rFonts w:hAnsi="宋体" w:cstheme="minorBidi" w:hint="eastAsia"/>
          <w:kern w:val="2"/>
          <w:sz w:val="28"/>
          <w:szCs w:val="22"/>
        </w:rPr>
        <w:t>GB/T 38474-2020  家用不锈钢水槽</w:t>
      </w:r>
    </w:p>
    <w:p w14:paraId="357AC1FF"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（20）</w:t>
      </w:r>
      <w:r w:rsidR="003062FE" w:rsidRPr="00D27CDA">
        <w:rPr>
          <w:rFonts w:hAnsi="宋体" w:cstheme="minorBidi" w:hint="eastAsia"/>
          <w:kern w:val="2"/>
          <w:sz w:val="28"/>
          <w:szCs w:val="22"/>
        </w:rPr>
        <w:t>QB/T 2189-2013 杯状暗铰链</w:t>
      </w:r>
    </w:p>
    <w:p w14:paraId="4171156D"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（21）</w:t>
      </w:r>
      <w:r w:rsidR="003062FE" w:rsidRPr="00D27CDA">
        <w:rPr>
          <w:rFonts w:hAnsi="宋体" w:cstheme="minorBidi" w:hint="eastAsia"/>
          <w:kern w:val="2"/>
          <w:sz w:val="28"/>
          <w:szCs w:val="22"/>
        </w:rPr>
        <w:t>HJ 2537-2014  环境标志产品技术要求  水性涂料</w:t>
      </w:r>
    </w:p>
    <w:p w14:paraId="2A4FBC82" w14:textId="77777777" w:rsidR="003062FE" w:rsidRPr="00D27CDA" w:rsidRDefault="00B041B6" w:rsidP="003062FE">
      <w:pPr>
        <w:pStyle w:val="af0"/>
        <w:ind w:firstLine="560"/>
        <w:rPr>
          <w:rFonts w:hAnsi="宋体" w:cstheme="minorBidi"/>
          <w:kern w:val="2"/>
          <w:sz w:val="28"/>
          <w:szCs w:val="22"/>
        </w:rPr>
      </w:pPr>
      <w:r w:rsidRPr="00D27CDA">
        <w:rPr>
          <w:rFonts w:hAnsi="宋体" w:cstheme="minorBidi" w:hint="eastAsia"/>
          <w:kern w:val="2"/>
          <w:sz w:val="28"/>
          <w:szCs w:val="22"/>
        </w:rPr>
        <w:t>（22）</w:t>
      </w:r>
      <w:r w:rsidR="003062FE" w:rsidRPr="00D27CDA">
        <w:rPr>
          <w:rFonts w:hAnsi="宋体" w:cstheme="minorBidi" w:hint="eastAsia"/>
          <w:kern w:val="2"/>
          <w:sz w:val="28"/>
          <w:szCs w:val="22"/>
        </w:rPr>
        <w:t>JC/T 908-2013 人造石</w:t>
      </w:r>
    </w:p>
    <w:p w14:paraId="4FFF8CC2" w14:textId="77777777" w:rsidR="00831ECA" w:rsidRPr="00D27CDA" w:rsidRDefault="00686A06" w:rsidP="004A3FA7">
      <w:pPr>
        <w:ind w:firstLineChars="200" w:firstLine="560"/>
      </w:pPr>
      <w:r w:rsidRPr="00D27CDA">
        <w:rPr>
          <w:rFonts w:hint="eastAsia"/>
        </w:rPr>
        <w:t>3</w:t>
      </w:r>
      <w:r w:rsidRPr="00D27CDA">
        <w:rPr>
          <w:rFonts w:hint="eastAsia"/>
        </w:rPr>
        <w:t>、术语和定义</w:t>
      </w:r>
    </w:p>
    <w:p w14:paraId="19C7DDE6" w14:textId="77777777" w:rsidR="00223FEF" w:rsidRPr="00D27CDA" w:rsidRDefault="00861A0B" w:rsidP="00861A0B">
      <w:pPr>
        <w:pStyle w:val="af0"/>
        <w:ind w:firstLine="560"/>
        <w:rPr>
          <w:rFonts w:hAnsi="宋体" w:cstheme="minorBidi"/>
          <w:kern w:val="2"/>
          <w:sz w:val="28"/>
          <w:szCs w:val="22"/>
        </w:rPr>
      </w:pPr>
      <w:r w:rsidRPr="00D27CDA">
        <w:rPr>
          <w:rFonts w:hAnsi="宋体" w:cstheme="minorBidi" w:hint="eastAsia"/>
          <w:kern w:val="2"/>
          <w:sz w:val="28"/>
          <w:szCs w:val="22"/>
        </w:rPr>
        <w:t>本标准制定过程中对集采购及类似用途厨房电器质量技术要求 集成水槽的定义进行重点和讨论和与研究，在GB/T 38474和T/CNHA1046定义的基础上进行修改，确定为：由家用水槽与储藏、洗涤、消毒、水处理、废弃食物处理、蒸（烤）中的一种或一种以上功能装置组合而成的一体化器具</w:t>
      </w:r>
      <w:bookmarkStart w:id="0" w:name="_Toc445804277"/>
      <w:bookmarkStart w:id="1" w:name="_Toc476314834"/>
      <w:bookmarkStart w:id="2" w:name="_Toc446424012"/>
      <w:bookmarkStart w:id="3" w:name="_Toc476311291"/>
      <w:bookmarkStart w:id="4" w:name="_Toc476313450"/>
      <w:bookmarkStart w:id="5" w:name="_Toc476314836"/>
      <w:bookmarkStart w:id="6" w:name="_Toc476313452"/>
      <w:bookmarkStart w:id="7" w:name="_Toc445804275"/>
      <w:bookmarkStart w:id="8" w:name="_Toc446424010"/>
      <w:bookmarkStart w:id="9" w:name="_Toc476311289"/>
      <w:bookmarkEnd w:id="0"/>
      <w:bookmarkEnd w:id="1"/>
      <w:bookmarkEnd w:id="2"/>
      <w:bookmarkEnd w:id="3"/>
      <w:bookmarkEnd w:id="4"/>
      <w:bookmarkEnd w:id="5"/>
      <w:bookmarkEnd w:id="6"/>
      <w:bookmarkEnd w:id="7"/>
      <w:bookmarkEnd w:id="8"/>
      <w:bookmarkEnd w:id="9"/>
      <w:r w:rsidRPr="00D27CDA">
        <w:rPr>
          <w:rFonts w:hAnsi="宋体" w:cstheme="minorBidi" w:hint="eastAsia"/>
          <w:kern w:val="2"/>
          <w:sz w:val="28"/>
          <w:szCs w:val="22"/>
        </w:rPr>
        <w:t>。</w:t>
      </w:r>
    </w:p>
    <w:p w14:paraId="239877DB" w14:textId="77777777" w:rsidR="00223FEF" w:rsidRPr="00A77FAD" w:rsidRDefault="00214E4C" w:rsidP="004A3FA7">
      <w:pPr>
        <w:ind w:firstLineChars="200" w:firstLine="560"/>
      </w:pPr>
      <w:r w:rsidRPr="00A77FAD">
        <w:rPr>
          <w:rFonts w:hint="eastAsia"/>
        </w:rPr>
        <w:t>4</w:t>
      </w:r>
      <w:r w:rsidR="00A77FAD" w:rsidRPr="00A77FAD">
        <w:rPr>
          <w:rFonts w:hint="eastAsia"/>
        </w:rPr>
        <w:t>、产品质量分级</w:t>
      </w:r>
    </w:p>
    <w:p w14:paraId="2B3AC1FC" w14:textId="77777777" w:rsidR="00A77FAD" w:rsidRPr="00A77FAD" w:rsidRDefault="00A77FAD" w:rsidP="00A77FAD">
      <w:pPr>
        <w:ind w:firstLineChars="200" w:firstLine="560"/>
      </w:pPr>
      <w:bookmarkStart w:id="10" w:name="_Hlk106891025"/>
      <w:r>
        <w:rPr>
          <w:rFonts w:hint="eastAsia"/>
          <w:color w:val="FF0000"/>
        </w:rPr>
        <w:t xml:space="preserve"> </w:t>
      </w:r>
      <w:r w:rsidRPr="00A77FAD">
        <w:rPr>
          <w:rFonts w:hint="eastAsia"/>
        </w:rPr>
        <w:t>本标准规定了对产品进行等级分级，由高到低等级将产品分别分为</w:t>
      </w:r>
      <w:r w:rsidRPr="00A77FAD">
        <w:rPr>
          <w:rFonts w:hint="eastAsia"/>
        </w:rPr>
        <w:t>1</w:t>
      </w:r>
      <w:r w:rsidRPr="00A77FAD">
        <w:rPr>
          <w:rFonts w:hint="eastAsia"/>
        </w:rPr>
        <w:t>级（特等品）、</w:t>
      </w:r>
      <w:r w:rsidRPr="00A77FAD">
        <w:rPr>
          <w:rFonts w:hint="eastAsia"/>
        </w:rPr>
        <w:t>2</w:t>
      </w:r>
      <w:r w:rsidRPr="00A77FAD">
        <w:rPr>
          <w:rFonts w:hint="eastAsia"/>
        </w:rPr>
        <w:t>级（优等品）、</w:t>
      </w:r>
      <w:r w:rsidRPr="00A77FAD">
        <w:rPr>
          <w:rFonts w:hint="eastAsia"/>
        </w:rPr>
        <w:t>3</w:t>
      </w:r>
      <w:r w:rsidRPr="00A77FAD">
        <w:rPr>
          <w:rFonts w:hint="eastAsia"/>
        </w:rPr>
        <w:t>级（合格品）共三个质量等级。</w:t>
      </w:r>
    </w:p>
    <w:p w14:paraId="0830A795" w14:textId="77777777" w:rsidR="00214E4C" w:rsidRPr="003A337F" w:rsidRDefault="003A337F" w:rsidP="00214E4C">
      <w:pPr>
        <w:ind w:firstLineChars="200" w:firstLine="560"/>
      </w:pPr>
      <w:r>
        <w:rPr>
          <w:rFonts w:hint="eastAsia"/>
          <w:color w:val="FF0000"/>
        </w:rPr>
        <w:t xml:space="preserve"> </w:t>
      </w:r>
      <w:r w:rsidRPr="003A337F">
        <w:rPr>
          <w:rFonts w:hint="eastAsia"/>
        </w:rPr>
        <w:t>本标准对产品进行以下分级，</w:t>
      </w:r>
      <w:r>
        <w:rPr>
          <w:rFonts w:hint="eastAsia"/>
        </w:rPr>
        <w:t>如表</w:t>
      </w:r>
      <w:r>
        <w:rPr>
          <w:rFonts w:hint="eastAsia"/>
        </w:rPr>
        <w:t>1</w:t>
      </w:r>
      <w:r w:rsidRPr="003A337F">
        <w:rPr>
          <w:rFonts w:hint="eastAsia"/>
        </w:rPr>
        <w:t>：</w:t>
      </w:r>
    </w:p>
    <w:p w14:paraId="4D99BA19" w14:textId="77777777" w:rsidR="003A337F" w:rsidRDefault="003A337F" w:rsidP="003A337F">
      <w:pPr>
        <w:pStyle w:val="af0"/>
        <w:ind w:firstLineChars="0" w:firstLine="0"/>
        <w:jc w:val="center"/>
        <w:rPr>
          <w:rFonts w:ascii="黑体" w:eastAsia="黑体" w:hAnsi="黑体"/>
        </w:rPr>
      </w:pPr>
      <w:r>
        <w:rPr>
          <w:rFonts w:ascii="黑体" w:eastAsia="黑体" w:hAnsi="黑体" w:hint="eastAsia"/>
        </w:rPr>
        <w:t>表1  产品质量分级</w:t>
      </w:r>
    </w:p>
    <w:tbl>
      <w:tblPr>
        <w:tblStyle w:val="ad"/>
        <w:tblW w:w="9571" w:type="dxa"/>
        <w:tblLook w:val="04A0" w:firstRow="1" w:lastRow="0" w:firstColumn="1" w:lastColumn="0" w:noHBand="0" w:noVBand="1"/>
      </w:tblPr>
      <w:tblGrid>
        <w:gridCol w:w="1340"/>
        <w:gridCol w:w="1364"/>
        <w:gridCol w:w="1595"/>
        <w:gridCol w:w="62"/>
        <w:gridCol w:w="1657"/>
        <w:gridCol w:w="100"/>
        <w:gridCol w:w="1557"/>
        <w:gridCol w:w="1896"/>
      </w:tblGrid>
      <w:tr w:rsidR="003A337F" w14:paraId="115F9D25" w14:textId="77777777" w:rsidTr="0074142F">
        <w:tc>
          <w:tcPr>
            <w:tcW w:w="2704" w:type="dxa"/>
            <w:gridSpan w:val="2"/>
            <w:vMerge w:val="restart"/>
            <w:vAlign w:val="center"/>
          </w:tcPr>
          <w:p w14:paraId="1D85290D" w14:textId="77777777" w:rsidR="003A337F" w:rsidRDefault="003A337F" w:rsidP="0074142F">
            <w:pPr>
              <w:pStyle w:val="af0"/>
              <w:ind w:firstLineChars="0" w:firstLine="0"/>
              <w:jc w:val="center"/>
            </w:pPr>
            <w:r>
              <w:rPr>
                <w:rFonts w:hint="eastAsia"/>
              </w:rPr>
              <w:t>项目</w:t>
            </w:r>
          </w:p>
        </w:tc>
        <w:tc>
          <w:tcPr>
            <w:tcW w:w="4971" w:type="dxa"/>
            <w:gridSpan w:val="5"/>
          </w:tcPr>
          <w:p w14:paraId="188494A4" w14:textId="77777777" w:rsidR="003A337F" w:rsidRDefault="003A337F" w:rsidP="0074142F">
            <w:pPr>
              <w:pStyle w:val="af0"/>
              <w:ind w:firstLineChars="0" w:firstLine="0"/>
              <w:jc w:val="center"/>
            </w:pPr>
            <w:r>
              <w:rPr>
                <w:rFonts w:hint="eastAsia"/>
              </w:rPr>
              <w:t>质量分级指标</w:t>
            </w:r>
          </w:p>
        </w:tc>
        <w:tc>
          <w:tcPr>
            <w:tcW w:w="1896" w:type="dxa"/>
            <w:vMerge w:val="restart"/>
            <w:vAlign w:val="center"/>
          </w:tcPr>
          <w:p w14:paraId="314724E8" w14:textId="77777777" w:rsidR="003A337F" w:rsidRDefault="003A337F" w:rsidP="0074142F">
            <w:pPr>
              <w:pStyle w:val="af0"/>
              <w:ind w:firstLineChars="0" w:firstLine="0"/>
              <w:jc w:val="center"/>
            </w:pPr>
            <w:r>
              <w:rPr>
                <w:rFonts w:hint="eastAsia"/>
              </w:rPr>
              <w:t>判断依据和方法</w:t>
            </w:r>
          </w:p>
        </w:tc>
      </w:tr>
      <w:tr w:rsidR="003A337F" w14:paraId="3E4D7206" w14:textId="77777777" w:rsidTr="0074142F">
        <w:tc>
          <w:tcPr>
            <w:tcW w:w="2704" w:type="dxa"/>
            <w:gridSpan w:val="2"/>
            <w:vMerge/>
          </w:tcPr>
          <w:p w14:paraId="1C1C4526" w14:textId="77777777" w:rsidR="003A337F" w:rsidRDefault="003A337F" w:rsidP="0074142F">
            <w:pPr>
              <w:pStyle w:val="af0"/>
              <w:ind w:firstLineChars="0" w:firstLine="0"/>
              <w:jc w:val="center"/>
            </w:pPr>
          </w:p>
        </w:tc>
        <w:tc>
          <w:tcPr>
            <w:tcW w:w="1595" w:type="dxa"/>
          </w:tcPr>
          <w:p w14:paraId="039578D5" w14:textId="77777777" w:rsidR="003A337F" w:rsidRDefault="003A337F" w:rsidP="0074142F">
            <w:pPr>
              <w:pStyle w:val="af0"/>
              <w:ind w:firstLineChars="0" w:firstLine="0"/>
              <w:jc w:val="center"/>
            </w:pPr>
            <w:r>
              <w:rPr>
                <w:rFonts w:hint="eastAsia"/>
              </w:rPr>
              <w:t>1级（特等品）</w:t>
            </w:r>
          </w:p>
        </w:tc>
        <w:tc>
          <w:tcPr>
            <w:tcW w:w="1819" w:type="dxa"/>
            <w:gridSpan w:val="3"/>
          </w:tcPr>
          <w:p w14:paraId="1849356F" w14:textId="77777777" w:rsidR="003A337F" w:rsidRDefault="003A337F" w:rsidP="0074142F">
            <w:pPr>
              <w:pStyle w:val="af0"/>
              <w:ind w:firstLineChars="0" w:firstLine="0"/>
              <w:jc w:val="center"/>
            </w:pPr>
            <w:r>
              <w:rPr>
                <w:rFonts w:hint="eastAsia"/>
              </w:rPr>
              <w:t>2级（优等品）</w:t>
            </w:r>
          </w:p>
        </w:tc>
        <w:tc>
          <w:tcPr>
            <w:tcW w:w="1557" w:type="dxa"/>
          </w:tcPr>
          <w:p w14:paraId="4B93A3B0" w14:textId="77777777" w:rsidR="003A337F" w:rsidRDefault="003A337F" w:rsidP="0074142F">
            <w:pPr>
              <w:pStyle w:val="af0"/>
              <w:ind w:firstLineChars="0" w:firstLine="0"/>
              <w:jc w:val="center"/>
            </w:pPr>
            <w:r>
              <w:rPr>
                <w:rFonts w:hint="eastAsia"/>
              </w:rPr>
              <w:t>3级（合格品）</w:t>
            </w:r>
          </w:p>
        </w:tc>
        <w:tc>
          <w:tcPr>
            <w:tcW w:w="1896" w:type="dxa"/>
            <w:vMerge/>
          </w:tcPr>
          <w:p w14:paraId="79FB71E6" w14:textId="77777777" w:rsidR="003A337F" w:rsidRDefault="003A337F" w:rsidP="0074142F">
            <w:pPr>
              <w:pStyle w:val="af0"/>
              <w:ind w:firstLineChars="0" w:firstLine="0"/>
              <w:jc w:val="center"/>
            </w:pPr>
          </w:p>
        </w:tc>
      </w:tr>
      <w:tr w:rsidR="003A337F" w14:paraId="6181BD08" w14:textId="77777777" w:rsidTr="0074142F">
        <w:tblPrEx>
          <w:tblLook w:val="0000" w:firstRow="0" w:lastRow="0" w:firstColumn="0" w:lastColumn="0" w:noHBand="0" w:noVBand="0"/>
        </w:tblPrEx>
        <w:trPr>
          <w:trHeight w:val="431"/>
        </w:trPr>
        <w:tc>
          <w:tcPr>
            <w:tcW w:w="2704" w:type="dxa"/>
            <w:gridSpan w:val="2"/>
            <w:vAlign w:val="center"/>
          </w:tcPr>
          <w:p w14:paraId="3C1C388E" w14:textId="77777777" w:rsidR="003A337F" w:rsidRDefault="003A337F" w:rsidP="0074142F">
            <w:pPr>
              <w:pStyle w:val="af0"/>
              <w:jc w:val="center"/>
            </w:pPr>
            <w:r>
              <w:rPr>
                <w:rFonts w:hint="eastAsia"/>
              </w:rPr>
              <w:t>手可接触部位</w:t>
            </w:r>
          </w:p>
        </w:tc>
        <w:tc>
          <w:tcPr>
            <w:tcW w:w="4971" w:type="dxa"/>
            <w:gridSpan w:val="5"/>
            <w:vAlign w:val="center"/>
          </w:tcPr>
          <w:p w14:paraId="21B27A67" w14:textId="77777777" w:rsidR="003A337F" w:rsidRDefault="003A337F" w:rsidP="0074142F">
            <w:pPr>
              <w:pStyle w:val="af0"/>
              <w:jc w:val="center"/>
            </w:pPr>
            <w:r>
              <w:rPr>
                <w:rFonts w:hint="eastAsia"/>
              </w:rPr>
              <w:t>不应有毛刺或对使用者造成割手等伤害的缺陷</w:t>
            </w:r>
          </w:p>
        </w:tc>
        <w:tc>
          <w:tcPr>
            <w:tcW w:w="1896" w:type="dxa"/>
          </w:tcPr>
          <w:p w14:paraId="570E7A96" w14:textId="77777777" w:rsidR="003A337F" w:rsidRDefault="003A337F" w:rsidP="0074142F">
            <w:pPr>
              <w:pStyle w:val="af0"/>
              <w:ind w:firstLineChars="0" w:firstLine="0"/>
            </w:pPr>
            <w:r>
              <w:rPr>
                <w:rFonts w:hint="eastAsia"/>
              </w:rPr>
              <w:t>GB/T38474-2020 中5.2</w:t>
            </w:r>
          </w:p>
        </w:tc>
      </w:tr>
      <w:tr w:rsidR="003A337F" w14:paraId="5C59DC59" w14:textId="77777777" w:rsidTr="0074142F">
        <w:tblPrEx>
          <w:tblLook w:val="0000" w:firstRow="0" w:lastRow="0" w:firstColumn="0" w:lastColumn="0" w:noHBand="0" w:noVBand="0"/>
        </w:tblPrEx>
        <w:trPr>
          <w:trHeight w:val="431"/>
        </w:trPr>
        <w:tc>
          <w:tcPr>
            <w:tcW w:w="2704" w:type="dxa"/>
            <w:gridSpan w:val="2"/>
            <w:vAlign w:val="center"/>
          </w:tcPr>
          <w:p w14:paraId="493DD55D" w14:textId="77777777" w:rsidR="003A337F" w:rsidRDefault="003A337F" w:rsidP="0074142F">
            <w:pPr>
              <w:pStyle w:val="af0"/>
              <w:jc w:val="center"/>
            </w:pPr>
            <w:proofErr w:type="gramStart"/>
            <w:r>
              <w:rPr>
                <w:rFonts w:hint="eastAsia"/>
              </w:rPr>
              <w:t>槽盆底部</w:t>
            </w:r>
            <w:proofErr w:type="gramEnd"/>
            <w:r>
              <w:rPr>
                <w:rFonts w:hint="eastAsia"/>
              </w:rPr>
              <w:t>残余水总量</w:t>
            </w:r>
          </w:p>
        </w:tc>
        <w:tc>
          <w:tcPr>
            <w:tcW w:w="1657" w:type="dxa"/>
            <w:gridSpan w:val="2"/>
            <w:vAlign w:val="center"/>
          </w:tcPr>
          <w:p w14:paraId="642F3B7B" w14:textId="77777777" w:rsidR="003A337F" w:rsidRDefault="003A337F" w:rsidP="0074142F">
            <w:pPr>
              <w:pStyle w:val="af0"/>
              <w:ind w:firstLineChars="250" w:firstLine="525"/>
            </w:pPr>
            <w:r>
              <w:rPr>
                <w:rFonts w:hint="eastAsia"/>
              </w:rPr>
              <w:t>小于15g</w:t>
            </w:r>
          </w:p>
        </w:tc>
        <w:tc>
          <w:tcPr>
            <w:tcW w:w="1657" w:type="dxa"/>
            <w:vAlign w:val="center"/>
          </w:tcPr>
          <w:p w14:paraId="0309D0B4" w14:textId="77777777" w:rsidR="003A337F" w:rsidRDefault="003A337F" w:rsidP="0074142F">
            <w:pPr>
              <w:pStyle w:val="af0"/>
            </w:pPr>
            <w:r>
              <w:rPr>
                <w:rFonts w:hint="eastAsia"/>
              </w:rPr>
              <w:t>小于18g</w:t>
            </w:r>
          </w:p>
        </w:tc>
        <w:tc>
          <w:tcPr>
            <w:tcW w:w="1657" w:type="dxa"/>
            <w:gridSpan w:val="2"/>
            <w:vAlign w:val="center"/>
          </w:tcPr>
          <w:p w14:paraId="2A9835E6" w14:textId="77777777" w:rsidR="003A337F" w:rsidRDefault="003A337F" w:rsidP="0074142F">
            <w:pPr>
              <w:pStyle w:val="af0"/>
              <w:ind w:firstLineChars="195" w:firstLine="409"/>
            </w:pPr>
            <w:r>
              <w:rPr>
                <w:rFonts w:hint="eastAsia"/>
              </w:rPr>
              <w:t>小于20g</w:t>
            </w:r>
          </w:p>
        </w:tc>
        <w:tc>
          <w:tcPr>
            <w:tcW w:w="1896" w:type="dxa"/>
          </w:tcPr>
          <w:p w14:paraId="2C588E5A" w14:textId="77777777" w:rsidR="003A337F" w:rsidRDefault="003A337F" w:rsidP="0074142F">
            <w:pPr>
              <w:pStyle w:val="af0"/>
              <w:ind w:firstLineChars="0" w:firstLine="0"/>
            </w:pPr>
            <w:r>
              <w:rPr>
                <w:rFonts w:hint="eastAsia"/>
              </w:rPr>
              <w:t xml:space="preserve">GB/T38474-2020 </w:t>
            </w:r>
            <w:r>
              <w:rPr>
                <w:rFonts w:hint="eastAsia"/>
              </w:rPr>
              <w:lastRenderedPageBreak/>
              <w:t>中5.3.2</w:t>
            </w:r>
          </w:p>
        </w:tc>
      </w:tr>
      <w:tr w:rsidR="003A337F" w14:paraId="1435CBA0" w14:textId="77777777" w:rsidTr="0074142F">
        <w:tblPrEx>
          <w:tblLook w:val="0000" w:firstRow="0" w:lastRow="0" w:firstColumn="0" w:lastColumn="0" w:noHBand="0" w:noVBand="0"/>
        </w:tblPrEx>
        <w:trPr>
          <w:trHeight w:val="431"/>
        </w:trPr>
        <w:tc>
          <w:tcPr>
            <w:tcW w:w="1340" w:type="dxa"/>
            <w:vMerge w:val="restart"/>
            <w:vAlign w:val="center"/>
          </w:tcPr>
          <w:p w14:paraId="7E67315F" w14:textId="77777777" w:rsidR="003A337F" w:rsidRDefault="003A337F" w:rsidP="0074142F">
            <w:pPr>
              <w:pStyle w:val="af0"/>
              <w:ind w:firstLineChars="50" w:firstLine="105"/>
              <w:jc w:val="center"/>
            </w:pPr>
            <w:r>
              <w:rPr>
                <w:rFonts w:hint="eastAsia"/>
              </w:rPr>
              <w:lastRenderedPageBreak/>
              <w:t>排水机构</w:t>
            </w:r>
          </w:p>
        </w:tc>
        <w:tc>
          <w:tcPr>
            <w:tcW w:w="1364" w:type="dxa"/>
          </w:tcPr>
          <w:p w14:paraId="57DE110E" w14:textId="77777777" w:rsidR="003A337F" w:rsidRDefault="003A337F" w:rsidP="0074142F">
            <w:pPr>
              <w:pStyle w:val="af0"/>
              <w:ind w:firstLineChars="0" w:firstLine="0"/>
              <w:jc w:val="left"/>
            </w:pPr>
            <w:r>
              <w:rPr>
                <w:rFonts w:hint="eastAsia"/>
              </w:rPr>
              <w:t>排水滤器的渗漏量</w:t>
            </w:r>
          </w:p>
        </w:tc>
        <w:tc>
          <w:tcPr>
            <w:tcW w:w="1657" w:type="dxa"/>
            <w:gridSpan w:val="2"/>
            <w:vAlign w:val="center"/>
          </w:tcPr>
          <w:p w14:paraId="7D41368D" w14:textId="77777777" w:rsidR="003A337F" w:rsidRDefault="003A337F" w:rsidP="0074142F">
            <w:pPr>
              <w:pStyle w:val="af0"/>
              <w:ind w:firstLineChars="0" w:firstLine="0"/>
            </w:pPr>
            <w:r>
              <w:rPr>
                <w:rFonts w:hint="eastAsia"/>
              </w:rPr>
              <w:t>应不大于0.5%</w:t>
            </w:r>
          </w:p>
        </w:tc>
        <w:tc>
          <w:tcPr>
            <w:tcW w:w="1657" w:type="dxa"/>
            <w:vAlign w:val="center"/>
          </w:tcPr>
          <w:p w14:paraId="49D6B1B6" w14:textId="77777777" w:rsidR="003A337F" w:rsidRDefault="003A337F" w:rsidP="0074142F">
            <w:pPr>
              <w:pStyle w:val="af0"/>
              <w:ind w:firstLineChars="100" w:firstLine="210"/>
            </w:pPr>
            <w:r>
              <w:rPr>
                <w:rFonts w:hint="eastAsia"/>
              </w:rPr>
              <w:t>应不大于0.8%</w:t>
            </w:r>
          </w:p>
        </w:tc>
        <w:tc>
          <w:tcPr>
            <w:tcW w:w="1657" w:type="dxa"/>
            <w:gridSpan w:val="2"/>
            <w:vAlign w:val="center"/>
          </w:tcPr>
          <w:p w14:paraId="4C6C81F0" w14:textId="77777777" w:rsidR="003A337F" w:rsidRDefault="003A337F" w:rsidP="0074142F">
            <w:pPr>
              <w:pStyle w:val="af0"/>
              <w:ind w:firstLineChars="145" w:firstLine="304"/>
            </w:pPr>
            <w:r>
              <w:rPr>
                <w:rFonts w:hint="eastAsia"/>
              </w:rPr>
              <w:t>应不大于1%</w:t>
            </w:r>
          </w:p>
        </w:tc>
        <w:tc>
          <w:tcPr>
            <w:tcW w:w="1896" w:type="dxa"/>
          </w:tcPr>
          <w:p w14:paraId="79C1A076" w14:textId="77777777" w:rsidR="003A337F" w:rsidRDefault="003A337F" w:rsidP="0074142F">
            <w:pPr>
              <w:pStyle w:val="af0"/>
              <w:ind w:firstLineChars="0" w:firstLine="0"/>
            </w:pPr>
            <w:r>
              <w:rPr>
                <w:rFonts w:hint="eastAsia"/>
              </w:rPr>
              <w:t>GB/T38474-2020 中5.5.3.1.1</w:t>
            </w:r>
          </w:p>
        </w:tc>
      </w:tr>
      <w:tr w:rsidR="003A337F" w14:paraId="09D0B5DB" w14:textId="77777777" w:rsidTr="0074142F">
        <w:tblPrEx>
          <w:tblLook w:val="0000" w:firstRow="0" w:lastRow="0" w:firstColumn="0" w:lastColumn="0" w:noHBand="0" w:noVBand="0"/>
        </w:tblPrEx>
        <w:trPr>
          <w:trHeight w:val="431"/>
        </w:trPr>
        <w:tc>
          <w:tcPr>
            <w:tcW w:w="1340" w:type="dxa"/>
            <w:vMerge/>
          </w:tcPr>
          <w:p w14:paraId="6ED17D3B" w14:textId="77777777" w:rsidR="003A337F" w:rsidRDefault="003A337F" w:rsidP="0074142F">
            <w:pPr>
              <w:pStyle w:val="af0"/>
            </w:pPr>
          </w:p>
        </w:tc>
        <w:tc>
          <w:tcPr>
            <w:tcW w:w="1364" w:type="dxa"/>
          </w:tcPr>
          <w:p w14:paraId="75BE44E7" w14:textId="77777777" w:rsidR="003A337F" w:rsidRDefault="003A337F" w:rsidP="0074142F">
            <w:pPr>
              <w:pStyle w:val="af0"/>
              <w:ind w:firstLineChars="0" w:firstLine="0"/>
              <w:jc w:val="left"/>
            </w:pPr>
            <w:r>
              <w:rPr>
                <w:rFonts w:hint="eastAsia"/>
              </w:rPr>
              <w:t>排水机构排水时间</w:t>
            </w:r>
          </w:p>
        </w:tc>
        <w:tc>
          <w:tcPr>
            <w:tcW w:w="1657" w:type="dxa"/>
            <w:gridSpan w:val="2"/>
          </w:tcPr>
          <w:p w14:paraId="1F665784" w14:textId="77777777" w:rsidR="003A337F" w:rsidRDefault="003A337F" w:rsidP="0074142F">
            <w:pPr>
              <w:pStyle w:val="af0"/>
              <w:ind w:firstLineChars="0" w:firstLine="0"/>
              <w:jc w:val="left"/>
            </w:pPr>
            <w:r>
              <w:rPr>
                <w:rFonts w:hint="eastAsia"/>
              </w:rPr>
              <w:t>100s内将满槽水排净</w:t>
            </w:r>
          </w:p>
        </w:tc>
        <w:tc>
          <w:tcPr>
            <w:tcW w:w="1657" w:type="dxa"/>
          </w:tcPr>
          <w:p w14:paraId="343837B3" w14:textId="77777777" w:rsidR="003A337F" w:rsidRDefault="003A337F" w:rsidP="0074142F">
            <w:pPr>
              <w:pStyle w:val="af0"/>
              <w:ind w:firstLineChars="0" w:firstLine="0"/>
              <w:jc w:val="left"/>
            </w:pPr>
            <w:r>
              <w:rPr>
                <w:rFonts w:hint="eastAsia"/>
              </w:rPr>
              <w:t>110s内将满槽水排净</w:t>
            </w:r>
          </w:p>
        </w:tc>
        <w:tc>
          <w:tcPr>
            <w:tcW w:w="1657" w:type="dxa"/>
            <w:gridSpan w:val="2"/>
          </w:tcPr>
          <w:p w14:paraId="6BBD9236" w14:textId="77777777" w:rsidR="003A337F" w:rsidRDefault="003A337F" w:rsidP="0074142F">
            <w:pPr>
              <w:pStyle w:val="af0"/>
              <w:ind w:firstLineChars="0" w:firstLine="0"/>
              <w:jc w:val="left"/>
            </w:pPr>
            <w:r>
              <w:rPr>
                <w:rFonts w:hint="eastAsia"/>
              </w:rPr>
              <w:t>120s内将满槽水排净</w:t>
            </w:r>
          </w:p>
        </w:tc>
        <w:tc>
          <w:tcPr>
            <w:tcW w:w="1896" w:type="dxa"/>
          </w:tcPr>
          <w:p w14:paraId="629F06B2" w14:textId="77777777" w:rsidR="003A337F" w:rsidRDefault="003A337F" w:rsidP="0074142F">
            <w:pPr>
              <w:pStyle w:val="af0"/>
              <w:ind w:firstLineChars="0" w:firstLine="0"/>
              <w:jc w:val="left"/>
            </w:pPr>
            <w:r>
              <w:rPr>
                <w:rFonts w:hint="eastAsia"/>
              </w:rPr>
              <w:t>GB/T38474-2020 中5.5.3.3.1</w:t>
            </w:r>
          </w:p>
        </w:tc>
      </w:tr>
      <w:tr w:rsidR="003A337F" w14:paraId="405CF39B" w14:textId="77777777" w:rsidTr="0074142F">
        <w:tblPrEx>
          <w:tblLook w:val="0000" w:firstRow="0" w:lastRow="0" w:firstColumn="0" w:lastColumn="0" w:noHBand="0" w:noVBand="0"/>
        </w:tblPrEx>
        <w:trPr>
          <w:trHeight w:val="431"/>
        </w:trPr>
        <w:tc>
          <w:tcPr>
            <w:tcW w:w="1340" w:type="dxa"/>
            <w:vMerge/>
          </w:tcPr>
          <w:p w14:paraId="26DD4836" w14:textId="77777777" w:rsidR="003A337F" w:rsidRDefault="003A337F" w:rsidP="0074142F">
            <w:pPr>
              <w:pStyle w:val="af0"/>
            </w:pPr>
          </w:p>
        </w:tc>
        <w:tc>
          <w:tcPr>
            <w:tcW w:w="1364" w:type="dxa"/>
          </w:tcPr>
          <w:p w14:paraId="1227F532" w14:textId="77777777" w:rsidR="003A337F" w:rsidRDefault="003A337F" w:rsidP="0074142F">
            <w:pPr>
              <w:pStyle w:val="af0"/>
              <w:ind w:firstLineChars="0" w:firstLine="0"/>
              <w:jc w:val="left"/>
            </w:pPr>
            <w:r>
              <w:rPr>
                <w:rFonts w:hint="eastAsia"/>
              </w:rPr>
              <w:t>溢水部件溢流时间</w:t>
            </w:r>
          </w:p>
        </w:tc>
        <w:tc>
          <w:tcPr>
            <w:tcW w:w="1657" w:type="dxa"/>
            <w:gridSpan w:val="2"/>
            <w:vAlign w:val="center"/>
          </w:tcPr>
          <w:p w14:paraId="21F62DC6" w14:textId="77777777" w:rsidR="003A337F" w:rsidRDefault="003A337F" w:rsidP="0074142F">
            <w:pPr>
              <w:pStyle w:val="af0"/>
              <w:ind w:firstLineChars="0" w:firstLine="0"/>
              <w:jc w:val="center"/>
            </w:pPr>
            <w:r>
              <w:rPr>
                <w:rFonts w:hint="eastAsia"/>
              </w:rPr>
              <w:t>应不小于7min</w:t>
            </w:r>
          </w:p>
        </w:tc>
        <w:tc>
          <w:tcPr>
            <w:tcW w:w="1657" w:type="dxa"/>
            <w:vAlign w:val="center"/>
          </w:tcPr>
          <w:p w14:paraId="7C46B7A7" w14:textId="77777777" w:rsidR="003A337F" w:rsidRDefault="003A337F" w:rsidP="0074142F">
            <w:pPr>
              <w:pStyle w:val="af0"/>
              <w:ind w:firstLineChars="0" w:firstLine="0"/>
              <w:jc w:val="center"/>
            </w:pPr>
            <w:r>
              <w:rPr>
                <w:rFonts w:hint="eastAsia"/>
              </w:rPr>
              <w:t>应不小于6min</w:t>
            </w:r>
          </w:p>
        </w:tc>
        <w:tc>
          <w:tcPr>
            <w:tcW w:w="1657" w:type="dxa"/>
            <w:gridSpan w:val="2"/>
            <w:vAlign w:val="center"/>
          </w:tcPr>
          <w:p w14:paraId="400080BF" w14:textId="77777777" w:rsidR="003A337F" w:rsidRDefault="003A337F" w:rsidP="0074142F">
            <w:pPr>
              <w:pStyle w:val="af0"/>
              <w:ind w:firstLineChars="0" w:firstLine="0"/>
              <w:jc w:val="center"/>
            </w:pPr>
            <w:r>
              <w:rPr>
                <w:rFonts w:hint="eastAsia"/>
              </w:rPr>
              <w:t>应不小于5min</w:t>
            </w:r>
          </w:p>
        </w:tc>
        <w:tc>
          <w:tcPr>
            <w:tcW w:w="1896" w:type="dxa"/>
          </w:tcPr>
          <w:p w14:paraId="6E57FB9F" w14:textId="77777777" w:rsidR="003A337F" w:rsidRDefault="003A337F" w:rsidP="0074142F">
            <w:pPr>
              <w:pStyle w:val="af0"/>
              <w:ind w:firstLineChars="0" w:firstLine="0"/>
            </w:pPr>
            <w:r>
              <w:rPr>
                <w:rFonts w:hint="eastAsia"/>
              </w:rPr>
              <w:t>GB/T38474-2020 中5.5.3.2.2</w:t>
            </w:r>
          </w:p>
        </w:tc>
      </w:tr>
      <w:tr w:rsidR="003A337F" w14:paraId="3CBF92E9" w14:textId="77777777" w:rsidTr="0074142F">
        <w:tblPrEx>
          <w:tblLook w:val="0000" w:firstRow="0" w:lastRow="0" w:firstColumn="0" w:lastColumn="0" w:noHBand="0" w:noVBand="0"/>
        </w:tblPrEx>
        <w:trPr>
          <w:trHeight w:val="431"/>
        </w:trPr>
        <w:tc>
          <w:tcPr>
            <w:tcW w:w="1340" w:type="dxa"/>
            <w:vMerge w:val="restart"/>
            <w:vAlign w:val="center"/>
          </w:tcPr>
          <w:p w14:paraId="48FA4A10" w14:textId="77777777" w:rsidR="003A337F" w:rsidRPr="002F47AD" w:rsidRDefault="003A337F" w:rsidP="0074142F">
            <w:pPr>
              <w:pStyle w:val="af0"/>
              <w:ind w:firstLineChars="50" w:firstLine="105"/>
              <w:jc w:val="center"/>
            </w:pPr>
            <w:r w:rsidRPr="002F47AD">
              <w:rPr>
                <w:rFonts w:hint="eastAsia"/>
              </w:rPr>
              <w:t>承载性能</w:t>
            </w:r>
          </w:p>
        </w:tc>
        <w:tc>
          <w:tcPr>
            <w:tcW w:w="1364" w:type="dxa"/>
            <w:vAlign w:val="center"/>
          </w:tcPr>
          <w:p w14:paraId="44F82FF6" w14:textId="77777777" w:rsidR="003A337F" w:rsidRDefault="003A337F" w:rsidP="0074142F">
            <w:pPr>
              <w:pStyle w:val="af0"/>
              <w:ind w:firstLineChars="0" w:firstLine="0"/>
              <w:jc w:val="center"/>
            </w:pPr>
            <w:proofErr w:type="gramStart"/>
            <w:r>
              <w:rPr>
                <w:rFonts w:hint="eastAsia"/>
              </w:rPr>
              <w:t>槽盆承载</w:t>
            </w:r>
            <w:proofErr w:type="gramEnd"/>
            <w:r>
              <w:rPr>
                <w:rFonts w:hint="eastAsia"/>
              </w:rPr>
              <w:t>性能</w:t>
            </w:r>
          </w:p>
        </w:tc>
        <w:tc>
          <w:tcPr>
            <w:tcW w:w="1657" w:type="dxa"/>
            <w:gridSpan w:val="2"/>
          </w:tcPr>
          <w:p w14:paraId="0054DCA5" w14:textId="77777777" w:rsidR="003A337F" w:rsidRDefault="003A337F" w:rsidP="0074142F">
            <w:pPr>
              <w:pStyle w:val="af0"/>
              <w:ind w:firstLineChars="0" w:firstLine="0"/>
              <w:jc w:val="left"/>
            </w:pPr>
            <w:r>
              <w:rPr>
                <w:rFonts w:hint="eastAsia"/>
              </w:rPr>
              <w:t>底部变形量小于2mm</w:t>
            </w:r>
          </w:p>
        </w:tc>
        <w:tc>
          <w:tcPr>
            <w:tcW w:w="1657" w:type="dxa"/>
          </w:tcPr>
          <w:p w14:paraId="52A1451C" w14:textId="77777777" w:rsidR="003A337F" w:rsidRDefault="003A337F" w:rsidP="0074142F">
            <w:pPr>
              <w:pStyle w:val="af0"/>
              <w:ind w:firstLineChars="0" w:firstLine="0"/>
              <w:jc w:val="left"/>
            </w:pPr>
            <w:r>
              <w:rPr>
                <w:rFonts w:hint="eastAsia"/>
              </w:rPr>
              <w:t>底部变形量小于2.5mm</w:t>
            </w:r>
          </w:p>
        </w:tc>
        <w:tc>
          <w:tcPr>
            <w:tcW w:w="1657" w:type="dxa"/>
            <w:gridSpan w:val="2"/>
          </w:tcPr>
          <w:p w14:paraId="0FE53298" w14:textId="77777777" w:rsidR="003A337F" w:rsidRDefault="003A337F" w:rsidP="0074142F">
            <w:pPr>
              <w:pStyle w:val="af0"/>
              <w:ind w:firstLineChars="0" w:firstLine="0"/>
              <w:jc w:val="left"/>
            </w:pPr>
            <w:r>
              <w:rPr>
                <w:rFonts w:hint="eastAsia"/>
              </w:rPr>
              <w:t>底部变形量小于3mm</w:t>
            </w:r>
          </w:p>
        </w:tc>
        <w:tc>
          <w:tcPr>
            <w:tcW w:w="1896" w:type="dxa"/>
          </w:tcPr>
          <w:p w14:paraId="66D2B6E6" w14:textId="77777777" w:rsidR="003A337F" w:rsidRDefault="003A337F" w:rsidP="0074142F">
            <w:pPr>
              <w:pStyle w:val="af0"/>
              <w:ind w:firstLineChars="0" w:firstLine="0"/>
              <w:jc w:val="left"/>
            </w:pPr>
            <w:r>
              <w:rPr>
                <w:rFonts w:hint="eastAsia"/>
              </w:rPr>
              <w:t>GB/T38474-2020 中5.6</w:t>
            </w:r>
          </w:p>
        </w:tc>
      </w:tr>
      <w:tr w:rsidR="003A337F" w14:paraId="438AA93E" w14:textId="77777777" w:rsidTr="0074142F">
        <w:tblPrEx>
          <w:tblLook w:val="0000" w:firstRow="0" w:lastRow="0" w:firstColumn="0" w:lastColumn="0" w:noHBand="0" w:noVBand="0"/>
        </w:tblPrEx>
        <w:trPr>
          <w:trHeight w:val="431"/>
        </w:trPr>
        <w:tc>
          <w:tcPr>
            <w:tcW w:w="1340" w:type="dxa"/>
            <w:vMerge/>
          </w:tcPr>
          <w:p w14:paraId="1C73CA11" w14:textId="77777777" w:rsidR="003A337F" w:rsidRDefault="003A337F" w:rsidP="0074142F">
            <w:pPr>
              <w:pStyle w:val="af0"/>
              <w:ind w:firstLineChars="95" w:firstLine="199"/>
            </w:pPr>
          </w:p>
        </w:tc>
        <w:tc>
          <w:tcPr>
            <w:tcW w:w="1364" w:type="dxa"/>
            <w:vAlign w:val="center"/>
          </w:tcPr>
          <w:p w14:paraId="211BA45A" w14:textId="77777777" w:rsidR="003A337F" w:rsidRDefault="003A337F" w:rsidP="0074142F">
            <w:pPr>
              <w:pStyle w:val="af0"/>
              <w:ind w:firstLineChars="0" w:firstLine="0"/>
              <w:jc w:val="center"/>
            </w:pPr>
            <w:r>
              <w:rPr>
                <w:rFonts w:hint="eastAsia"/>
              </w:rPr>
              <w:t>储藏柜体</w:t>
            </w:r>
          </w:p>
        </w:tc>
        <w:tc>
          <w:tcPr>
            <w:tcW w:w="1657" w:type="dxa"/>
            <w:gridSpan w:val="2"/>
          </w:tcPr>
          <w:p w14:paraId="3C7CD0AF" w14:textId="77777777" w:rsidR="003A337F" w:rsidRDefault="003A337F" w:rsidP="0074142F">
            <w:pPr>
              <w:pStyle w:val="af0"/>
              <w:ind w:firstLineChars="0" w:firstLine="0"/>
              <w:jc w:val="left"/>
            </w:pPr>
            <w:r>
              <w:rPr>
                <w:rFonts w:hint="eastAsia"/>
              </w:rPr>
              <w:t>台面及底板变形量应小于2mm</w:t>
            </w:r>
          </w:p>
        </w:tc>
        <w:tc>
          <w:tcPr>
            <w:tcW w:w="1657" w:type="dxa"/>
          </w:tcPr>
          <w:p w14:paraId="1B5EA810" w14:textId="77777777" w:rsidR="003A337F" w:rsidRDefault="003A337F" w:rsidP="0074142F">
            <w:pPr>
              <w:pStyle w:val="af0"/>
              <w:ind w:firstLineChars="0" w:firstLine="0"/>
              <w:jc w:val="left"/>
            </w:pPr>
            <w:r>
              <w:rPr>
                <w:rFonts w:hint="eastAsia"/>
              </w:rPr>
              <w:t>台面及底板变形量应小于2.5mm</w:t>
            </w:r>
          </w:p>
        </w:tc>
        <w:tc>
          <w:tcPr>
            <w:tcW w:w="1657" w:type="dxa"/>
            <w:gridSpan w:val="2"/>
          </w:tcPr>
          <w:p w14:paraId="1962232A" w14:textId="77777777" w:rsidR="003A337F" w:rsidRDefault="003A337F" w:rsidP="0074142F">
            <w:pPr>
              <w:pStyle w:val="af0"/>
              <w:ind w:firstLineChars="0" w:firstLine="0"/>
              <w:jc w:val="left"/>
            </w:pPr>
            <w:r>
              <w:rPr>
                <w:rFonts w:hint="eastAsia"/>
              </w:rPr>
              <w:t>台面及底板变形量应小于3mm</w:t>
            </w:r>
          </w:p>
        </w:tc>
        <w:tc>
          <w:tcPr>
            <w:tcW w:w="1896" w:type="dxa"/>
          </w:tcPr>
          <w:p w14:paraId="64EBC252" w14:textId="77777777" w:rsidR="003A337F" w:rsidRDefault="003A337F" w:rsidP="0074142F">
            <w:pPr>
              <w:pStyle w:val="af0"/>
              <w:ind w:firstLineChars="0" w:firstLine="0"/>
              <w:jc w:val="left"/>
            </w:pPr>
            <w:r>
              <w:rPr>
                <w:rFonts w:hint="eastAsia"/>
              </w:rPr>
              <w:t>GB/T18884.2-2015中5.7.3.1</w:t>
            </w:r>
          </w:p>
        </w:tc>
      </w:tr>
      <w:tr w:rsidR="003A337F" w14:paraId="1AA494E9" w14:textId="77777777" w:rsidTr="0074142F">
        <w:tblPrEx>
          <w:tblLook w:val="0000" w:firstRow="0" w:lastRow="0" w:firstColumn="0" w:lastColumn="0" w:noHBand="0" w:noVBand="0"/>
        </w:tblPrEx>
        <w:trPr>
          <w:trHeight w:val="431"/>
        </w:trPr>
        <w:tc>
          <w:tcPr>
            <w:tcW w:w="2704" w:type="dxa"/>
            <w:gridSpan w:val="2"/>
            <w:vAlign w:val="center"/>
          </w:tcPr>
          <w:p w14:paraId="398B871E" w14:textId="77777777" w:rsidR="003A337F" w:rsidRDefault="003A337F" w:rsidP="0074142F">
            <w:pPr>
              <w:pStyle w:val="af0"/>
              <w:ind w:firstLineChars="0" w:firstLine="0"/>
              <w:jc w:val="center"/>
            </w:pPr>
            <w:r>
              <w:rPr>
                <w:rFonts w:hint="eastAsia"/>
              </w:rPr>
              <w:t>柜体门板开合耐久性</w:t>
            </w:r>
          </w:p>
        </w:tc>
        <w:tc>
          <w:tcPr>
            <w:tcW w:w="1657" w:type="dxa"/>
            <w:gridSpan w:val="2"/>
          </w:tcPr>
          <w:p w14:paraId="38CB4A56" w14:textId="77777777" w:rsidR="003A337F" w:rsidRDefault="003A337F" w:rsidP="0074142F">
            <w:pPr>
              <w:pStyle w:val="af0"/>
              <w:ind w:firstLineChars="0" w:firstLine="0"/>
              <w:jc w:val="left"/>
            </w:pPr>
            <w:r>
              <w:rPr>
                <w:rFonts w:hint="eastAsia"/>
              </w:rPr>
              <w:t>40000次下沉量不大于1mm</w:t>
            </w:r>
          </w:p>
        </w:tc>
        <w:tc>
          <w:tcPr>
            <w:tcW w:w="1657" w:type="dxa"/>
          </w:tcPr>
          <w:p w14:paraId="69EFA72C" w14:textId="77777777" w:rsidR="003A337F" w:rsidRDefault="003A337F" w:rsidP="0074142F">
            <w:pPr>
              <w:pStyle w:val="af0"/>
              <w:ind w:firstLineChars="0" w:firstLine="0"/>
              <w:jc w:val="left"/>
            </w:pPr>
            <w:r>
              <w:rPr>
                <w:rFonts w:hint="eastAsia"/>
              </w:rPr>
              <w:t>40000次下沉量不大于1.5mm</w:t>
            </w:r>
          </w:p>
        </w:tc>
        <w:tc>
          <w:tcPr>
            <w:tcW w:w="1657" w:type="dxa"/>
            <w:gridSpan w:val="2"/>
          </w:tcPr>
          <w:p w14:paraId="29ED2C56" w14:textId="77777777" w:rsidR="003A337F" w:rsidRDefault="003A337F" w:rsidP="0074142F">
            <w:pPr>
              <w:pStyle w:val="af0"/>
              <w:ind w:firstLineChars="0" w:firstLine="0"/>
              <w:jc w:val="left"/>
            </w:pPr>
            <w:r>
              <w:rPr>
                <w:rFonts w:hint="eastAsia"/>
              </w:rPr>
              <w:t>40000次下沉量不大于2mm</w:t>
            </w:r>
          </w:p>
        </w:tc>
        <w:tc>
          <w:tcPr>
            <w:tcW w:w="1896" w:type="dxa"/>
          </w:tcPr>
          <w:p w14:paraId="0ACAA18F" w14:textId="77777777" w:rsidR="003A337F" w:rsidRDefault="003A337F" w:rsidP="0074142F">
            <w:pPr>
              <w:pStyle w:val="af0"/>
              <w:ind w:firstLineChars="0" w:firstLine="0"/>
              <w:jc w:val="left"/>
            </w:pPr>
            <w:r>
              <w:rPr>
                <w:rFonts w:hint="eastAsia"/>
              </w:rPr>
              <w:t>GB/T18884.3-2002中3.7.2.7</w:t>
            </w:r>
          </w:p>
        </w:tc>
      </w:tr>
      <w:tr w:rsidR="003A337F" w14:paraId="21F4BD47" w14:textId="77777777" w:rsidTr="0074142F">
        <w:tblPrEx>
          <w:tblLook w:val="0000" w:firstRow="0" w:lastRow="0" w:firstColumn="0" w:lastColumn="0" w:noHBand="0" w:noVBand="0"/>
        </w:tblPrEx>
        <w:trPr>
          <w:trHeight w:val="431"/>
        </w:trPr>
        <w:tc>
          <w:tcPr>
            <w:tcW w:w="2704" w:type="dxa"/>
            <w:gridSpan w:val="2"/>
            <w:vAlign w:val="center"/>
          </w:tcPr>
          <w:p w14:paraId="36F17DB2" w14:textId="77777777" w:rsidR="003A337F" w:rsidRPr="00E66BD2" w:rsidRDefault="003A337F" w:rsidP="0074142F">
            <w:pPr>
              <w:pStyle w:val="af0"/>
              <w:ind w:firstLineChars="0" w:firstLine="0"/>
              <w:jc w:val="center"/>
            </w:pPr>
            <w:r w:rsidRPr="00E66BD2">
              <w:rPr>
                <w:rFonts w:hint="eastAsia"/>
              </w:rPr>
              <w:t>柜体铰链耐腐蚀性</w:t>
            </w:r>
          </w:p>
        </w:tc>
        <w:tc>
          <w:tcPr>
            <w:tcW w:w="1657" w:type="dxa"/>
            <w:gridSpan w:val="2"/>
            <w:vAlign w:val="center"/>
          </w:tcPr>
          <w:p w14:paraId="696FE157" w14:textId="77777777" w:rsidR="003A337F" w:rsidRPr="00E66BD2" w:rsidRDefault="003A337F" w:rsidP="0074142F">
            <w:pPr>
              <w:pStyle w:val="af0"/>
              <w:ind w:firstLineChars="0" w:firstLine="0"/>
              <w:jc w:val="center"/>
            </w:pPr>
            <w:r w:rsidRPr="00E66BD2">
              <w:rPr>
                <w:rFonts w:hint="eastAsia"/>
              </w:rPr>
              <w:t>经72h中性盐雾试验后，耐腐蚀等级不应低于9级</w:t>
            </w:r>
          </w:p>
        </w:tc>
        <w:tc>
          <w:tcPr>
            <w:tcW w:w="1657" w:type="dxa"/>
            <w:vAlign w:val="center"/>
          </w:tcPr>
          <w:p w14:paraId="0424B1FB" w14:textId="77777777" w:rsidR="003A337F" w:rsidRPr="00E66BD2" w:rsidRDefault="003A337F" w:rsidP="0074142F">
            <w:pPr>
              <w:pStyle w:val="af0"/>
              <w:ind w:firstLineChars="0" w:firstLine="0"/>
              <w:jc w:val="center"/>
            </w:pPr>
            <w:r w:rsidRPr="00E66BD2">
              <w:rPr>
                <w:rFonts w:hint="eastAsia"/>
              </w:rPr>
              <w:t>经48h中性盐雾试验后，耐腐蚀等级不应低于9级</w:t>
            </w:r>
          </w:p>
        </w:tc>
        <w:tc>
          <w:tcPr>
            <w:tcW w:w="1657" w:type="dxa"/>
            <w:gridSpan w:val="2"/>
            <w:vAlign w:val="center"/>
          </w:tcPr>
          <w:p w14:paraId="0ECCA8D4" w14:textId="77777777" w:rsidR="003A337F" w:rsidRPr="00E66BD2" w:rsidRDefault="003A337F" w:rsidP="0074142F">
            <w:pPr>
              <w:pStyle w:val="af0"/>
              <w:ind w:firstLineChars="0" w:firstLine="0"/>
              <w:jc w:val="center"/>
            </w:pPr>
            <w:r w:rsidRPr="00E66BD2">
              <w:rPr>
                <w:rFonts w:hint="eastAsia"/>
              </w:rPr>
              <w:t>经24h中性盐雾试验后，耐腐蚀等级不应低于9级</w:t>
            </w:r>
          </w:p>
        </w:tc>
        <w:tc>
          <w:tcPr>
            <w:tcW w:w="1896" w:type="dxa"/>
          </w:tcPr>
          <w:p w14:paraId="5C757ACC" w14:textId="77777777" w:rsidR="003A337F" w:rsidRPr="00E66BD2" w:rsidRDefault="003A337F" w:rsidP="0074142F">
            <w:pPr>
              <w:pStyle w:val="af0"/>
              <w:ind w:firstLineChars="0" w:firstLine="0"/>
              <w:jc w:val="left"/>
            </w:pPr>
            <w:r w:rsidRPr="00E66BD2">
              <w:rPr>
                <w:rFonts w:hint="eastAsia"/>
              </w:rPr>
              <w:t>QB/T2189-2013中5.6</w:t>
            </w:r>
          </w:p>
        </w:tc>
      </w:tr>
      <w:tr w:rsidR="003A337F" w14:paraId="6A94AB07" w14:textId="77777777" w:rsidTr="0074142F">
        <w:tblPrEx>
          <w:tblLook w:val="0000" w:firstRow="0" w:lastRow="0" w:firstColumn="0" w:lastColumn="0" w:noHBand="0" w:noVBand="0"/>
        </w:tblPrEx>
        <w:trPr>
          <w:trHeight w:val="431"/>
        </w:trPr>
        <w:tc>
          <w:tcPr>
            <w:tcW w:w="1340" w:type="dxa"/>
            <w:vAlign w:val="center"/>
          </w:tcPr>
          <w:p w14:paraId="450E061D" w14:textId="77777777" w:rsidR="003A337F" w:rsidRPr="00E66BD2" w:rsidRDefault="003A337F" w:rsidP="0074142F">
            <w:pPr>
              <w:pStyle w:val="af0"/>
              <w:ind w:firstLineChars="0" w:firstLine="0"/>
              <w:jc w:val="center"/>
            </w:pPr>
            <w:r w:rsidRPr="00E66BD2">
              <w:rPr>
                <w:rFonts w:hint="eastAsia"/>
              </w:rPr>
              <w:t>洗碗机性能</w:t>
            </w:r>
          </w:p>
        </w:tc>
        <w:tc>
          <w:tcPr>
            <w:tcW w:w="1364" w:type="dxa"/>
            <w:vAlign w:val="center"/>
          </w:tcPr>
          <w:p w14:paraId="460D5EA7" w14:textId="77777777" w:rsidR="003A337F" w:rsidRPr="00E66BD2" w:rsidRDefault="003A337F" w:rsidP="0074142F">
            <w:pPr>
              <w:pStyle w:val="af0"/>
              <w:ind w:firstLineChars="0" w:firstLine="0"/>
              <w:jc w:val="center"/>
            </w:pPr>
            <w:r w:rsidRPr="00E66BD2">
              <w:rPr>
                <w:rFonts w:hint="eastAsia"/>
              </w:rPr>
              <w:t>能效等级</w:t>
            </w:r>
          </w:p>
        </w:tc>
        <w:tc>
          <w:tcPr>
            <w:tcW w:w="1657" w:type="dxa"/>
            <w:gridSpan w:val="2"/>
            <w:vAlign w:val="center"/>
          </w:tcPr>
          <w:p w14:paraId="09F4F786" w14:textId="77777777" w:rsidR="003A337F" w:rsidRPr="00E66BD2" w:rsidRDefault="003A337F" w:rsidP="0074142F">
            <w:pPr>
              <w:pStyle w:val="af0"/>
              <w:ind w:firstLineChars="0" w:firstLine="0"/>
              <w:jc w:val="center"/>
            </w:pPr>
            <w:r w:rsidRPr="00E66BD2">
              <w:rPr>
                <w:rFonts w:hint="eastAsia"/>
              </w:rPr>
              <w:t>1级</w:t>
            </w:r>
          </w:p>
        </w:tc>
        <w:tc>
          <w:tcPr>
            <w:tcW w:w="1657" w:type="dxa"/>
            <w:vAlign w:val="center"/>
          </w:tcPr>
          <w:p w14:paraId="15C894C4" w14:textId="77777777" w:rsidR="003A337F" w:rsidRPr="00E66BD2" w:rsidRDefault="003A337F" w:rsidP="0074142F">
            <w:pPr>
              <w:pStyle w:val="af0"/>
              <w:ind w:firstLineChars="0" w:firstLine="0"/>
              <w:jc w:val="center"/>
            </w:pPr>
            <w:r w:rsidRPr="00E66BD2">
              <w:rPr>
                <w:rFonts w:hint="eastAsia"/>
              </w:rPr>
              <w:t>2级</w:t>
            </w:r>
          </w:p>
        </w:tc>
        <w:tc>
          <w:tcPr>
            <w:tcW w:w="1657" w:type="dxa"/>
            <w:gridSpan w:val="2"/>
            <w:vAlign w:val="center"/>
          </w:tcPr>
          <w:p w14:paraId="4AFFE8D0" w14:textId="77777777" w:rsidR="003A337F" w:rsidRPr="00E66BD2" w:rsidRDefault="003A337F" w:rsidP="0074142F">
            <w:pPr>
              <w:pStyle w:val="af0"/>
              <w:ind w:firstLineChars="0" w:firstLine="0"/>
              <w:jc w:val="center"/>
            </w:pPr>
            <w:r w:rsidRPr="00E66BD2">
              <w:rPr>
                <w:rFonts w:hint="eastAsia"/>
              </w:rPr>
              <w:t>3级</w:t>
            </w:r>
          </w:p>
        </w:tc>
        <w:tc>
          <w:tcPr>
            <w:tcW w:w="1896" w:type="dxa"/>
          </w:tcPr>
          <w:p w14:paraId="56934396" w14:textId="77777777" w:rsidR="003A337F" w:rsidRPr="00E66BD2" w:rsidRDefault="003A337F" w:rsidP="0074142F">
            <w:pPr>
              <w:pStyle w:val="af0"/>
              <w:ind w:firstLineChars="0" w:firstLine="0"/>
              <w:jc w:val="left"/>
            </w:pPr>
            <w:r w:rsidRPr="00E66BD2">
              <w:rPr>
                <w:rFonts w:hint="eastAsia"/>
              </w:rPr>
              <w:t>GB 38383-2019中4.1</w:t>
            </w:r>
          </w:p>
        </w:tc>
      </w:tr>
      <w:tr w:rsidR="003A337F" w14:paraId="1442C2B0" w14:textId="77777777" w:rsidTr="0074142F">
        <w:tblPrEx>
          <w:tblLook w:val="0000" w:firstRow="0" w:lastRow="0" w:firstColumn="0" w:lastColumn="0" w:noHBand="0" w:noVBand="0"/>
        </w:tblPrEx>
        <w:trPr>
          <w:trHeight w:val="431"/>
        </w:trPr>
        <w:tc>
          <w:tcPr>
            <w:tcW w:w="1340" w:type="dxa"/>
            <w:vAlign w:val="center"/>
          </w:tcPr>
          <w:p w14:paraId="64722E11" w14:textId="77777777" w:rsidR="003A337F" w:rsidRPr="00E66BD2" w:rsidRDefault="003A337F" w:rsidP="0074142F">
            <w:pPr>
              <w:pStyle w:val="af0"/>
              <w:ind w:firstLineChars="0" w:firstLine="0"/>
              <w:jc w:val="center"/>
            </w:pPr>
            <w:proofErr w:type="gramStart"/>
            <w:r w:rsidRPr="00E66BD2">
              <w:rPr>
                <w:rFonts w:hint="eastAsia"/>
              </w:rPr>
              <w:t>净水机</w:t>
            </w:r>
            <w:proofErr w:type="gramEnd"/>
            <w:r w:rsidRPr="00E66BD2">
              <w:rPr>
                <w:rFonts w:hint="eastAsia"/>
              </w:rPr>
              <w:t>性能</w:t>
            </w:r>
          </w:p>
        </w:tc>
        <w:tc>
          <w:tcPr>
            <w:tcW w:w="1364" w:type="dxa"/>
            <w:vAlign w:val="center"/>
          </w:tcPr>
          <w:p w14:paraId="0B5E2C0E" w14:textId="77777777" w:rsidR="003A337F" w:rsidRPr="00E66BD2" w:rsidRDefault="003A337F" w:rsidP="0074142F">
            <w:pPr>
              <w:pStyle w:val="af0"/>
              <w:ind w:firstLineChars="0" w:firstLine="0"/>
              <w:jc w:val="center"/>
            </w:pPr>
            <w:r w:rsidRPr="00E66BD2">
              <w:rPr>
                <w:rFonts w:hint="eastAsia"/>
              </w:rPr>
              <w:t>净水水效等级</w:t>
            </w:r>
          </w:p>
        </w:tc>
        <w:tc>
          <w:tcPr>
            <w:tcW w:w="1657" w:type="dxa"/>
            <w:gridSpan w:val="2"/>
            <w:vAlign w:val="center"/>
          </w:tcPr>
          <w:p w14:paraId="36CCBB73" w14:textId="77777777" w:rsidR="003A337F" w:rsidRPr="00E66BD2" w:rsidRDefault="003A337F" w:rsidP="0074142F">
            <w:pPr>
              <w:pStyle w:val="af0"/>
              <w:ind w:firstLineChars="0" w:firstLine="0"/>
              <w:jc w:val="center"/>
            </w:pPr>
            <w:r w:rsidRPr="00E66BD2">
              <w:rPr>
                <w:rFonts w:hint="eastAsia"/>
              </w:rPr>
              <w:t>≥60%</w:t>
            </w:r>
          </w:p>
        </w:tc>
        <w:tc>
          <w:tcPr>
            <w:tcW w:w="1657" w:type="dxa"/>
            <w:vAlign w:val="center"/>
          </w:tcPr>
          <w:p w14:paraId="6740049D" w14:textId="77777777" w:rsidR="003A337F" w:rsidRPr="00E66BD2" w:rsidRDefault="003A337F" w:rsidP="0074142F">
            <w:pPr>
              <w:pStyle w:val="af0"/>
              <w:ind w:firstLineChars="0" w:firstLine="0"/>
              <w:jc w:val="center"/>
            </w:pPr>
            <w:r w:rsidRPr="00E66BD2">
              <w:rPr>
                <w:rFonts w:hint="eastAsia"/>
              </w:rPr>
              <w:t>≥55%</w:t>
            </w:r>
          </w:p>
        </w:tc>
        <w:tc>
          <w:tcPr>
            <w:tcW w:w="1657" w:type="dxa"/>
            <w:gridSpan w:val="2"/>
            <w:vAlign w:val="center"/>
          </w:tcPr>
          <w:p w14:paraId="1DFDF313" w14:textId="77777777" w:rsidR="003A337F" w:rsidRPr="00E66BD2" w:rsidRDefault="003A337F" w:rsidP="0074142F">
            <w:pPr>
              <w:pStyle w:val="af0"/>
              <w:ind w:firstLineChars="0" w:firstLine="0"/>
              <w:jc w:val="center"/>
            </w:pPr>
            <w:r w:rsidRPr="00E66BD2">
              <w:rPr>
                <w:rFonts w:hint="eastAsia"/>
              </w:rPr>
              <w:t>≥50%</w:t>
            </w:r>
          </w:p>
        </w:tc>
        <w:tc>
          <w:tcPr>
            <w:tcW w:w="1896" w:type="dxa"/>
          </w:tcPr>
          <w:p w14:paraId="3262D2EE" w14:textId="77777777" w:rsidR="003A337F" w:rsidRPr="00E66BD2" w:rsidRDefault="003A337F" w:rsidP="0074142F">
            <w:pPr>
              <w:pStyle w:val="af0"/>
              <w:ind w:firstLineChars="0" w:firstLine="0"/>
              <w:jc w:val="left"/>
            </w:pPr>
            <w:r w:rsidRPr="00E66BD2">
              <w:rPr>
                <w:rFonts w:hint="eastAsia"/>
              </w:rPr>
              <w:t>GB 34914-2017中4.4.2</w:t>
            </w:r>
          </w:p>
        </w:tc>
      </w:tr>
      <w:tr w:rsidR="003A337F" w14:paraId="1E20FBCB" w14:textId="77777777" w:rsidTr="0074142F">
        <w:tblPrEx>
          <w:tblLook w:val="0000" w:firstRow="0" w:lastRow="0" w:firstColumn="0" w:lastColumn="0" w:noHBand="0" w:noVBand="0"/>
        </w:tblPrEx>
        <w:trPr>
          <w:trHeight w:val="431"/>
        </w:trPr>
        <w:tc>
          <w:tcPr>
            <w:tcW w:w="1340" w:type="dxa"/>
            <w:vAlign w:val="center"/>
          </w:tcPr>
          <w:p w14:paraId="6033A5B0" w14:textId="77777777" w:rsidR="003A337F" w:rsidRPr="00E66BD2" w:rsidRDefault="003A337F" w:rsidP="0074142F">
            <w:pPr>
              <w:pStyle w:val="af0"/>
              <w:ind w:firstLineChars="0" w:firstLine="0"/>
              <w:jc w:val="center"/>
            </w:pPr>
            <w:r w:rsidRPr="00E66BD2">
              <w:rPr>
                <w:rFonts w:hint="eastAsia"/>
              </w:rPr>
              <w:t>废弃食物处理器性能</w:t>
            </w:r>
          </w:p>
        </w:tc>
        <w:tc>
          <w:tcPr>
            <w:tcW w:w="1364" w:type="dxa"/>
            <w:vAlign w:val="center"/>
          </w:tcPr>
          <w:p w14:paraId="38684347" w14:textId="77777777" w:rsidR="003A337F" w:rsidRPr="00E66BD2" w:rsidRDefault="003A337F" w:rsidP="0074142F">
            <w:pPr>
              <w:pStyle w:val="af0"/>
              <w:ind w:firstLineChars="0" w:firstLine="0"/>
              <w:jc w:val="center"/>
            </w:pPr>
            <w:r w:rsidRPr="00E66BD2">
              <w:rPr>
                <w:rFonts w:hint="eastAsia"/>
              </w:rPr>
              <w:t>研磨细度百分比</w:t>
            </w:r>
          </w:p>
        </w:tc>
        <w:tc>
          <w:tcPr>
            <w:tcW w:w="4971" w:type="dxa"/>
            <w:gridSpan w:val="5"/>
            <w:vAlign w:val="center"/>
          </w:tcPr>
          <w:p w14:paraId="12E9DBAE" w14:textId="77777777" w:rsidR="003A337F" w:rsidRPr="00E66BD2" w:rsidRDefault="003A337F" w:rsidP="0074142F">
            <w:pPr>
              <w:pStyle w:val="af0"/>
              <w:ind w:firstLineChars="0" w:firstLine="0"/>
              <w:jc w:val="center"/>
            </w:pPr>
            <w:r w:rsidRPr="00E66BD2">
              <w:rPr>
                <w:rFonts w:hint="eastAsia"/>
              </w:rPr>
              <w:t>研磨后细度不小于6.4mm的残渣所占质量分数应＜7%</w:t>
            </w:r>
          </w:p>
        </w:tc>
        <w:tc>
          <w:tcPr>
            <w:tcW w:w="1896" w:type="dxa"/>
            <w:vAlign w:val="center"/>
          </w:tcPr>
          <w:p w14:paraId="309D505E" w14:textId="77777777" w:rsidR="003A337F" w:rsidRPr="00E66BD2" w:rsidRDefault="003A337F" w:rsidP="0074142F">
            <w:pPr>
              <w:pStyle w:val="af0"/>
              <w:ind w:firstLineChars="0" w:firstLine="0"/>
              <w:jc w:val="center"/>
            </w:pPr>
            <w:r w:rsidRPr="00E66BD2">
              <w:rPr>
                <w:rFonts w:hint="eastAsia"/>
              </w:rPr>
              <w:t>GB/T22802-2008</w:t>
            </w:r>
          </w:p>
        </w:tc>
      </w:tr>
      <w:tr w:rsidR="003A337F" w14:paraId="205743D6" w14:textId="77777777" w:rsidTr="0074142F">
        <w:tblPrEx>
          <w:tblLook w:val="0000" w:firstRow="0" w:lastRow="0" w:firstColumn="0" w:lastColumn="0" w:noHBand="0" w:noVBand="0"/>
        </w:tblPrEx>
        <w:trPr>
          <w:trHeight w:val="431"/>
        </w:trPr>
        <w:tc>
          <w:tcPr>
            <w:tcW w:w="1340" w:type="dxa"/>
            <w:vAlign w:val="center"/>
          </w:tcPr>
          <w:p w14:paraId="726865D2" w14:textId="77777777" w:rsidR="003A337F" w:rsidRPr="00E66BD2" w:rsidRDefault="003A337F" w:rsidP="0074142F">
            <w:pPr>
              <w:pStyle w:val="af0"/>
              <w:ind w:firstLineChars="0" w:firstLine="0"/>
              <w:jc w:val="center"/>
            </w:pPr>
            <w:r w:rsidRPr="00E66BD2">
              <w:rPr>
                <w:rFonts w:hint="eastAsia"/>
              </w:rPr>
              <w:t>烘烤箱性能</w:t>
            </w:r>
          </w:p>
        </w:tc>
        <w:tc>
          <w:tcPr>
            <w:tcW w:w="1364" w:type="dxa"/>
            <w:vAlign w:val="center"/>
          </w:tcPr>
          <w:p w14:paraId="2A1729A5" w14:textId="77777777" w:rsidR="003A337F" w:rsidRPr="00E66BD2" w:rsidRDefault="003A337F" w:rsidP="0074142F">
            <w:pPr>
              <w:pStyle w:val="af0"/>
              <w:ind w:firstLineChars="0" w:firstLine="0"/>
              <w:jc w:val="center"/>
            </w:pPr>
            <w:r w:rsidRPr="00E66BD2">
              <w:rPr>
                <w:rFonts w:hint="eastAsia"/>
              </w:rPr>
              <w:t>加热性能</w:t>
            </w:r>
          </w:p>
        </w:tc>
        <w:tc>
          <w:tcPr>
            <w:tcW w:w="1657" w:type="dxa"/>
            <w:gridSpan w:val="2"/>
            <w:vAlign w:val="center"/>
          </w:tcPr>
          <w:p w14:paraId="55A55843" w14:textId="77777777" w:rsidR="003A337F" w:rsidRPr="00E66BD2" w:rsidRDefault="003A337F" w:rsidP="0074142F">
            <w:pPr>
              <w:pStyle w:val="af0"/>
              <w:ind w:firstLineChars="0" w:firstLine="0"/>
              <w:jc w:val="center"/>
            </w:pPr>
            <w:proofErr w:type="gramStart"/>
            <w:r w:rsidRPr="00E66BD2">
              <w:rPr>
                <w:rFonts w:hint="eastAsia"/>
              </w:rPr>
              <w:t>炉心温度</w:t>
            </w:r>
            <w:proofErr w:type="gramEnd"/>
            <w:r w:rsidRPr="00E66BD2">
              <w:rPr>
                <w:rFonts w:hint="eastAsia"/>
              </w:rPr>
              <w:t>25℃升到180℃所用时间不应大于10min</w:t>
            </w:r>
          </w:p>
        </w:tc>
        <w:tc>
          <w:tcPr>
            <w:tcW w:w="1657" w:type="dxa"/>
            <w:vAlign w:val="center"/>
          </w:tcPr>
          <w:p w14:paraId="4337DA75" w14:textId="77777777" w:rsidR="003A337F" w:rsidRPr="00E66BD2" w:rsidRDefault="003A337F" w:rsidP="0074142F">
            <w:pPr>
              <w:pStyle w:val="af0"/>
              <w:ind w:firstLineChars="0" w:firstLine="0"/>
              <w:jc w:val="center"/>
            </w:pPr>
            <w:proofErr w:type="gramStart"/>
            <w:r w:rsidRPr="00E66BD2">
              <w:rPr>
                <w:rFonts w:hint="eastAsia"/>
              </w:rPr>
              <w:t>炉心温度</w:t>
            </w:r>
            <w:proofErr w:type="gramEnd"/>
            <w:r w:rsidRPr="00E66BD2">
              <w:rPr>
                <w:rFonts w:hint="eastAsia"/>
              </w:rPr>
              <w:t>25℃升到180℃所用时间不应大于11min</w:t>
            </w:r>
          </w:p>
        </w:tc>
        <w:tc>
          <w:tcPr>
            <w:tcW w:w="1657" w:type="dxa"/>
            <w:gridSpan w:val="2"/>
            <w:vAlign w:val="center"/>
          </w:tcPr>
          <w:p w14:paraId="50C4855B" w14:textId="77777777" w:rsidR="003A337F" w:rsidRPr="00E66BD2" w:rsidRDefault="003A337F" w:rsidP="0074142F">
            <w:pPr>
              <w:pStyle w:val="af0"/>
              <w:ind w:firstLineChars="0" w:firstLine="0"/>
              <w:jc w:val="center"/>
            </w:pPr>
            <w:proofErr w:type="gramStart"/>
            <w:r w:rsidRPr="00E66BD2">
              <w:rPr>
                <w:rFonts w:hint="eastAsia"/>
              </w:rPr>
              <w:t>炉心温度</w:t>
            </w:r>
            <w:proofErr w:type="gramEnd"/>
            <w:r w:rsidRPr="00E66BD2">
              <w:rPr>
                <w:rFonts w:hint="eastAsia"/>
              </w:rPr>
              <w:t>25℃升到180℃所用时间不应大于12min</w:t>
            </w:r>
          </w:p>
        </w:tc>
        <w:tc>
          <w:tcPr>
            <w:tcW w:w="1896" w:type="dxa"/>
            <w:vAlign w:val="center"/>
          </w:tcPr>
          <w:p w14:paraId="1E3CDF82" w14:textId="77777777" w:rsidR="003A337F" w:rsidRPr="00E66BD2" w:rsidRDefault="003A337F" w:rsidP="0074142F">
            <w:pPr>
              <w:pStyle w:val="af0"/>
              <w:ind w:firstLineChars="0" w:firstLine="0"/>
              <w:jc w:val="center"/>
            </w:pPr>
            <w:r w:rsidRPr="00E66BD2">
              <w:rPr>
                <w:rFonts w:hint="eastAsia"/>
              </w:rPr>
              <w:t>T/ZZB 0349-2018中6.3.1</w:t>
            </w:r>
          </w:p>
        </w:tc>
      </w:tr>
      <w:tr w:rsidR="003A337F" w14:paraId="12D7E4F9" w14:textId="77777777" w:rsidTr="0074142F">
        <w:tblPrEx>
          <w:tblLook w:val="0000" w:firstRow="0" w:lastRow="0" w:firstColumn="0" w:lastColumn="0" w:noHBand="0" w:noVBand="0"/>
        </w:tblPrEx>
        <w:trPr>
          <w:trHeight w:val="431"/>
        </w:trPr>
        <w:tc>
          <w:tcPr>
            <w:tcW w:w="1340" w:type="dxa"/>
            <w:vAlign w:val="center"/>
          </w:tcPr>
          <w:p w14:paraId="4ED238C4" w14:textId="77777777" w:rsidR="003A337F" w:rsidRPr="00E66BD2" w:rsidRDefault="003A337F" w:rsidP="0074142F">
            <w:pPr>
              <w:pStyle w:val="af0"/>
              <w:ind w:firstLineChars="0" w:firstLine="0"/>
              <w:jc w:val="center"/>
            </w:pPr>
            <w:r w:rsidRPr="00E66BD2">
              <w:rPr>
                <w:rFonts w:hint="eastAsia"/>
              </w:rPr>
              <w:t>蒸箱性能</w:t>
            </w:r>
          </w:p>
        </w:tc>
        <w:tc>
          <w:tcPr>
            <w:tcW w:w="1364" w:type="dxa"/>
            <w:vAlign w:val="center"/>
          </w:tcPr>
          <w:p w14:paraId="71D890BD" w14:textId="77777777" w:rsidR="003A337F" w:rsidRPr="00E66BD2" w:rsidRDefault="003A337F" w:rsidP="0074142F">
            <w:pPr>
              <w:pStyle w:val="af0"/>
              <w:ind w:firstLineChars="0" w:firstLine="0"/>
              <w:jc w:val="center"/>
            </w:pPr>
            <w:r w:rsidRPr="00E66BD2">
              <w:rPr>
                <w:rFonts w:hint="eastAsia"/>
              </w:rPr>
              <w:t>加热性能</w:t>
            </w:r>
          </w:p>
        </w:tc>
        <w:tc>
          <w:tcPr>
            <w:tcW w:w="1657" w:type="dxa"/>
            <w:gridSpan w:val="2"/>
            <w:vAlign w:val="center"/>
          </w:tcPr>
          <w:p w14:paraId="1C35A530" w14:textId="77777777" w:rsidR="003A337F" w:rsidRPr="00E66BD2" w:rsidRDefault="003A337F" w:rsidP="0074142F">
            <w:pPr>
              <w:pStyle w:val="af0"/>
              <w:ind w:firstLineChars="0" w:firstLine="0"/>
              <w:jc w:val="center"/>
            </w:pPr>
            <w:r w:rsidRPr="00E66BD2">
              <w:rPr>
                <w:rFonts w:hint="eastAsia"/>
              </w:rPr>
              <w:t>内胆温度升至98℃应不大于6min</w:t>
            </w:r>
          </w:p>
        </w:tc>
        <w:tc>
          <w:tcPr>
            <w:tcW w:w="1657" w:type="dxa"/>
            <w:vAlign w:val="center"/>
          </w:tcPr>
          <w:p w14:paraId="510EE619" w14:textId="77777777" w:rsidR="003A337F" w:rsidRPr="00E66BD2" w:rsidRDefault="003A337F" w:rsidP="0074142F">
            <w:pPr>
              <w:pStyle w:val="af0"/>
              <w:ind w:firstLineChars="0" w:firstLine="0"/>
              <w:jc w:val="center"/>
            </w:pPr>
            <w:r w:rsidRPr="00E66BD2">
              <w:rPr>
                <w:rFonts w:hint="eastAsia"/>
              </w:rPr>
              <w:t>内胆温度升至98℃应不大于7min</w:t>
            </w:r>
          </w:p>
        </w:tc>
        <w:tc>
          <w:tcPr>
            <w:tcW w:w="1657" w:type="dxa"/>
            <w:gridSpan w:val="2"/>
            <w:vAlign w:val="center"/>
          </w:tcPr>
          <w:p w14:paraId="439E27BF" w14:textId="77777777" w:rsidR="003A337F" w:rsidRPr="00E66BD2" w:rsidRDefault="003A337F" w:rsidP="0074142F">
            <w:pPr>
              <w:pStyle w:val="af0"/>
              <w:ind w:firstLineChars="0" w:firstLine="0"/>
              <w:jc w:val="center"/>
            </w:pPr>
            <w:r w:rsidRPr="00E66BD2">
              <w:rPr>
                <w:rFonts w:hint="eastAsia"/>
              </w:rPr>
              <w:t>内胆温度升至98℃应不大于8min</w:t>
            </w:r>
          </w:p>
        </w:tc>
        <w:tc>
          <w:tcPr>
            <w:tcW w:w="1896" w:type="dxa"/>
            <w:vAlign w:val="center"/>
          </w:tcPr>
          <w:p w14:paraId="25679BFC" w14:textId="77777777" w:rsidR="003A337F" w:rsidRPr="00E66BD2" w:rsidRDefault="003A337F" w:rsidP="0074142F">
            <w:pPr>
              <w:pStyle w:val="af0"/>
              <w:ind w:firstLineChars="0" w:firstLine="0"/>
              <w:jc w:val="center"/>
            </w:pPr>
            <w:r w:rsidRPr="00E66BD2">
              <w:rPr>
                <w:rFonts w:hint="eastAsia"/>
              </w:rPr>
              <w:t>T/ZZB 0347-2018中3.16</w:t>
            </w:r>
          </w:p>
        </w:tc>
      </w:tr>
      <w:tr w:rsidR="003A337F" w14:paraId="18282D9D" w14:textId="77777777" w:rsidTr="0074142F">
        <w:tblPrEx>
          <w:tblLook w:val="0000" w:firstRow="0" w:lastRow="0" w:firstColumn="0" w:lastColumn="0" w:noHBand="0" w:noVBand="0"/>
        </w:tblPrEx>
        <w:trPr>
          <w:trHeight w:val="431"/>
        </w:trPr>
        <w:tc>
          <w:tcPr>
            <w:tcW w:w="7675" w:type="dxa"/>
            <w:gridSpan w:val="7"/>
            <w:vAlign w:val="center"/>
          </w:tcPr>
          <w:p w14:paraId="7F77D070" w14:textId="77777777" w:rsidR="003A337F" w:rsidRPr="005D224D" w:rsidRDefault="003A337F" w:rsidP="0074142F">
            <w:pPr>
              <w:pStyle w:val="af0"/>
              <w:ind w:firstLineChars="0" w:firstLine="0"/>
              <w:jc w:val="left"/>
            </w:pPr>
            <w:r w:rsidRPr="005D224D">
              <w:rPr>
                <w:rFonts w:hint="eastAsia"/>
              </w:rPr>
              <w:t>注：</w:t>
            </w:r>
            <w:r>
              <w:rPr>
                <w:rFonts w:hint="eastAsia"/>
              </w:rPr>
              <w:t>其他功能集成水槽应符合相关产品标准的规定。</w:t>
            </w:r>
          </w:p>
        </w:tc>
        <w:tc>
          <w:tcPr>
            <w:tcW w:w="1896" w:type="dxa"/>
          </w:tcPr>
          <w:p w14:paraId="32844A6E" w14:textId="77777777" w:rsidR="003A337F" w:rsidRPr="005D224D" w:rsidRDefault="003A337F" w:rsidP="0074142F">
            <w:pPr>
              <w:pStyle w:val="af0"/>
              <w:ind w:firstLineChars="0" w:firstLine="0"/>
              <w:jc w:val="left"/>
            </w:pPr>
          </w:p>
        </w:tc>
      </w:tr>
    </w:tbl>
    <w:p w14:paraId="586A96BB" w14:textId="77777777" w:rsidR="003A337F" w:rsidRPr="003A337F" w:rsidRDefault="003A337F" w:rsidP="00214E4C">
      <w:pPr>
        <w:ind w:firstLineChars="200" w:firstLine="560"/>
        <w:rPr>
          <w:color w:val="FF0000"/>
        </w:rPr>
      </w:pPr>
    </w:p>
    <w:bookmarkEnd w:id="10"/>
    <w:p w14:paraId="0C2574B4" w14:textId="77777777" w:rsidR="004A3FA7" w:rsidRPr="002B3BD5" w:rsidRDefault="00214E4C" w:rsidP="00214E4C">
      <w:pPr>
        <w:ind w:firstLine="555"/>
      </w:pPr>
      <w:r w:rsidRPr="002B3BD5">
        <w:t>5</w:t>
      </w:r>
      <w:r w:rsidR="002B3BD5" w:rsidRPr="002B3BD5">
        <w:rPr>
          <w:rFonts w:hint="eastAsia"/>
        </w:rPr>
        <w:t>、要求</w:t>
      </w:r>
    </w:p>
    <w:p w14:paraId="13FADF08" w14:textId="77777777" w:rsidR="00214E4C" w:rsidRPr="00A6422F" w:rsidRDefault="00A6422F" w:rsidP="00214E4C">
      <w:pPr>
        <w:ind w:firstLine="555"/>
      </w:pPr>
      <w:bookmarkStart w:id="11" w:name="_Hlk106891163"/>
      <w:r w:rsidRPr="00A6422F">
        <w:rPr>
          <w:rFonts w:hint="eastAsia"/>
        </w:rPr>
        <w:t>（</w:t>
      </w:r>
      <w:r w:rsidRPr="00A6422F">
        <w:rPr>
          <w:rFonts w:hint="eastAsia"/>
        </w:rPr>
        <w:t>1</w:t>
      </w:r>
      <w:r w:rsidRPr="00A6422F">
        <w:rPr>
          <w:rFonts w:hint="eastAsia"/>
        </w:rPr>
        <w:t>）设计要求</w:t>
      </w:r>
    </w:p>
    <w:p w14:paraId="1A4AEDE1" w14:textId="77777777" w:rsidR="00214E4C" w:rsidRDefault="00A6422F" w:rsidP="00214E4C">
      <w:pPr>
        <w:ind w:firstLine="555"/>
      </w:pPr>
      <w:bookmarkStart w:id="12" w:name="_Hlk106891178"/>
      <w:bookmarkEnd w:id="11"/>
      <w:r w:rsidRPr="00A6422F">
        <w:rPr>
          <w:rFonts w:hint="eastAsia"/>
        </w:rPr>
        <w:t>a</w:t>
      </w:r>
      <w:r w:rsidRPr="00A6422F">
        <w:rPr>
          <w:rFonts w:hint="eastAsia"/>
        </w:rPr>
        <w:t>、集成水槽设计除</w:t>
      </w:r>
      <w:r>
        <w:rPr>
          <w:rFonts w:hint="eastAsia"/>
        </w:rPr>
        <w:t>应符合本文件的规定外，功能装置还应符合相关产品标准的要求。</w:t>
      </w:r>
    </w:p>
    <w:p w14:paraId="47949E84" w14:textId="77777777" w:rsidR="00A6422F" w:rsidRPr="00E66BD2" w:rsidRDefault="00A6422F" w:rsidP="00A6422F">
      <w:pPr>
        <w:ind w:firstLine="555"/>
      </w:pPr>
      <w:r>
        <w:rPr>
          <w:rFonts w:hint="eastAsia"/>
        </w:rPr>
        <w:lastRenderedPageBreak/>
        <w:t>b</w:t>
      </w:r>
      <w:r>
        <w:rPr>
          <w:rFonts w:hint="eastAsia"/>
        </w:rPr>
        <w:t>、</w:t>
      </w:r>
      <w:r w:rsidRPr="00E66BD2">
        <w:rPr>
          <w:rFonts w:hint="eastAsia"/>
        </w:rPr>
        <w:t>集成水槽在以下环境条件下，应能正常工作：</w:t>
      </w:r>
    </w:p>
    <w:p w14:paraId="2B91F643" w14:textId="77777777" w:rsidR="00A6422F" w:rsidRPr="00A6422F" w:rsidRDefault="00A6422F" w:rsidP="00A6422F">
      <w:pPr>
        <w:ind w:firstLine="555"/>
      </w:pPr>
      <w:r w:rsidRPr="00E66BD2">
        <w:rPr>
          <w:rFonts w:hint="eastAsia"/>
        </w:rPr>
        <w:t xml:space="preserve">      a</w:t>
      </w:r>
      <w:r w:rsidRPr="00E66BD2">
        <w:rPr>
          <w:rFonts w:hint="eastAsia"/>
        </w:rPr>
        <w:t>）环境温度：</w:t>
      </w:r>
      <w:r w:rsidRPr="00E66BD2">
        <w:rPr>
          <w:rFonts w:hint="eastAsia"/>
        </w:rPr>
        <w:t>5</w:t>
      </w:r>
      <w:r w:rsidRPr="00E66BD2">
        <w:rPr>
          <w:rFonts w:hint="eastAsia"/>
        </w:rPr>
        <w:t>℃</w:t>
      </w:r>
      <w:r w:rsidRPr="00A6422F">
        <w:rPr>
          <w:rFonts w:hint="eastAsia"/>
        </w:rPr>
        <w:t>～</w:t>
      </w:r>
      <w:r w:rsidRPr="00A6422F">
        <w:rPr>
          <w:rFonts w:hint="eastAsia"/>
        </w:rPr>
        <w:t>40</w:t>
      </w:r>
      <w:r w:rsidRPr="00A6422F">
        <w:rPr>
          <w:rFonts w:hint="eastAsia"/>
        </w:rPr>
        <w:t>℃；</w:t>
      </w:r>
    </w:p>
    <w:p w14:paraId="19A126AF" w14:textId="77777777" w:rsidR="00A6422F" w:rsidRPr="00A6422F" w:rsidRDefault="00A6422F" w:rsidP="00A6422F">
      <w:pPr>
        <w:ind w:firstLine="555"/>
      </w:pPr>
      <w:r w:rsidRPr="00A6422F">
        <w:rPr>
          <w:rFonts w:hint="eastAsia"/>
        </w:rPr>
        <w:t xml:space="preserve">      b</w:t>
      </w:r>
      <w:r w:rsidRPr="00A6422F">
        <w:rPr>
          <w:rFonts w:hint="eastAsia"/>
        </w:rPr>
        <w:t>）相对湿度：不大于</w:t>
      </w:r>
      <w:r w:rsidRPr="00A6422F">
        <w:rPr>
          <w:rFonts w:hint="eastAsia"/>
        </w:rPr>
        <w:t>90%</w:t>
      </w:r>
      <w:r w:rsidRPr="00A6422F">
        <w:rPr>
          <w:rFonts w:hint="eastAsia"/>
        </w:rPr>
        <w:t>（温度</w:t>
      </w:r>
      <w:r w:rsidRPr="00A6422F">
        <w:rPr>
          <w:rFonts w:hint="eastAsia"/>
        </w:rPr>
        <w:t>25</w:t>
      </w:r>
      <w:r w:rsidRPr="00A6422F">
        <w:rPr>
          <w:rFonts w:hint="eastAsia"/>
        </w:rPr>
        <w:t>℃时）；</w:t>
      </w:r>
    </w:p>
    <w:p w14:paraId="5655BFD8" w14:textId="77777777" w:rsidR="00A6422F" w:rsidRPr="00A6422F" w:rsidRDefault="00A6422F" w:rsidP="00A6422F">
      <w:pPr>
        <w:ind w:firstLine="555"/>
      </w:pPr>
      <w:r w:rsidRPr="00A6422F">
        <w:rPr>
          <w:rFonts w:hint="eastAsia"/>
        </w:rPr>
        <w:t xml:space="preserve">      c</w:t>
      </w:r>
      <w:r w:rsidRPr="00A6422F">
        <w:rPr>
          <w:rFonts w:hint="eastAsia"/>
        </w:rPr>
        <w:t>）进水温度：冷水</w:t>
      </w:r>
      <w:r w:rsidRPr="00E66BD2">
        <w:rPr>
          <w:rFonts w:hint="eastAsia"/>
        </w:rPr>
        <w:t>5</w:t>
      </w:r>
      <w:r w:rsidRPr="00E66BD2">
        <w:rPr>
          <w:rFonts w:hint="eastAsia"/>
        </w:rPr>
        <w:t>℃</w:t>
      </w:r>
      <w:r w:rsidRPr="00A6422F">
        <w:rPr>
          <w:rFonts w:hint="eastAsia"/>
        </w:rPr>
        <w:t>～</w:t>
      </w:r>
      <w:r w:rsidRPr="00A6422F">
        <w:rPr>
          <w:rFonts w:hint="eastAsia"/>
        </w:rPr>
        <w:t>40</w:t>
      </w:r>
      <w:r w:rsidRPr="00A6422F">
        <w:rPr>
          <w:rFonts w:hint="eastAsia"/>
        </w:rPr>
        <w:t>℃、热水不超过</w:t>
      </w:r>
      <w:r w:rsidRPr="00A6422F">
        <w:rPr>
          <w:rFonts w:hint="eastAsia"/>
        </w:rPr>
        <w:t>65</w:t>
      </w:r>
      <w:r w:rsidRPr="00A6422F">
        <w:rPr>
          <w:rFonts w:hint="eastAsia"/>
        </w:rPr>
        <w:t>℃；</w:t>
      </w:r>
    </w:p>
    <w:p w14:paraId="32ADAB1E" w14:textId="77777777" w:rsidR="00A6422F" w:rsidRPr="00A6422F" w:rsidRDefault="00A6422F" w:rsidP="00A6422F">
      <w:pPr>
        <w:ind w:firstLine="555"/>
      </w:pPr>
      <w:r w:rsidRPr="00A6422F">
        <w:rPr>
          <w:rFonts w:hint="eastAsia"/>
        </w:rPr>
        <w:t xml:space="preserve">      d</w:t>
      </w:r>
      <w:r w:rsidRPr="00A6422F">
        <w:rPr>
          <w:rFonts w:hint="eastAsia"/>
        </w:rPr>
        <w:t>）进水水压：</w:t>
      </w:r>
      <w:r w:rsidRPr="00A6422F">
        <w:rPr>
          <w:rFonts w:hint="eastAsia"/>
        </w:rPr>
        <w:t>0.1</w:t>
      </w:r>
      <w:r w:rsidRPr="00A6422F">
        <w:rPr>
          <w:rFonts w:hint="eastAsia"/>
        </w:rPr>
        <w:t>～</w:t>
      </w:r>
      <w:r w:rsidRPr="00A6422F">
        <w:rPr>
          <w:rFonts w:hint="eastAsia"/>
        </w:rPr>
        <w:t>1.0MPa</w:t>
      </w:r>
      <w:r w:rsidRPr="00A6422F">
        <w:rPr>
          <w:rFonts w:hint="eastAsia"/>
        </w:rPr>
        <w:t>；</w:t>
      </w:r>
    </w:p>
    <w:p w14:paraId="4B8A7C15" w14:textId="77777777" w:rsidR="00A6422F" w:rsidRDefault="00A6422F" w:rsidP="00214E4C">
      <w:pPr>
        <w:ind w:firstLine="555"/>
      </w:pPr>
      <w:r w:rsidRPr="00A6422F">
        <w:rPr>
          <w:rFonts w:hint="eastAsia"/>
        </w:rPr>
        <w:t xml:space="preserve">      e) </w:t>
      </w:r>
      <w:r w:rsidRPr="00A6422F">
        <w:rPr>
          <w:rFonts w:hint="eastAsia"/>
        </w:rPr>
        <w:t>家用非商业室内或类</w:t>
      </w:r>
      <w:r>
        <w:rPr>
          <w:rFonts w:hint="eastAsia"/>
        </w:rPr>
        <w:t>似室内环境，周围空气中无易燃、易爆、腐蚀性气体、粉尘、导电尘埃，</w:t>
      </w:r>
      <w:r w:rsidRPr="00A6422F">
        <w:rPr>
          <w:rFonts w:hint="eastAsia"/>
        </w:rPr>
        <w:t>无剧烈震动。</w:t>
      </w:r>
    </w:p>
    <w:p w14:paraId="1AC717D5" w14:textId="77777777" w:rsidR="00A6422F" w:rsidRDefault="00A6422F" w:rsidP="00214E4C">
      <w:pPr>
        <w:ind w:firstLine="555"/>
      </w:pPr>
      <w:r>
        <w:rPr>
          <w:rFonts w:hint="eastAsia"/>
        </w:rPr>
        <w:t>（</w:t>
      </w:r>
      <w:r>
        <w:rPr>
          <w:rFonts w:hint="eastAsia"/>
        </w:rPr>
        <w:t>2</w:t>
      </w:r>
      <w:r>
        <w:rPr>
          <w:rFonts w:hint="eastAsia"/>
        </w:rPr>
        <w:t>）</w:t>
      </w:r>
      <w:r w:rsidR="006011E8">
        <w:rPr>
          <w:rFonts w:hint="eastAsia"/>
        </w:rPr>
        <w:t>结构</w:t>
      </w:r>
    </w:p>
    <w:p w14:paraId="62EA16ED" w14:textId="77777777" w:rsidR="006011E8" w:rsidRDefault="006011E8" w:rsidP="00214E4C">
      <w:pPr>
        <w:ind w:firstLine="555"/>
      </w:pPr>
      <w:r>
        <w:rPr>
          <w:rFonts w:hint="eastAsia"/>
        </w:rPr>
        <w:t>1</w:t>
      </w:r>
      <w:r>
        <w:rPr>
          <w:rFonts w:hint="eastAsia"/>
        </w:rPr>
        <w:t>）、一般结构</w:t>
      </w:r>
    </w:p>
    <w:p w14:paraId="497E660D" w14:textId="77777777" w:rsidR="006011E8" w:rsidRPr="006011E8" w:rsidRDefault="006011E8" w:rsidP="006011E8">
      <w:pPr>
        <w:ind w:firstLine="555"/>
      </w:pPr>
      <w:r w:rsidRPr="006011E8">
        <w:rPr>
          <w:rFonts w:hint="eastAsia"/>
        </w:rPr>
        <w:t>a</w:t>
      </w:r>
      <w:r w:rsidRPr="006011E8">
        <w:rPr>
          <w:rFonts w:hint="eastAsia"/>
        </w:rPr>
        <w:t>、手可触及部位：不应有毛刺或对使用者造成割手等伤害的缺陷。此条款是保障消费者使用安全。</w:t>
      </w:r>
    </w:p>
    <w:p w14:paraId="111DE667" w14:textId="77777777" w:rsidR="006011E8" w:rsidRPr="006011E8" w:rsidRDefault="006011E8" w:rsidP="006011E8">
      <w:pPr>
        <w:ind w:firstLine="555"/>
      </w:pPr>
      <w:r w:rsidRPr="006011E8">
        <w:rPr>
          <w:rFonts w:hint="eastAsia"/>
        </w:rPr>
        <w:t>b</w:t>
      </w:r>
      <w:r w:rsidRPr="006011E8">
        <w:rPr>
          <w:rFonts w:hint="eastAsia"/>
        </w:rPr>
        <w:t>、产品中的零部件应安全耐用，在正常操作中也不应发生破坏和影响使用。</w:t>
      </w:r>
    </w:p>
    <w:p w14:paraId="431CC38D" w14:textId="77777777" w:rsidR="006011E8" w:rsidRPr="006011E8" w:rsidRDefault="006011E8" w:rsidP="006011E8">
      <w:pPr>
        <w:ind w:firstLine="555"/>
      </w:pPr>
      <w:r w:rsidRPr="006011E8">
        <w:rPr>
          <w:rFonts w:hint="eastAsia"/>
        </w:rPr>
        <w:t>c</w:t>
      </w:r>
      <w:r w:rsidRPr="006011E8">
        <w:rPr>
          <w:rFonts w:hint="eastAsia"/>
        </w:rPr>
        <w:t>、产品在使用过程中应具有一定的稳定性，不应发生滑动和倾倒现象的出现。</w:t>
      </w:r>
    </w:p>
    <w:p w14:paraId="4186D2A9" w14:textId="77777777" w:rsidR="006011E8" w:rsidRPr="006011E8" w:rsidRDefault="006011E8" w:rsidP="006011E8">
      <w:pPr>
        <w:ind w:firstLine="555"/>
      </w:pPr>
      <w:r w:rsidRPr="006011E8">
        <w:rPr>
          <w:rFonts w:hint="eastAsia"/>
        </w:rPr>
        <w:t>d</w:t>
      </w:r>
      <w:r w:rsidRPr="006011E8">
        <w:rPr>
          <w:rFonts w:hint="eastAsia"/>
        </w:rPr>
        <w:t>、集成水槽因为集成了</w:t>
      </w:r>
      <w:proofErr w:type="gramStart"/>
      <w:r w:rsidRPr="006011E8">
        <w:rPr>
          <w:rFonts w:hint="eastAsia"/>
        </w:rPr>
        <w:t>很</w:t>
      </w:r>
      <w:proofErr w:type="gramEnd"/>
      <w:r w:rsidRPr="006011E8">
        <w:rPr>
          <w:rFonts w:hint="eastAsia"/>
        </w:rPr>
        <w:t>多功能部件，因此在产品内部各功能部件之间不应存在干扰，零件不应滑落，紧固件不应松动。</w:t>
      </w:r>
    </w:p>
    <w:p w14:paraId="6C4C8073" w14:textId="77777777" w:rsidR="006011E8" w:rsidRPr="006011E8" w:rsidRDefault="006011E8" w:rsidP="006011E8">
      <w:pPr>
        <w:ind w:firstLine="555"/>
      </w:pPr>
      <w:r w:rsidRPr="006011E8">
        <w:rPr>
          <w:rFonts w:hint="eastAsia"/>
        </w:rPr>
        <w:t>e</w:t>
      </w:r>
      <w:r w:rsidRPr="006011E8">
        <w:rPr>
          <w:rFonts w:hint="eastAsia"/>
        </w:rPr>
        <w:t>、驻立式集成水槽一般是包含有储藏柜体，针对用户家中安装时地面不平、台面高度</w:t>
      </w:r>
      <w:proofErr w:type="gramStart"/>
      <w:r w:rsidRPr="006011E8">
        <w:rPr>
          <w:rFonts w:hint="eastAsia"/>
        </w:rPr>
        <w:t>不</w:t>
      </w:r>
      <w:proofErr w:type="gramEnd"/>
      <w:r w:rsidRPr="006011E8">
        <w:rPr>
          <w:rFonts w:hint="eastAsia"/>
        </w:rPr>
        <w:t>一时，本标准规定“产品底部应配有调节高度不小于</w:t>
      </w:r>
      <w:r w:rsidRPr="006011E8">
        <w:rPr>
          <w:rFonts w:hint="eastAsia"/>
        </w:rPr>
        <w:t>10mm</w:t>
      </w:r>
      <w:r w:rsidRPr="006011E8">
        <w:rPr>
          <w:rFonts w:hint="eastAsia"/>
        </w:rPr>
        <w:t>的调整脚。”</w:t>
      </w:r>
    </w:p>
    <w:p w14:paraId="4DE89A90" w14:textId="77777777" w:rsidR="006011E8" w:rsidRPr="006011E8" w:rsidRDefault="006011E8" w:rsidP="006011E8">
      <w:pPr>
        <w:ind w:firstLine="555"/>
      </w:pPr>
      <w:r w:rsidRPr="006011E8">
        <w:rPr>
          <w:rFonts w:hint="eastAsia"/>
        </w:rPr>
        <w:t>f</w:t>
      </w:r>
      <w:r w:rsidRPr="006011E8">
        <w:rPr>
          <w:rFonts w:hint="eastAsia"/>
        </w:rPr>
        <w:t>、由于像驻立式集成水槽中带有抽屉式洗碗机的集成水槽，在使用抽拉洗碗机时很容易产生倾倒现象，本标准规定“在正常使用过程中易产生</w:t>
      </w:r>
      <w:r w:rsidRPr="006011E8">
        <w:rPr>
          <w:rFonts w:hint="eastAsia"/>
        </w:rPr>
        <w:lastRenderedPageBreak/>
        <w:t>倾倒驻立式集成水槽应在柜体左右侧板或后板上预留有可以边上墙体或橱柜连接的连接孔。”</w:t>
      </w:r>
    </w:p>
    <w:p w14:paraId="6F7E579B" w14:textId="77777777" w:rsidR="006011E8" w:rsidRPr="006011E8" w:rsidRDefault="006011E8" w:rsidP="006011E8">
      <w:pPr>
        <w:ind w:firstLine="555"/>
      </w:pPr>
      <w:r w:rsidRPr="006011E8">
        <w:rPr>
          <w:rFonts w:hint="eastAsia"/>
        </w:rPr>
        <w:t>g</w:t>
      </w:r>
      <w:r w:rsidRPr="006011E8">
        <w:rPr>
          <w:rFonts w:hint="eastAsia"/>
        </w:rPr>
        <w:t>、由于集成水槽集合了很多的功能部件，因此产品中必不可缺少的排水机构在日后的维修和拆装要方便，在正常使用过程中排水机构应方便拆装。</w:t>
      </w:r>
    </w:p>
    <w:p w14:paraId="5CF3D895" w14:textId="77777777" w:rsidR="006011E8" w:rsidRPr="006011E8" w:rsidRDefault="006011E8" w:rsidP="006011E8">
      <w:pPr>
        <w:ind w:firstLine="555"/>
      </w:pPr>
      <w:r w:rsidRPr="006011E8">
        <w:rPr>
          <w:rFonts w:hint="eastAsia"/>
        </w:rPr>
        <w:t>h</w:t>
      </w:r>
      <w:r w:rsidRPr="006011E8">
        <w:rPr>
          <w:rFonts w:hint="eastAsia"/>
        </w:rPr>
        <w:t>、由于产品在使用的环境和位置都有不确定的因素，要是出现地面倾斜或发生一定角度的倾斜时会影响到产品的正常使用，本标准规定，“产品向任何方向倾斜</w:t>
      </w:r>
      <w:r w:rsidRPr="006011E8">
        <w:rPr>
          <w:rFonts w:hint="eastAsia"/>
        </w:rPr>
        <w:t>15</w:t>
      </w:r>
      <w:r w:rsidRPr="006011E8">
        <w:rPr>
          <w:rFonts w:hint="eastAsia"/>
        </w:rPr>
        <w:t>°时不应翻倒，零部件不应脱落；产品在负重使用时整机不可倾倒。”</w:t>
      </w:r>
    </w:p>
    <w:p w14:paraId="11C8AEF6" w14:textId="77777777" w:rsidR="006011E8" w:rsidRPr="006011E8" w:rsidRDefault="006011E8" w:rsidP="006011E8">
      <w:pPr>
        <w:ind w:firstLine="555"/>
      </w:pPr>
      <w:proofErr w:type="spellStart"/>
      <w:r w:rsidRPr="006011E8">
        <w:rPr>
          <w:rFonts w:hint="eastAsia"/>
        </w:rPr>
        <w:t>i</w:t>
      </w:r>
      <w:proofErr w:type="spellEnd"/>
      <w:r w:rsidRPr="006011E8">
        <w:rPr>
          <w:rFonts w:hint="eastAsia"/>
        </w:rPr>
        <w:t>、由于部分驻立式集成水槽储藏柜体容积很大，如有小孩藏在其中不能发生困住情况，本标准规定“柜体室容积超过</w:t>
      </w:r>
      <w:r w:rsidRPr="006011E8">
        <w:rPr>
          <w:rFonts w:hint="eastAsia"/>
        </w:rPr>
        <w:t>60L</w:t>
      </w:r>
      <w:r w:rsidRPr="006011E8">
        <w:rPr>
          <w:rFonts w:hint="eastAsia"/>
        </w:rPr>
        <w:t>时，柜门不应带锁闭装置且从内部可以推开，开门所需的力不应大于</w:t>
      </w:r>
      <w:r w:rsidRPr="006011E8">
        <w:rPr>
          <w:rFonts w:hint="eastAsia"/>
        </w:rPr>
        <w:t>70N</w:t>
      </w:r>
      <w:r w:rsidRPr="006011E8">
        <w:rPr>
          <w:rFonts w:hint="eastAsia"/>
        </w:rPr>
        <w:t>。”</w:t>
      </w:r>
    </w:p>
    <w:p w14:paraId="5AECDD3F" w14:textId="77777777" w:rsidR="006011E8" w:rsidRPr="006011E8" w:rsidRDefault="006011E8" w:rsidP="006011E8">
      <w:pPr>
        <w:ind w:firstLine="555"/>
      </w:pPr>
      <w:r w:rsidRPr="006011E8">
        <w:rPr>
          <w:rFonts w:hint="eastAsia"/>
        </w:rPr>
        <w:t>j</w:t>
      </w:r>
      <w:r w:rsidRPr="006011E8">
        <w:rPr>
          <w:rFonts w:hint="eastAsia"/>
        </w:rPr>
        <w:t>、现废弃食物处理器的使用率越来越高，但是槽体中排水孔径的不统一，导致很多废弃食物处理器无法和</w:t>
      </w:r>
      <w:proofErr w:type="gramStart"/>
      <w:r w:rsidRPr="006011E8">
        <w:rPr>
          <w:rFonts w:hint="eastAsia"/>
        </w:rPr>
        <w:t>槽体</w:t>
      </w:r>
      <w:proofErr w:type="gramEnd"/>
      <w:r w:rsidRPr="006011E8">
        <w:rPr>
          <w:rFonts w:hint="eastAsia"/>
        </w:rPr>
        <w:t>进行安装，本标准规定，“槽体和废弃食物处理器连接口径宜采用φ</w:t>
      </w:r>
      <w:r w:rsidRPr="006011E8">
        <w:rPr>
          <w:rFonts w:hint="eastAsia"/>
        </w:rPr>
        <w:t>114mm</w:t>
      </w:r>
      <w:r w:rsidRPr="006011E8">
        <w:rPr>
          <w:rFonts w:hint="eastAsia"/>
        </w:rPr>
        <w:t>尺寸，且应使用紧固件紧锁密封。”</w:t>
      </w:r>
    </w:p>
    <w:p w14:paraId="4BF09779" w14:textId="77777777" w:rsidR="006011E8" w:rsidRDefault="006011E8" w:rsidP="00214E4C">
      <w:pPr>
        <w:ind w:firstLine="555"/>
      </w:pPr>
      <w:r>
        <w:rPr>
          <w:rFonts w:hint="eastAsia"/>
        </w:rPr>
        <w:t>2</w:t>
      </w:r>
      <w:r>
        <w:rPr>
          <w:rFonts w:hint="eastAsia"/>
        </w:rPr>
        <w:t>）、结构尺寸</w:t>
      </w:r>
    </w:p>
    <w:p w14:paraId="67EFD1C6" w14:textId="77777777" w:rsidR="006011E8" w:rsidRPr="006011E8" w:rsidRDefault="006011E8" w:rsidP="006011E8">
      <w:pPr>
        <w:ind w:firstLine="555"/>
      </w:pPr>
      <w:r w:rsidRPr="006011E8">
        <w:rPr>
          <w:rFonts w:hint="eastAsia"/>
        </w:rPr>
        <w:t>a</w:t>
      </w:r>
      <w:r w:rsidRPr="006011E8">
        <w:rPr>
          <w:rFonts w:hint="eastAsia"/>
        </w:rPr>
        <w:t>、驻立式产品做了推荐尺寸：根据大多数企业产品尺寸的范围规定：长度尺寸为</w:t>
      </w:r>
      <w:r w:rsidRPr="006011E8">
        <w:rPr>
          <w:rFonts w:hint="eastAsia"/>
        </w:rPr>
        <w:t>600mm/700mm</w:t>
      </w:r>
      <w:r w:rsidRPr="006011E8">
        <w:rPr>
          <w:rFonts w:hint="eastAsia"/>
        </w:rPr>
        <w:t>～</w:t>
      </w:r>
      <w:r w:rsidRPr="006011E8">
        <w:rPr>
          <w:rFonts w:hint="eastAsia"/>
        </w:rPr>
        <w:t>1200mm</w:t>
      </w:r>
      <w:r w:rsidRPr="006011E8">
        <w:rPr>
          <w:rFonts w:hint="eastAsia"/>
        </w:rPr>
        <w:t>（间隔</w:t>
      </w:r>
      <w:r w:rsidRPr="006011E8">
        <w:rPr>
          <w:rFonts w:hint="eastAsia"/>
        </w:rPr>
        <w:t>50mm</w:t>
      </w:r>
      <w:r w:rsidRPr="006011E8">
        <w:rPr>
          <w:rFonts w:hint="eastAsia"/>
        </w:rPr>
        <w:t>）、宽度尺寸为</w:t>
      </w:r>
      <w:r w:rsidRPr="006011E8">
        <w:rPr>
          <w:rFonts w:hint="eastAsia"/>
        </w:rPr>
        <w:t>550mm/600mm</w:t>
      </w:r>
      <w:r w:rsidRPr="006011E8">
        <w:rPr>
          <w:rFonts w:hint="eastAsia"/>
        </w:rPr>
        <w:t>、高度尺寸为</w:t>
      </w:r>
      <w:r w:rsidRPr="006011E8">
        <w:rPr>
          <w:rFonts w:hint="eastAsia"/>
        </w:rPr>
        <w:t>800mm/850mm/900mm</w:t>
      </w:r>
      <w:r w:rsidRPr="006011E8">
        <w:rPr>
          <w:rFonts w:hint="eastAsia"/>
        </w:rPr>
        <w:t>，尺寸公差±</w:t>
      </w:r>
      <w:r w:rsidRPr="006011E8">
        <w:rPr>
          <w:rFonts w:hint="eastAsia"/>
        </w:rPr>
        <w:t>2mm</w:t>
      </w:r>
      <w:r w:rsidRPr="006011E8">
        <w:rPr>
          <w:rFonts w:hint="eastAsia"/>
        </w:rPr>
        <w:t>。</w:t>
      </w:r>
    </w:p>
    <w:p w14:paraId="764F8A71" w14:textId="77777777" w:rsidR="006011E8" w:rsidRPr="006011E8" w:rsidRDefault="006011E8" w:rsidP="006011E8">
      <w:pPr>
        <w:ind w:firstLine="555"/>
      </w:pPr>
      <w:r w:rsidRPr="006011E8">
        <w:rPr>
          <w:rFonts w:hint="eastAsia"/>
        </w:rPr>
        <w:t>b</w:t>
      </w:r>
      <w:r w:rsidRPr="006011E8">
        <w:rPr>
          <w:rFonts w:hint="eastAsia"/>
        </w:rPr>
        <w:t>、嵌入式产品尺寸应符合</w:t>
      </w:r>
      <w:r w:rsidRPr="006011E8">
        <w:rPr>
          <w:rFonts w:hint="eastAsia"/>
        </w:rPr>
        <w:t>GB/T 38474-2020</w:t>
      </w:r>
      <w:r w:rsidRPr="006011E8">
        <w:rPr>
          <w:rFonts w:hint="eastAsia"/>
        </w:rPr>
        <w:t>中</w:t>
      </w:r>
      <w:r w:rsidRPr="006011E8">
        <w:rPr>
          <w:rFonts w:hint="eastAsia"/>
        </w:rPr>
        <w:t>5.10.1</w:t>
      </w:r>
      <w:r w:rsidRPr="006011E8">
        <w:rPr>
          <w:rFonts w:hint="eastAsia"/>
        </w:rPr>
        <w:t>的规定。</w:t>
      </w:r>
    </w:p>
    <w:p w14:paraId="647F185F" w14:textId="77777777" w:rsidR="006011E8" w:rsidRPr="006011E8" w:rsidRDefault="006011E8" w:rsidP="006011E8">
      <w:pPr>
        <w:ind w:firstLine="555"/>
      </w:pPr>
      <w:r w:rsidRPr="006011E8">
        <w:rPr>
          <w:rFonts w:hint="eastAsia"/>
        </w:rPr>
        <w:t>c</w:t>
      </w:r>
      <w:r w:rsidRPr="006011E8">
        <w:rPr>
          <w:rFonts w:hint="eastAsia"/>
        </w:rPr>
        <w:t>、产品排水机构尺寸应符合</w:t>
      </w:r>
      <w:r w:rsidRPr="006011E8">
        <w:rPr>
          <w:rFonts w:hint="eastAsia"/>
        </w:rPr>
        <w:t>GB/T 38474-2020</w:t>
      </w:r>
      <w:r w:rsidRPr="006011E8">
        <w:rPr>
          <w:rFonts w:hint="eastAsia"/>
        </w:rPr>
        <w:t>中</w:t>
      </w:r>
      <w:r w:rsidRPr="006011E8">
        <w:rPr>
          <w:rFonts w:hint="eastAsia"/>
        </w:rPr>
        <w:t>5.5.2</w:t>
      </w:r>
      <w:r w:rsidRPr="006011E8">
        <w:rPr>
          <w:rFonts w:hint="eastAsia"/>
        </w:rPr>
        <w:t>的规定。</w:t>
      </w:r>
    </w:p>
    <w:p w14:paraId="7AD6D025" w14:textId="77777777" w:rsidR="006011E8" w:rsidRDefault="006011E8" w:rsidP="00214E4C">
      <w:pPr>
        <w:ind w:firstLine="555"/>
      </w:pPr>
      <w:r>
        <w:rPr>
          <w:rFonts w:hint="eastAsia"/>
        </w:rPr>
        <w:lastRenderedPageBreak/>
        <w:t>（</w:t>
      </w:r>
      <w:r>
        <w:rPr>
          <w:rFonts w:hint="eastAsia"/>
        </w:rPr>
        <w:t>3</w:t>
      </w:r>
      <w:r>
        <w:rPr>
          <w:rFonts w:hint="eastAsia"/>
        </w:rPr>
        <w:t>）材料</w:t>
      </w:r>
    </w:p>
    <w:p w14:paraId="1DFC2144" w14:textId="77777777" w:rsidR="002D5070" w:rsidRDefault="002D5070" w:rsidP="00214E4C">
      <w:pPr>
        <w:ind w:firstLine="555"/>
      </w:pPr>
      <w:r>
        <w:rPr>
          <w:rFonts w:hint="eastAsia"/>
        </w:rPr>
        <w:t>1</w:t>
      </w:r>
      <w:r>
        <w:rPr>
          <w:rFonts w:hint="eastAsia"/>
        </w:rPr>
        <w:t>）原材料</w:t>
      </w:r>
    </w:p>
    <w:p w14:paraId="6C94F110" w14:textId="77777777" w:rsidR="002D5070" w:rsidRPr="002D5070" w:rsidRDefault="002D5070" w:rsidP="002D5070">
      <w:pPr>
        <w:ind w:firstLine="555"/>
      </w:pPr>
      <w:r w:rsidRPr="002D5070">
        <w:rPr>
          <w:rFonts w:hint="eastAsia"/>
        </w:rPr>
        <w:t>a</w:t>
      </w:r>
      <w:r w:rsidRPr="002D5070">
        <w:rPr>
          <w:rFonts w:hint="eastAsia"/>
        </w:rPr>
        <w:t>、不锈钢材料：由于行业使用的不锈钢材料标准不统一，良莠不齐，严重影响了不锈钢水槽的产品质量，根据不锈钢板材的性能及水槽产品的实际情况，材料应符合</w:t>
      </w:r>
      <w:r w:rsidRPr="002D5070">
        <w:rPr>
          <w:rFonts w:hint="eastAsia"/>
        </w:rPr>
        <w:t>GB/T38474-2020</w:t>
      </w:r>
      <w:r w:rsidRPr="002D5070">
        <w:rPr>
          <w:rFonts w:hint="eastAsia"/>
        </w:rPr>
        <w:t>中</w:t>
      </w:r>
      <w:r w:rsidRPr="002D5070">
        <w:rPr>
          <w:rFonts w:hint="eastAsia"/>
        </w:rPr>
        <w:t>5.1.1</w:t>
      </w:r>
      <w:r w:rsidRPr="002D5070">
        <w:rPr>
          <w:rFonts w:hint="eastAsia"/>
        </w:rPr>
        <w:t>的规定。</w:t>
      </w:r>
    </w:p>
    <w:p w14:paraId="28F0D7F8" w14:textId="77777777" w:rsidR="002D5070" w:rsidRPr="002D5070" w:rsidRDefault="002D5070" w:rsidP="002D5070">
      <w:pPr>
        <w:ind w:firstLine="555"/>
      </w:pPr>
      <w:r w:rsidRPr="002D5070">
        <w:rPr>
          <w:rFonts w:hint="eastAsia"/>
        </w:rPr>
        <w:t>b</w:t>
      </w:r>
      <w:r w:rsidRPr="002D5070">
        <w:rPr>
          <w:rFonts w:hint="eastAsia"/>
        </w:rPr>
        <w:t>、不锈钢柜体</w:t>
      </w:r>
      <w:proofErr w:type="gramStart"/>
      <w:r w:rsidRPr="002D5070">
        <w:rPr>
          <w:rFonts w:hint="eastAsia"/>
        </w:rPr>
        <w:t>应各个</w:t>
      </w:r>
      <w:proofErr w:type="gramEnd"/>
      <w:r w:rsidRPr="002D5070">
        <w:rPr>
          <w:rFonts w:hint="eastAsia"/>
        </w:rPr>
        <w:t>企业的结构和内衬不一样，所以材料方面也是良莠不齐，已经影响到了柜体的寿命，本标准规定“不锈钢柜</w:t>
      </w:r>
      <w:proofErr w:type="gramStart"/>
      <w:r w:rsidRPr="002D5070">
        <w:rPr>
          <w:rFonts w:hint="eastAsia"/>
        </w:rPr>
        <w:t>体材</w:t>
      </w:r>
      <w:proofErr w:type="gramEnd"/>
      <w:r w:rsidRPr="002D5070">
        <w:rPr>
          <w:rFonts w:hint="eastAsia"/>
        </w:rPr>
        <w:t>料应应选用</w:t>
      </w:r>
      <w:r w:rsidRPr="002D5070">
        <w:rPr>
          <w:rFonts w:hint="eastAsia"/>
        </w:rPr>
        <w:t>GB/T 20878</w:t>
      </w:r>
      <w:r w:rsidRPr="002D5070">
        <w:rPr>
          <w:rFonts w:hint="eastAsia"/>
        </w:rPr>
        <w:t>中规定的奥氏体型不锈钢材料。”</w:t>
      </w:r>
    </w:p>
    <w:p w14:paraId="3A9A00F6" w14:textId="77777777" w:rsidR="002D5070" w:rsidRPr="002D5070" w:rsidRDefault="002D5070" w:rsidP="002D5070">
      <w:pPr>
        <w:ind w:firstLine="555"/>
      </w:pPr>
      <w:r w:rsidRPr="002D5070">
        <w:rPr>
          <w:rFonts w:hint="eastAsia"/>
        </w:rPr>
        <w:t>c</w:t>
      </w:r>
      <w:r w:rsidRPr="002D5070">
        <w:rPr>
          <w:rFonts w:hint="eastAsia"/>
        </w:rPr>
        <w:t>、</w:t>
      </w:r>
      <w:r w:rsidRPr="002D5070">
        <w:rPr>
          <w:rFonts w:hint="eastAsia"/>
        </w:rPr>
        <w:t>2016</w:t>
      </w:r>
      <w:r w:rsidRPr="002D5070">
        <w:rPr>
          <w:rFonts w:hint="eastAsia"/>
        </w:rPr>
        <w:t>年，国家卫生计生委和食品药品监管总局发布了食品接触材料新的食品安全国家标准，与食品接触的产品材料应符合相应的食品安全国家标准的规定。</w:t>
      </w:r>
    </w:p>
    <w:p w14:paraId="4123BC3A" w14:textId="77777777" w:rsidR="002D5070" w:rsidRDefault="002D5070" w:rsidP="00214E4C">
      <w:pPr>
        <w:ind w:firstLine="555"/>
      </w:pPr>
      <w:r>
        <w:rPr>
          <w:rFonts w:hint="eastAsia"/>
        </w:rPr>
        <w:t>2</w:t>
      </w:r>
      <w:r>
        <w:rPr>
          <w:rFonts w:hint="eastAsia"/>
        </w:rPr>
        <w:t>）材料厚度：</w:t>
      </w:r>
      <w:r w:rsidRPr="002D5070">
        <w:rPr>
          <w:rFonts w:hint="eastAsia"/>
        </w:rPr>
        <w:t>不锈钢槽</w:t>
      </w:r>
      <w:proofErr w:type="gramStart"/>
      <w:r w:rsidRPr="002D5070">
        <w:rPr>
          <w:rFonts w:hint="eastAsia"/>
        </w:rPr>
        <w:t>体材</w:t>
      </w:r>
      <w:proofErr w:type="gramEnd"/>
      <w:r w:rsidRPr="002D5070">
        <w:rPr>
          <w:rFonts w:hint="eastAsia"/>
        </w:rPr>
        <w:t>料厚度应符合</w:t>
      </w:r>
      <w:r w:rsidRPr="002D5070">
        <w:rPr>
          <w:rFonts w:hint="eastAsia"/>
        </w:rPr>
        <w:t>GB/T 38474-2020</w:t>
      </w:r>
      <w:r w:rsidRPr="002D5070">
        <w:rPr>
          <w:rFonts w:hint="eastAsia"/>
        </w:rPr>
        <w:t>中的</w:t>
      </w:r>
      <w:r w:rsidRPr="002D5070">
        <w:rPr>
          <w:rFonts w:hint="eastAsia"/>
        </w:rPr>
        <w:t>5.1.2</w:t>
      </w:r>
      <w:r w:rsidRPr="002D5070">
        <w:rPr>
          <w:rFonts w:hint="eastAsia"/>
        </w:rPr>
        <w:t>的规定；</w:t>
      </w:r>
    </w:p>
    <w:p w14:paraId="12F8D544" w14:textId="77777777" w:rsidR="00E43B9D" w:rsidRDefault="00E43B9D" w:rsidP="00214E4C">
      <w:pPr>
        <w:ind w:firstLine="555"/>
      </w:pPr>
      <w:r>
        <w:rPr>
          <w:rFonts w:hint="eastAsia"/>
        </w:rPr>
        <w:t>（</w:t>
      </w:r>
      <w:r>
        <w:rPr>
          <w:rFonts w:hint="eastAsia"/>
        </w:rPr>
        <w:t>4</w:t>
      </w:r>
      <w:r>
        <w:rPr>
          <w:rFonts w:hint="eastAsia"/>
        </w:rPr>
        <w:t>）耐腐蚀性能</w:t>
      </w:r>
    </w:p>
    <w:p w14:paraId="6F1A3D29" w14:textId="77777777" w:rsidR="00E43B9D" w:rsidRPr="00E43B9D" w:rsidRDefault="00E43B9D" w:rsidP="00E43B9D">
      <w:pPr>
        <w:ind w:firstLine="555"/>
      </w:pPr>
      <w:r>
        <w:rPr>
          <w:rFonts w:hint="eastAsia"/>
        </w:rPr>
        <w:t xml:space="preserve"> </w:t>
      </w:r>
      <w:r w:rsidRPr="00E43B9D">
        <w:rPr>
          <w:rFonts w:hint="eastAsia"/>
        </w:rPr>
        <w:t>a</w:t>
      </w:r>
      <w:r w:rsidRPr="00E43B9D">
        <w:rPr>
          <w:rFonts w:hint="eastAsia"/>
        </w:rPr>
        <w:t>、家用不锈钢水槽国家标准中对不锈钢槽体的耐腐蚀性能做了相关规定，应符合</w:t>
      </w:r>
      <w:r w:rsidRPr="00E43B9D">
        <w:rPr>
          <w:rFonts w:hint="eastAsia"/>
        </w:rPr>
        <w:t>GB/T 6461-2002</w:t>
      </w:r>
      <w:r w:rsidRPr="00E43B9D">
        <w:rPr>
          <w:rFonts w:hint="eastAsia"/>
        </w:rPr>
        <w:t>中外观评级</w:t>
      </w:r>
      <w:r w:rsidRPr="00E43B9D">
        <w:rPr>
          <w:rFonts w:hint="eastAsia"/>
        </w:rPr>
        <w:t>9</w:t>
      </w:r>
      <w:r w:rsidRPr="00E43B9D">
        <w:rPr>
          <w:rFonts w:hint="eastAsia"/>
        </w:rPr>
        <w:t>级的规定。</w:t>
      </w:r>
    </w:p>
    <w:p w14:paraId="5CA93538" w14:textId="77777777" w:rsidR="00E43B9D" w:rsidRPr="00E43B9D" w:rsidRDefault="00E43B9D" w:rsidP="00E43B9D">
      <w:pPr>
        <w:ind w:firstLine="555"/>
      </w:pPr>
      <w:r>
        <w:rPr>
          <w:rFonts w:hint="eastAsia"/>
        </w:rPr>
        <w:t xml:space="preserve"> </w:t>
      </w:r>
      <w:r w:rsidRPr="00E43B9D">
        <w:rPr>
          <w:rFonts w:hint="eastAsia"/>
        </w:rPr>
        <w:t>b</w:t>
      </w:r>
      <w:r w:rsidRPr="00E43B9D">
        <w:rPr>
          <w:rFonts w:hint="eastAsia"/>
        </w:rPr>
        <w:t>、随着行业</w:t>
      </w:r>
      <w:proofErr w:type="gramStart"/>
      <w:r w:rsidRPr="00E43B9D">
        <w:rPr>
          <w:rFonts w:hint="eastAsia"/>
        </w:rPr>
        <w:t>不</w:t>
      </w:r>
      <w:proofErr w:type="gramEnd"/>
      <w:r w:rsidRPr="00E43B9D">
        <w:rPr>
          <w:rFonts w:hint="eastAsia"/>
        </w:rPr>
        <w:t>的不断发展，很多新材料也运用到了集成水槽上，像石英石材料的槽体，参考相关人造石的标准，并进行了相关试验验证，确定了石英石槽体应</w:t>
      </w:r>
      <w:r w:rsidRPr="00E43B9D">
        <w:rPr>
          <w:rFonts w:hint="eastAsia"/>
        </w:rPr>
        <w:t>JC/T 908-2013</w:t>
      </w:r>
      <w:r w:rsidRPr="00E43B9D">
        <w:rPr>
          <w:rFonts w:hint="eastAsia"/>
        </w:rPr>
        <w:t>中对材料评定。</w:t>
      </w:r>
    </w:p>
    <w:p w14:paraId="626B91C3" w14:textId="77777777" w:rsidR="00E43B9D" w:rsidRDefault="00E43B9D" w:rsidP="00214E4C">
      <w:pPr>
        <w:ind w:firstLine="555"/>
      </w:pPr>
      <w:r>
        <w:rPr>
          <w:rFonts w:hint="eastAsia"/>
        </w:rPr>
        <w:t xml:space="preserve"> </w:t>
      </w:r>
      <w:r w:rsidRPr="00E43B9D">
        <w:rPr>
          <w:rFonts w:hint="eastAsia"/>
        </w:rPr>
        <w:t>c</w:t>
      </w:r>
      <w:r w:rsidRPr="00E43B9D">
        <w:rPr>
          <w:rFonts w:hint="eastAsia"/>
        </w:rPr>
        <w:t>、针对驻立式集成水槽中不锈钢柜体本标准规定应符合</w:t>
      </w:r>
      <w:r w:rsidRPr="00E43B9D">
        <w:rPr>
          <w:rFonts w:hint="eastAsia"/>
        </w:rPr>
        <w:t>GB/T 6461-2002</w:t>
      </w:r>
      <w:r w:rsidRPr="00E43B9D">
        <w:rPr>
          <w:rFonts w:hint="eastAsia"/>
        </w:rPr>
        <w:t>中外观评级</w:t>
      </w:r>
      <w:r w:rsidRPr="00E43B9D">
        <w:rPr>
          <w:rFonts w:hint="eastAsia"/>
        </w:rPr>
        <w:t>9</w:t>
      </w:r>
      <w:r w:rsidRPr="00E43B9D">
        <w:rPr>
          <w:rFonts w:hint="eastAsia"/>
        </w:rPr>
        <w:t>级的规定。</w:t>
      </w:r>
    </w:p>
    <w:p w14:paraId="53C3DFAC" w14:textId="77777777" w:rsidR="00CD3101" w:rsidRDefault="00CD3101" w:rsidP="00214E4C">
      <w:pPr>
        <w:ind w:firstLine="555"/>
      </w:pPr>
      <w:r>
        <w:rPr>
          <w:rFonts w:hint="eastAsia"/>
        </w:rPr>
        <w:t>（</w:t>
      </w:r>
      <w:r>
        <w:rPr>
          <w:rFonts w:hint="eastAsia"/>
        </w:rPr>
        <w:t>5</w:t>
      </w:r>
      <w:r>
        <w:rPr>
          <w:rFonts w:hint="eastAsia"/>
        </w:rPr>
        <w:t>）有害物质限量</w:t>
      </w:r>
    </w:p>
    <w:p w14:paraId="1C68B0AA" w14:textId="77777777" w:rsidR="00CD3101" w:rsidRPr="00CD3101" w:rsidRDefault="00CD3101" w:rsidP="00CD3101">
      <w:pPr>
        <w:widowControl/>
        <w:spacing w:line="360" w:lineRule="auto"/>
        <w:ind w:firstLineChars="250" w:firstLine="700"/>
        <w:jc w:val="left"/>
      </w:pPr>
      <w:r w:rsidRPr="00CD3101">
        <w:rPr>
          <w:rFonts w:hint="eastAsia"/>
        </w:rPr>
        <w:lastRenderedPageBreak/>
        <w:t>本标准规定集成水槽有害物质限量应符合</w:t>
      </w:r>
      <w:r w:rsidRPr="00CD3101">
        <w:rPr>
          <w:rFonts w:hint="eastAsia"/>
        </w:rPr>
        <w:t>GB/T 38474-2020</w:t>
      </w:r>
      <w:r w:rsidRPr="00CD3101">
        <w:rPr>
          <w:rFonts w:hint="eastAsia"/>
        </w:rPr>
        <w:t>中的</w:t>
      </w:r>
      <w:r w:rsidRPr="00CD3101">
        <w:rPr>
          <w:rFonts w:hint="eastAsia"/>
        </w:rPr>
        <w:t>5.9.2</w:t>
      </w:r>
      <w:r w:rsidRPr="00CD3101">
        <w:rPr>
          <w:rFonts w:hint="eastAsia"/>
        </w:rPr>
        <w:t>的规定；</w:t>
      </w:r>
      <w:r>
        <w:rPr>
          <w:rFonts w:ascii="宋体" w:eastAsia="宋体" w:cs="宋体" w:hint="eastAsia"/>
          <w:szCs w:val="21"/>
        </w:rPr>
        <w:t>电子电气产品有害物质限量应符合电子电气产品管理办法要求</w:t>
      </w:r>
      <w:r w:rsidRPr="00CD3101">
        <w:rPr>
          <w:rFonts w:hint="eastAsia"/>
        </w:rPr>
        <w:t>；其他材料有害物质限量应符合相应材料的国家、行业标准的规定。</w:t>
      </w:r>
    </w:p>
    <w:p w14:paraId="774E21CD" w14:textId="77777777" w:rsidR="00CD3101" w:rsidRDefault="00CD3101" w:rsidP="00214E4C">
      <w:pPr>
        <w:ind w:firstLine="555"/>
      </w:pPr>
      <w:r>
        <w:rPr>
          <w:rFonts w:hint="eastAsia"/>
        </w:rPr>
        <w:t>（</w:t>
      </w:r>
      <w:r>
        <w:rPr>
          <w:rFonts w:hint="eastAsia"/>
        </w:rPr>
        <w:t>6</w:t>
      </w:r>
      <w:r>
        <w:rPr>
          <w:rFonts w:hint="eastAsia"/>
        </w:rPr>
        <w:t>）</w:t>
      </w:r>
      <w:r w:rsidR="008A7EC8">
        <w:rPr>
          <w:rFonts w:hint="eastAsia"/>
        </w:rPr>
        <w:t>外观</w:t>
      </w:r>
    </w:p>
    <w:p w14:paraId="0B73B095" w14:textId="77777777" w:rsidR="008A7EC8" w:rsidRDefault="008A7EC8" w:rsidP="008A7EC8">
      <w:pPr>
        <w:widowControl/>
        <w:spacing w:line="360" w:lineRule="auto"/>
        <w:ind w:firstLineChars="250" w:firstLine="700"/>
        <w:jc w:val="left"/>
      </w:pPr>
      <w:r w:rsidRPr="008A7EC8">
        <w:rPr>
          <w:rFonts w:hint="eastAsia"/>
        </w:rPr>
        <w:t>本标准中槽体在家用不锈钢水槽标准</w:t>
      </w:r>
      <w:r w:rsidRPr="008A7EC8">
        <w:rPr>
          <w:rFonts w:hint="eastAsia"/>
        </w:rPr>
        <w:t>5.11.1</w:t>
      </w:r>
      <w:r w:rsidRPr="008A7EC8">
        <w:rPr>
          <w:rFonts w:hint="eastAsia"/>
        </w:rPr>
        <w:t>都有相关要求。本标准在此基础上还增加了整机的外观要求。</w:t>
      </w:r>
    </w:p>
    <w:p w14:paraId="704A0863" w14:textId="77777777" w:rsidR="008A7EC8" w:rsidRDefault="003851B2" w:rsidP="003851B2">
      <w:pPr>
        <w:widowControl/>
        <w:spacing w:line="360" w:lineRule="auto"/>
        <w:jc w:val="left"/>
      </w:pPr>
      <w:r>
        <w:rPr>
          <w:rFonts w:hint="eastAsia"/>
        </w:rPr>
        <w:t xml:space="preserve">    </w:t>
      </w:r>
      <w:r w:rsidR="008A7EC8">
        <w:rPr>
          <w:rFonts w:hint="eastAsia"/>
        </w:rPr>
        <w:t>（</w:t>
      </w:r>
      <w:r w:rsidR="008A7EC8">
        <w:rPr>
          <w:rFonts w:hint="eastAsia"/>
        </w:rPr>
        <w:t>7</w:t>
      </w:r>
      <w:r w:rsidR="008A7EC8">
        <w:rPr>
          <w:rFonts w:hint="eastAsia"/>
        </w:rPr>
        <w:t>）</w:t>
      </w:r>
      <w:r w:rsidR="00404C7E">
        <w:rPr>
          <w:rFonts w:hint="eastAsia"/>
        </w:rPr>
        <w:t>平整度</w:t>
      </w:r>
    </w:p>
    <w:p w14:paraId="6330AA02" w14:textId="77777777" w:rsidR="00404C7E" w:rsidRPr="00404C7E" w:rsidRDefault="00404C7E" w:rsidP="00404C7E">
      <w:pPr>
        <w:widowControl/>
        <w:spacing w:line="360" w:lineRule="auto"/>
        <w:ind w:firstLineChars="250" w:firstLine="700"/>
        <w:jc w:val="left"/>
      </w:pPr>
      <w:r w:rsidRPr="00404C7E">
        <w:rPr>
          <w:rFonts w:hint="eastAsia"/>
        </w:rPr>
        <w:t>本标准规定集成水槽</w:t>
      </w:r>
      <w:proofErr w:type="gramStart"/>
      <w:r w:rsidRPr="00404C7E">
        <w:rPr>
          <w:rFonts w:hint="eastAsia"/>
        </w:rPr>
        <w:t>防震垫应符合</w:t>
      </w:r>
      <w:proofErr w:type="gramEnd"/>
      <w:r w:rsidRPr="00404C7E">
        <w:rPr>
          <w:rFonts w:hint="eastAsia"/>
        </w:rPr>
        <w:t>GB/T 38474-2020</w:t>
      </w:r>
      <w:r w:rsidRPr="00404C7E">
        <w:rPr>
          <w:rFonts w:hint="eastAsia"/>
        </w:rPr>
        <w:t>中的</w:t>
      </w:r>
      <w:r w:rsidRPr="00404C7E">
        <w:rPr>
          <w:rFonts w:hint="eastAsia"/>
        </w:rPr>
        <w:t>5.3.1</w:t>
      </w:r>
      <w:r w:rsidRPr="00404C7E">
        <w:rPr>
          <w:rFonts w:hint="eastAsia"/>
        </w:rPr>
        <w:t>的规定。</w:t>
      </w:r>
    </w:p>
    <w:p w14:paraId="5CF70C3B" w14:textId="77777777" w:rsidR="00404C7E" w:rsidRDefault="003851B2" w:rsidP="003851B2">
      <w:pPr>
        <w:widowControl/>
        <w:spacing w:line="360" w:lineRule="auto"/>
        <w:jc w:val="left"/>
      </w:pPr>
      <w:r>
        <w:rPr>
          <w:rFonts w:hint="eastAsia"/>
        </w:rPr>
        <w:t xml:space="preserve">    </w:t>
      </w:r>
      <w:r w:rsidR="00404C7E">
        <w:rPr>
          <w:rFonts w:hint="eastAsia"/>
        </w:rPr>
        <w:t>（</w:t>
      </w:r>
      <w:r w:rsidR="00404C7E">
        <w:rPr>
          <w:rFonts w:hint="eastAsia"/>
        </w:rPr>
        <w:t>8</w:t>
      </w:r>
      <w:r w:rsidR="00404C7E">
        <w:rPr>
          <w:rFonts w:hint="eastAsia"/>
        </w:rPr>
        <w:t>）</w:t>
      </w:r>
      <w:r>
        <w:rPr>
          <w:rFonts w:hint="eastAsia"/>
        </w:rPr>
        <w:t>排水机构</w:t>
      </w:r>
    </w:p>
    <w:p w14:paraId="0C9D16CB" w14:textId="77777777" w:rsidR="00117B78" w:rsidRPr="00404C7E" w:rsidRDefault="00117B78" w:rsidP="00117B78">
      <w:pPr>
        <w:widowControl/>
        <w:spacing w:line="360" w:lineRule="auto"/>
        <w:ind w:firstLineChars="250" w:firstLine="700"/>
        <w:jc w:val="left"/>
      </w:pPr>
      <w:r w:rsidRPr="00404C7E">
        <w:rPr>
          <w:rFonts w:hint="eastAsia"/>
        </w:rPr>
        <w:t>本标准规定集成水槽</w:t>
      </w:r>
      <w:proofErr w:type="gramStart"/>
      <w:r w:rsidRPr="00404C7E">
        <w:rPr>
          <w:rFonts w:hint="eastAsia"/>
        </w:rPr>
        <w:t>防震垫应符合</w:t>
      </w:r>
      <w:proofErr w:type="gramEnd"/>
      <w:r w:rsidRPr="00404C7E">
        <w:rPr>
          <w:rFonts w:hint="eastAsia"/>
        </w:rPr>
        <w:t>GB/T 38474-2020</w:t>
      </w:r>
      <w:r w:rsidRPr="00404C7E">
        <w:rPr>
          <w:rFonts w:hint="eastAsia"/>
        </w:rPr>
        <w:t>中的</w:t>
      </w:r>
      <w:r>
        <w:rPr>
          <w:rFonts w:hint="eastAsia"/>
        </w:rPr>
        <w:t>5.5</w:t>
      </w:r>
      <w:r w:rsidRPr="00404C7E">
        <w:rPr>
          <w:rFonts w:hint="eastAsia"/>
        </w:rPr>
        <w:t>的规定。</w:t>
      </w:r>
    </w:p>
    <w:p w14:paraId="018017AE" w14:textId="77777777" w:rsidR="00117B78" w:rsidRDefault="00244835" w:rsidP="003851B2">
      <w:pPr>
        <w:widowControl/>
        <w:spacing w:line="360" w:lineRule="auto"/>
        <w:jc w:val="left"/>
      </w:pPr>
      <w:r>
        <w:rPr>
          <w:rFonts w:hint="eastAsia"/>
        </w:rPr>
        <w:t xml:space="preserve">    </w:t>
      </w:r>
      <w:r>
        <w:rPr>
          <w:rFonts w:hint="eastAsia"/>
        </w:rPr>
        <w:t>（</w:t>
      </w:r>
      <w:r>
        <w:rPr>
          <w:rFonts w:hint="eastAsia"/>
        </w:rPr>
        <w:t>9</w:t>
      </w:r>
      <w:r>
        <w:rPr>
          <w:rFonts w:hint="eastAsia"/>
        </w:rPr>
        <w:t>）</w:t>
      </w:r>
      <w:r w:rsidR="0047202C">
        <w:rPr>
          <w:rFonts w:hint="eastAsia"/>
        </w:rPr>
        <w:t>电气安全性能</w:t>
      </w:r>
    </w:p>
    <w:p w14:paraId="2A192EF3" w14:textId="77777777" w:rsidR="0047202C" w:rsidRDefault="0047202C" w:rsidP="003851B2">
      <w:pPr>
        <w:widowControl/>
        <w:spacing w:line="360" w:lineRule="auto"/>
        <w:jc w:val="left"/>
      </w:pPr>
      <w:r>
        <w:rPr>
          <w:rFonts w:hint="eastAsia"/>
        </w:rPr>
        <w:t xml:space="preserve">     </w:t>
      </w:r>
      <w:r w:rsidRPr="0047202C">
        <w:rPr>
          <w:rFonts w:hint="eastAsia"/>
        </w:rPr>
        <w:t>集成水槽与常规的不锈钢水槽还是有很大的区别，其中最大的区别还是在于集成水槽带有电器部分，因此电气安全性方面至关重要。本标准规定产品应符合</w:t>
      </w:r>
      <w:r w:rsidRPr="0047202C">
        <w:rPr>
          <w:rFonts w:hint="eastAsia"/>
        </w:rPr>
        <w:t>GB 4706.1</w:t>
      </w:r>
      <w:r w:rsidRPr="0047202C">
        <w:rPr>
          <w:rFonts w:hint="eastAsia"/>
        </w:rPr>
        <w:t>和</w:t>
      </w:r>
      <w:r w:rsidRPr="0047202C">
        <w:rPr>
          <w:rFonts w:hint="eastAsia"/>
        </w:rPr>
        <w:t>GB 4706.107</w:t>
      </w:r>
      <w:r w:rsidRPr="0047202C">
        <w:rPr>
          <w:rFonts w:hint="eastAsia"/>
        </w:rPr>
        <w:t>的相关规定</w:t>
      </w:r>
      <w:r w:rsidRPr="0047202C">
        <w:rPr>
          <w:rFonts w:hint="eastAsia"/>
        </w:rPr>
        <w:t>,</w:t>
      </w:r>
      <w:r w:rsidRPr="0047202C">
        <w:rPr>
          <w:rFonts w:hint="eastAsia"/>
        </w:rPr>
        <w:t>集成电器功能组件应符合相关的国家、行业标准对电器安全的要求。</w:t>
      </w:r>
    </w:p>
    <w:p w14:paraId="232AF7B9" w14:textId="77777777" w:rsidR="009A193B" w:rsidRDefault="0047202C" w:rsidP="009A193B">
      <w:pPr>
        <w:widowControl/>
        <w:spacing w:line="360" w:lineRule="auto"/>
        <w:jc w:val="left"/>
      </w:pPr>
      <w:r>
        <w:rPr>
          <w:rFonts w:hint="eastAsia"/>
        </w:rPr>
        <w:t xml:space="preserve">   </w:t>
      </w:r>
      <w:r>
        <w:rPr>
          <w:rFonts w:hint="eastAsia"/>
        </w:rPr>
        <w:t>（</w:t>
      </w:r>
      <w:r>
        <w:rPr>
          <w:rFonts w:hint="eastAsia"/>
        </w:rPr>
        <w:t>10</w:t>
      </w:r>
      <w:r>
        <w:rPr>
          <w:rFonts w:hint="eastAsia"/>
        </w:rPr>
        <w:t>）</w:t>
      </w:r>
      <w:r w:rsidR="008D4339">
        <w:rPr>
          <w:rFonts w:hint="eastAsia"/>
        </w:rPr>
        <w:t>包装性能</w:t>
      </w:r>
    </w:p>
    <w:p w14:paraId="426E3236" w14:textId="77777777" w:rsidR="009A193B" w:rsidRDefault="009A193B" w:rsidP="009A193B">
      <w:pPr>
        <w:widowControl/>
        <w:spacing w:line="360" w:lineRule="auto"/>
        <w:jc w:val="left"/>
      </w:pPr>
      <w:r>
        <w:rPr>
          <w:rFonts w:hint="eastAsia"/>
        </w:rPr>
        <w:t xml:space="preserve">      </w:t>
      </w:r>
      <w:r w:rsidRPr="009A193B">
        <w:rPr>
          <w:rFonts w:hint="eastAsia"/>
        </w:rPr>
        <w:t>a</w:t>
      </w:r>
      <w:r w:rsidRPr="009A193B">
        <w:rPr>
          <w:rFonts w:hint="eastAsia"/>
        </w:rPr>
        <w:t>、耐震动性能：集成水槽标准按要求进行振动试验后，包装外观应无明显破损、变形；产品表面及配件不应有机械损伤；不影响各个功能的正常使用。</w:t>
      </w:r>
    </w:p>
    <w:p w14:paraId="18891414" w14:textId="77777777" w:rsidR="009A193B" w:rsidRDefault="009A193B" w:rsidP="009A193B">
      <w:pPr>
        <w:widowControl/>
        <w:spacing w:line="360" w:lineRule="auto"/>
        <w:jc w:val="left"/>
      </w:pPr>
      <w:r>
        <w:rPr>
          <w:rFonts w:hint="eastAsia"/>
        </w:rPr>
        <w:t xml:space="preserve">      </w:t>
      </w:r>
      <w:r w:rsidRPr="009A193B">
        <w:rPr>
          <w:rFonts w:hint="eastAsia"/>
        </w:rPr>
        <w:t>b</w:t>
      </w:r>
      <w:r w:rsidRPr="009A193B">
        <w:rPr>
          <w:rFonts w:hint="eastAsia"/>
        </w:rPr>
        <w:t>、耐跌落性能：集成水槽包装件按要求方法进行跌落试验后，产品不应有压痕、变形和损伤；同时产品应满足电气安全性能的要求。</w:t>
      </w:r>
    </w:p>
    <w:p w14:paraId="5DD405F3" w14:textId="77777777" w:rsidR="009A193B" w:rsidRPr="009A193B" w:rsidRDefault="009A193B" w:rsidP="009A193B">
      <w:pPr>
        <w:widowControl/>
        <w:spacing w:line="360" w:lineRule="auto"/>
        <w:jc w:val="left"/>
      </w:pPr>
      <w:r>
        <w:rPr>
          <w:rFonts w:hint="eastAsia"/>
        </w:rPr>
        <w:lastRenderedPageBreak/>
        <w:t xml:space="preserve">      </w:t>
      </w:r>
      <w:r w:rsidRPr="009A193B">
        <w:rPr>
          <w:rFonts w:hint="eastAsia"/>
        </w:rPr>
        <w:t>c</w:t>
      </w:r>
      <w:r w:rsidRPr="009A193B">
        <w:rPr>
          <w:rFonts w:hint="eastAsia"/>
        </w:rPr>
        <w:t>、包装承压性能：集成水槽包装按要求方法进行压力堆码试验后，产品应符合相应的标准规定。</w:t>
      </w:r>
    </w:p>
    <w:p w14:paraId="29F52E72" w14:textId="77777777" w:rsidR="008D4339" w:rsidRDefault="009A193B" w:rsidP="003851B2">
      <w:pPr>
        <w:widowControl/>
        <w:spacing w:line="360" w:lineRule="auto"/>
        <w:jc w:val="left"/>
      </w:pPr>
      <w:r>
        <w:rPr>
          <w:rFonts w:hint="eastAsia"/>
        </w:rPr>
        <w:t xml:space="preserve">    </w:t>
      </w:r>
      <w:r>
        <w:rPr>
          <w:rFonts w:hint="eastAsia"/>
        </w:rPr>
        <w:t>（</w:t>
      </w:r>
      <w:r>
        <w:rPr>
          <w:rFonts w:hint="eastAsia"/>
        </w:rPr>
        <w:t>11</w:t>
      </w:r>
      <w:r>
        <w:rPr>
          <w:rFonts w:hint="eastAsia"/>
        </w:rPr>
        <w:t>）其他要求</w:t>
      </w:r>
    </w:p>
    <w:p w14:paraId="3E0385DC" w14:textId="77777777" w:rsidR="009A193B" w:rsidRPr="00404C7E" w:rsidRDefault="009A193B" w:rsidP="009A193B">
      <w:pPr>
        <w:widowControl/>
        <w:spacing w:line="360" w:lineRule="auto"/>
        <w:ind w:firstLineChars="250" w:firstLine="700"/>
        <w:jc w:val="left"/>
      </w:pPr>
      <w:r>
        <w:rPr>
          <w:rFonts w:hint="eastAsia"/>
        </w:rPr>
        <w:t>本标准规定集成水槽其他要求</w:t>
      </w:r>
      <w:r w:rsidRPr="00404C7E">
        <w:rPr>
          <w:rFonts w:hint="eastAsia"/>
        </w:rPr>
        <w:t>应符合</w:t>
      </w:r>
      <w:r w:rsidRPr="00404C7E">
        <w:rPr>
          <w:rFonts w:hint="eastAsia"/>
        </w:rPr>
        <w:t>GB/T 38474-2020</w:t>
      </w:r>
      <w:r w:rsidRPr="00404C7E">
        <w:rPr>
          <w:rFonts w:hint="eastAsia"/>
        </w:rPr>
        <w:t>中的</w:t>
      </w:r>
      <w:r>
        <w:rPr>
          <w:rFonts w:hint="eastAsia"/>
        </w:rPr>
        <w:t>第</w:t>
      </w:r>
      <w:r>
        <w:rPr>
          <w:rFonts w:hint="eastAsia"/>
        </w:rPr>
        <w:t>5</w:t>
      </w:r>
      <w:r>
        <w:rPr>
          <w:rFonts w:hint="eastAsia"/>
        </w:rPr>
        <w:t>章</w:t>
      </w:r>
      <w:r w:rsidRPr="00404C7E">
        <w:rPr>
          <w:rFonts w:hint="eastAsia"/>
        </w:rPr>
        <w:t>的规定。</w:t>
      </w:r>
    </w:p>
    <w:p w14:paraId="28331679" w14:textId="77777777" w:rsidR="00AD5C53" w:rsidRDefault="00AD5C53" w:rsidP="00AD5C53">
      <w:pPr>
        <w:ind w:firstLine="555"/>
      </w:pPr>
      <w:r>
        <w:rPr>
          <w:rFonts w:hint="eastAsia"/>
        </w:rPr>
        <w:t>6</w:t>
      </w:r>
      <w:r>
        <w:rPr>
          <w:rFonts w:hint="eastAsia"/>
        </w:rPr>
        <w:t>、试验方法</w:t>
      </w:r>
    </w:p>
    <w:p w14:paraId="4AF1F9B9" w14:textId="77777777" w:rsidR="00AD5C53" w:rsidRPr="00AD5C53" w:rsidRDefault="00B84FCB" w:rsidP="00F24387">
      <w:pPr>
        <w:widowControl/>
        <w:spacing w:line="360" w:lineRule="auto"/>
        <w:jc w:val="left"/>
      </w:pPr>
      <w:r>
        <w:rPr>
          <w:rFonts w:hint="eastAsia"/>
        </w:rPr>
        <w:t xml:space="preserve">  </w:t>
      </w:r>
      <w:r w:rsidR="00AD5C53" w:rsidRPr="00AD5C53">
        <w:rPr>
          <w:rFonts w:hint="eastAsia"/>
        </w:rPr>
        <w:t>试验方法本着操作简单、人为影响小、误判率低、能真实反映产品性能的原则而制定。</w:t>
      </w:r>
    </w:p>
    <w:p w14:paraId="4005F8E9" w14:textId="77777777" w:rsidR="00AD5C53" w:rsidRDefault="00AD5C53" w:rsidP="00F24387">
      <w:pPr>
        <w:widowControl/>
        <w:spacing w:line="360" w:lineRule="auto"/>
        <w:jc w:val="left"/>
      </w:pPr>
      <w:r w:rsidRPr="00AD5C53">
        <w:rPr>
          <w:rFonts w:hint="eastAsia"/>
        </w:rPr>
        <w:t>规定了本标准的试验条件如下：</w:t>
      </w:r>
    </w:p>
    <w:p w14:paraId="402AE028" w14:textId="77777777" w:rsidR="00AD5C53" w:rsidRDefault="00B84FCB" w:rsidP="00F24387">
      <w:pPr>
        <w:widowControl/>
        <w:spacing w:line="360" w:lineRule="auto"/>
        <w:jc w:val="left"/>
      </w:pPr>
      <w:r>
        <w:rPr>
          <w:rFonts w:hint="eastAsia"/>
        </w:rPr>
        <w:t xml:space="preserve">  </w:t>
      </w:r>
      <w:r w:rsidR="00AD5C53">
        <w:rPr>
          <w:rFonts w:hint="eastAsia"/>
        </w:rPr>
        <w:t>a</w:t>
      </w:r>
      <w:r w:rsidR="00AD5C53">
        <w:rPr>
          <w:rFonts w:hint="eastAsia"/>
        </w:rPr>
        <w:t>、</w:t>
      </w:r>
      <w:r w:rsidR="00AD5C53" w:rsidRPr="00AD5C53">
        <w:rPr>
          <w:rFonts w:hint="eastAsia"/>
        </w:rPr>
        <w:t>相对湿度：不大于</w:t>
      </w:r>
      <w:r w:rsidR="00AD5C53" w:rsidRPr="00AD5C53">
        <w:rPr>
          <w:rFonts w:hint="eastAsia"/>
        </w:rPr>
        <w:t>90%</w:t>
      </w:r>
      <w:r w:rsidR="00AD5C53" w:rsidRPr="00AD5C53">
        <w:rPr>
          <w:rFonts w:hint="eastAsia"/>
        </w:rPr>
        <w:t>。</w:t>
      </w:r>
    </w:p>
    <w:p w14:paraId="47E62C62" w14:textId="77777777" w:rsidR="00AD5C53" w:rsidRDefault="00B84FCB" w:rsidP="00F24387">
      <w:pPr>
        <w:widowControl/>
        <w:spacing w:line="360" w:lineRule="auto"/>
        <w:jc w:val="left"/>
      </w:pPr>
      <w:r>
        <w:rPr>
          <w:rFonts w:hint="eastAsia"/>
        </w:rPr>
        <w:t xml:space="preserve">  </w:t>
      </w:r>
      <w:r w:rsidR="00AD5C53">
        <w:rPr>
          <w:rFonts w:hint="eastAsia"/>
        </w:rPr>
        <w:t>b</w:t>
      </w:r>
      <w:r w:rsidR="00AD5C53">
        <w:rPr>
          <w:rFonts w:hint="eastAsia"/>
        </w:rPr>
        <w:t>、</w:t>
      </w:r>
      <w:r w:rsidR="00AD5C53" w:rsidRPr="00AD5C53">
        <w:rPr>
          <w:rFonts w:hint="eastAsia"/>
        </w:rPr>
        <w:t>大气压力：</w:t>
      </w:r>
      <w:r w:rsidR="00AD5C53" w:rsidRPr="00AD5C53">
        <w:rPr>
          <w:rFonts w:hint="eastAsia"/>
        </w:rPr>
        <w:t>86kpa</w:t>
      </w:r>
      <w:r w:rsidR="00AD5C53" w:rsidRPr="00AD5C53">
        <w:rPr>
          <w:rFonts w:hint="eastAsia"/>
        </w:rPr>
        <w:t>～</w:t>
      </w:r>
      <w:r w:rsidR="00AD5C53" w:rsidRPr="00AD5C53">
        <w:rPr>
          <w:rFonts w:hint="eastAsia"/>
        </w:rPr>
        <w:t>106kpa</w:t>
      </w:r>
      <w:r w:rsidR="00AD5C53" w:rsidRPr="00AD5C53">
        <w:rPr>
          <w:rFonts w:hint="eastAsia"/>
        </w:rPr>
        <w:t>。</w:t>
      </w:r>
    </w:p>
    <w:p w14:paraId="64417AE0" w14:textId="77777777" w:rsidR="00AD5C53" w:rsidRPr="00AD5C53" w:rsidRDefault="00B84FCB" w:rsidP="00F24387">
      <w:pPr>
        <w:widowControl/>
        <w:spacing w:line="360" w:lineRule="auto"/>
        <w:jc w:val="left"/>
      </w:pPr>
      <w:r>
        <w:rPr>
          <w:rFonts w:hint="eastAsia"/>
        </w:rPr>
        <w:t xml:space="preserve">  </w:t>
      </w:r>
      <w:r w:rsidR="00AD5C53">
        <w:rPr>
          <w:rFonts w:hint="eastAsia"/>
        </w:rPr>
        <w:t>c</w:t>
      </w:r>
      <w:r w:rsidR="00AD5C53">
        <w:rPr>
          <w:rFonts w:hint="eastAsia"/>
        </w:rPr>
        <w:t>、</w:t>
      </w:r>
      <w:r w:rsidR="00AD5C53" w:rsidRPr="00AD5C53">
        <w:rPr>
          <w:rFonts w:hint="eastAsia"/>
        </w:rPr>
        <w:t>环境温度：</w:t>
      </w:r>
      <w:r w:rsidR="00AD5C53" w:rsidRPr="00AD5C53">
        <w:rPr>
          <w:rFonts w:hint="eastAsia"/>
        </w:rPr>
        <w:t>20</w:t>
      </w:r>
      <w:r w:rsidR="00AD5C53" w:rsidRPr="00AD5C53">
        <w:rPr>
          <w:rFonts w:hint="eastAsia"/>
        </w:rPr>
        <w:t>℃±</w:t>
      </w:r>
      <w:r w:rsidR="00AD5C53" w:rsidRPr="00AD5C53">
        <w:rPr>
          <w:rFonts w:hint="eastAsia"/>
        </w:rPr>
        <w:t>5</w:t>
      </w:r>
      <w:r w:rsidR="00AD5C53" w:rsidRPr="00AD5C53">
        <w:rPr>
          <w:rFonts w:hint="eastAsia"/>
        </w:rPr>
        <w:t>℃。</w:t>
      </w:r>
    </w:p>
    <w:p w14:paraId="3F13C3F5" w14:textId="77777777" w:rsidR="00AD5C53" w:rsidRPr="00AD5C53" w:rsidRDefault="00AD5C53" w:rsidP="00F24387">
      <w:pPr>
        <w:widowControl/>
        <w:spacing w:line="360" w:lineRule="auto"/>
        <w:jc w:val="left"/>
      </w:pPr>
      <w:r w:rsidRPr="00AD5C53">
        <w:rPr>
          <w:rFonts w:hint="eastAsia"/>
        </w:rPr>
        <w:t>注：如果某一部位的温度受到温度敏感装置的限制或被相变温度所影响（例如当水沸腾时），若有疑问是，则环境温度保持在</w:t>
      </w:r>
      <w:r w:rsidRPr="00AD5C53">
        <w:rPr>
          <w:rFonts w:hint="eastAsia"/>
        </w:rPr>
        <w:t>23</w:t>
      </w:r>
      <w:r w:rsidRPr="00AD5C53">
        <w:rPr>
          <w:rFonts w:hint="eastAsia"/>
        </w:rPr>
        <w:t>℃±</w:t>
      </w:r>
      <w:r w:rsidRPr="00AD5C53">
        <w:rPr>
          <w:rFonts w:hint="eastAsia"/>
        </w:rPr>
        <w:t>2</w:t>
      </w:r>
      <w:r w:rsidRPr="00AD5C53">
        <w:rPr>
          <w:rFonts w:hint="eastAsia"/>
        </w:rPr>
        <w:t>℃。</w:t>
      </w:r>
    </w:p>
    <w:p w14:paraId="74516D03" w14:textId="77777777" w:rsidR="00AD5C53" w:rsidRDefault="0040331B" w:rsidP="00F24387">
      <w:pPr>
        <w:widowControl/>
        <w:spacing w:line="360" w:lineRule="auto"/>
        <w:jc w:val="left"/>
      </w:pPr>
      <w:r>
        <w:rPr>
          <w:rFonts w:hint="eastAsia"/>
        </w:rPr>
        <w:t>（</w:t>
      </w:r>
      <w:r>
        <w:rPr>
          <w:rFonts w:hint="eastAsia"/>
        </w:rPr>
        <w:t>1</w:t>
      </w:r>
      <w:r>
        <w:rPr>
          <w:rFonts w:hint="eastAsia"/>
        </w:rPr>
        <w:t>）</w:t>
      </w:r>
      <w:r w:rsidR="00806ECE">
        <w:rPr>
          <w:rFonts w:hint="eastAsia"/>
        </w:rPr>
        <w:t>结构</w:t>
      </w:r>
    </w:p>
    <w:p w14:paraId="72CFF237" w14:textId="77777777" w:rsidR="00806ECE" w:rsidRPr="00806ECE" w:rsidRDefault="00806ECE" w:rsidP="00F24387">
      <w:pPr>
        <w:widowControl/>
        <w:spacing w:line="360" w:lineRule="auto"/>
        <w:jc w:val="left"/>
      </w:pPr>
      <w:r w:rsidRPr="00806ECE">
        <w:rPr>
          <w:rFonts w:hint="eastAsia"/>
        </w:rPr>
        <w:t>1</w:t>
      </w:r>
      <w:r w:rsidRPr="00806ECE">
        <w:rPr>
          <w:rFonts w:hint="eastAsia"/>
        </w:rPr>
        <w:t>）一般结构</w:t>
      </w:r>
    </w:p>
    <w:p w14:paraId="2E8C1800" w14:textId="77777777" w:rsidR="00806ECE" w:rsidRPr="00806ECE" w:rsidRDefault="00B84FCB" w:rsidP="00F24387">
      <w:pPr>
        <w:widowControl/>
        <w:spacing w:line="360" w:lineRule="auto"/>
        <w:jc w:val="left"/>
      </w:pPr>
      <w:r>
        <w:rPr>
          <w:rFonts w:hint="eastAsia"/>
        </w:rPr>
        <w:t xml:space="preserve">  </w:t>
      </w:r>
      <w:r w:rsidR="00806ECE" w:rsidRPr="00806ECE">
        <w:rPr>
          <w:rFonts w:hint="eastAsia"/>
        </w:rPr>
        <w:t>a</w:t>
      </w:r>
      <w:r w:rsidR="00806ECE" w:rsidRPr="00806ECE">
        <w:rPr>
          <w:rFonts w:hint="eastAsia"/>
        </w:rPr>
        <w:t>、倾斜翻倒试验：把集成水槽水平放在地面上且模块内处于满载情况下，缓慢倾斜至与水平面成</w:t>
      </w:r>
      <w:r w:rsidR="00806ECE" w:rsidRPr="00806ECE">
        <w:rPr>
          <w:rFonts w:hint="eastAsia"/>
        </w:rPr>
        <w:t>15</w:t>
      </w:r>
      <w:r w:rsidR="00806ECE" w:rsidRPr="00806ECE">
        <w:rPr>
          <w:rFonts w:hint="eastAsia"/>
        </w:rPr>
        <w:t>°夹角，目测产品是否翻倒，零部件是否有脱落现象。</w:t>
      </w:r>
    </w:p>
    <w:p w14:paraId="4F8180C1" w14:textId="77777777" w:rsidR="00806ECE" w:rsidRPr="00806ECE" w:rsidRDefault="00B84FCB" w:rsidP="00F24387">
      <w:pPr>
        <w:widowControl/>
        <w:spacing w:line="360" w:lineRule="auto"/>
        <w:jc w:val="left"/>
      </w:pPr>
      <w:r>
        <w:rPr>
          <w:rFonts w:hint="eastAsia"/>
        </w:rPr>
        <w:t xml:space="preserve">  </w:t>
      </w:r>
      <w:r w:rsidR="00806ECE" w:rsidRPr="00806ECE">
        <w:rPr>
          <w:rFonts w:hint="eastAsia"/>
        </w:rPr>
        <w:t>b</w:t>
      </w:r>
      <w:r w:rsidR="00806ECE" w:rsidRPr="00806ECE">
        <w:rPr>
          <w:rFonts w:hint="eastAsia"/>
        </w:rPr>
        <w:t>、负重倾倒试验：将产品固定后，于最不利的位置放置</w:t>
      </w:r>
      <w:r w:rsidR="00806ECE" w:rsidRPr="00806ECE">
        <w:rPr>
          <w:rFonts w:hint="eastAsia"/>
        </w:rPr>
        <w:t>30kg</w:t>
      </w:r>
      <w:r w:rsidR="00806ECE" w:rsidRPr="00806ECE">
        <w:rPr>
          <w:rFonts w:hint="eastAsia"/>
        </w:rPr>
        <w:t>重物，整机不可倾倒。</w:t>
      </w:r>
    </w:p>
    <w:p w14:paraId="36355444" w14:textId="77777777" w:rsidR="00806ECE" w:rsidRPr="00806ECE" w:rsidRDefault="00B84FCB" w:rsidP="00F24387">
      <w:pPr>
        <w:widowControl/>
        <w:spacing w:line="360" w:lineRule="auto"/>
        <w:jc w:val="left"/>
      </w:pPr>
      <w:r>
        <w:rPr>
          <w:rFonts w:hint="eastAsia"/>
        </w:rPr>
        <w:lastRenderedPageBreak/>
        <w:t xml:space="preserve">  </w:t>
      </w:r>
      <w:r w:rsidR="00806ECE" w:rsidRPr="00806ECE">
        <w:rPr>
          <w:rFonts w:hint="eastAsia"/>
        </w:rPr>
        <w:t>c</w:t>
      </w:r>
      <w:r w:rsidR="00806ECE" w:rsidRPr="00806ECE">
        <w:rPr>
          <w:rFonts w:hint="eastAsia"/>
        </w:rPr>
        <w:t>、柜门拉力试验：在柜门关闭的状态下，将拉力</w:t>
      </w:r>
      <w:proofErr w:type="gramStart"/>
      <w:r w:rsidR="00806ECE" w:rsidRPr="00806ECE">
        <w:rPr>
          <w:rFonts w:hint="eastAsia"/>
        </w:rPr>
        <w:t>机固定</w:t>
      </w:r>
      <w:proofErr w:type="gramEnd"/>
      <w:r w:rsidR="00806ECE" w:rsidRPr="00806ECE">
        <w:rPr>
          <w:rFonts w:hint="eastAsia"/>
        </w:rPr>
        <w:t>在距柜门边缘</w:t>
      </w:r>
      <w:r w:rsidR="00806ECE" w:rsidRPr="00806ECE">
        <w:rPr>
          <w:rFonts w:hint="eastAsia"/>
        </w:rPr>
        <w:t>100mm</w:t>
      </w:r>
      <w:r w:rsidR="00806ECE" w:rsidRPr="00806ECE">
        <w:rPr>
          <w:rFonts w:hint="eastAsia"/>
        </w:rPr>
        <w:t>处的水平中心线上，向外拉开柜门至完全打开，并读取拉力机最大数值。</w:t>
      </w:r>
    </w:p>
    <w:p w14:paraId="36EE7A9D" w14:textId="77777777" w:rsidR="00806ECE" w:rsidRPr="00806ECE" w:rsidRDefault="00B84FCB" w:rsidP="00F24387">
      <w:pPr>
        <w:widowControl/>
        <w:spacing w:line="360" w:lineRule="auto"/>
        <w:jc w:val="left"/>
      </w:pPr>
      <w:r>
        <w:rPr>
          <w:rFonts w:hint="eastAsia"/>
        </w:rPr>
        <w:t xml:space="preserve">  </w:t>
      </w:r>
      <w:r w:rsidR="00806ECE" w:rsidRPr="00806ECE">
        <w:rPr>
          <w:rFonts w:hint="eastAsia"/>
        </w:rPr>
        <w:t>d</w:t>
      </w:r>
      <w:r w:rsidR="00806ECE" w:rsidRPr="00806ECE">
        <w:rPr>
          <w:rFonts w:hint="eastAsia"/>
        </w:rPr>
        <w:t>、其余部分通常按手感、目测检查的方法进行。</w:t>
      </w:r>
    </w:p>
    <w:p w14:paraId="75E29E91" w14:textId="77777777" w:rsidR="00806ECE" w:rsidRDefault="00806ECE" w:rsidP="00F24387">
      <w:pPr>
        <w:widowControl/>
        <w:spacing w:line="360" w:lineRule="auto"/>
        <w:jc w:val="left"/>
      </w:pPr>
      <w:r>
        <w:rPr>
          <w:rFonts w:hint="eastAsia"/>
        </w:rPr>
        <w:t>（</w:t>
      </w:r>
      <w:r>
        <w:rPr>
          <w:rFonts w:hint="eastAsia"/>
        </w:rPr>
        <w:t>2</w:t>
      </w:r>
      <w:r>
        <w:rPr>
          <w:rFonts w:hint="eastAsia"/>
        </w:rPr>
        <w:t>）材料</w:t>
      </w:r>
    </w:p>
    <w:p w14:paraId="11EA1019" w14:textId="77777777" w:rsidR="00F24387" w:rsidRPr="00F24387" w:rsidRDefault="00B84FCB" w:rsidP="00F24387">
      <w:pPr>
        <w:widowControl/>
        <w:spacing w:line="360" w:lineRule="auto"/>
        <w:jc w:val="left"/>
      </w:pPr>
      <w:r>
        <w:rPr>
          <w:rFonts w:hint="eastAsia"/>
        </w:rPr>
        <w:t xml:space="preserve">  </w:t>
      </w:r>
      <w:r w:rsidR="00F24387" w:rsidRPr="00F24387">
        <w:rPr>
          <w:rFonts w:hint="eastAsia"/>
        </w:rPr>
        <w:t>a</w:t>
      </w:r>
      <w:r w:rsidR="00F24387" w:rsidRPr="00F24387">
        <w:rPr>
          <w:rFonts w:hint="eastAsia"/>
        </w:rPr>
        <w:t>、材质检测：不锈钢材料化学成分按</w:t>
      </w:r>
      <w:r w:rsidR="00F24387" w:rsidRPr="00F24387">
        <w:rPr>
          <w:rFonts w:hint="eastAsia"/>
        </w:rPr>
        <w:t>GB/T 223</w:t>
      </w:r>
      <w:r w:rsidR="00F24387" w:rsidRPr="00F24387">
        <w:rPr>
          <w:rFonts w:hint="eastAsia"/>
        </w:rPr>
        <w:t>中相关部分或其他国家、行业标准规定方法进行试验，采用</w:t>
      </w:r>
      <w:r w:rsidR="00F24387" w:rsidRPr="00F24387">
        <w:rPr>
          <w:rFonts w:hint="eastAsia"/>
        </w:rPr>
        <w:t>GB/T 223.4</w:t>
      </w:r>
      <w:r w:rsidR="00F24387" w:rsidRPr="00F24387">
        <w:rPr>
          <w:rFonts w:hint="eastAsia"/>
        </w:rPr>
        <w:t>、</w:t>
      </w:r>
      <w:r w:rsidR="00F24387" w:rsidRPr="00F24387">
        <w:rPr>
          <w:rFonts w:hint="eastAsia"/>
        </w:rPr>
        <w:t>GB/T 223.5</w:t>
      </w:r>
      <w:r w:rsidR="00F24387" w:rsidRPr="00F24387">
        <w:rPr>
          <w:rFonts w:hint="eastAsia"/>
        </w:rPr>
        <w:t>、</w:t>
      </w:r>
      <w:r w:rsidR="00F24387" w:rsidRPr="00F24387">
        <w:rPr>
          <w:rFonts w:hint="eastAsia"/>
        </w:rPr>
        <w:t>GB/T 223.11</w:t>
      </w:r>
      <w:r w:rsidR="00F24387" w:rsidRPr="00F24387">
        <w:rPr>
          <w:rFonts w:hint="eastAsia"/>
        </w:rPr>
        <w:t>、</w:t>
      </w:r>
      <w:r w:rsidR="00F24387" w:rsidRPr="00F24387">
        <w:rPr>
          <w:rFonts w:hint="eastAsia"/>
        </w:rPr>
        <w:t>GB/T 223.18</w:t>
      </w:r>
      <w:r w:rsidR="00F24387" w:rsidRPr="00F24387">
        <w:rPr>
          <w:rFonts w:hint="eastAsia"/>
        </w:rPr>
        <w:t>、</w:t>
      </w:r>
      <w:r w:rsidR="00F24387" w:rsidRPr="00F24387">
        <w:t>GB</w:t>
      </w:r>
      <w:r w:rsidR="00F24387" w:rsidRPr="00F24387">
        <w:rPr>
          <w:rFonts w:hint="eastAsia"/>
        </w:rPr>
        <w:t>/T</w:t>
      </w:r>
      <w:r w:rsidR="00F24387" w:rsidRPr="00F24387">
        <w:t xml:space="preserve"> 223.19</w:t>
      </w:r>
      <w:r w:rsidR="00F24387" w:rsidRPr="00F24387">
        <w:rPr>
          <w:rFonts w:hint="eastAsia"/>
        </w:rPr>
        <w:t>、</w:t>
      </w:r>
      <w:r w:rsidR="00F24387" w:rsidRPr="00F24387">
        <w:t>GB</w:t>
      </w:r>
      <w:r w:rsidR="00F24387" w:rsidRPr="00F24387">
        <w:rPr>
          <w:rFonts w:hint="eastAsia"/>
        </w:rPr>
        <w:t>/</w:t>
      </w:r>
      <w:r w:rsidR="00F24387" w:rsidRPr="00F24387">
        <w:t>T 223.23</w:t>
      </w:r>
      <w:r w:rsidR="00F24387" w:rsidRPr="00F24387">
        <w:rPr>
          <w:rFonts w:hint="eastAsia"/>
        </w:rPr>
        <w:t>、</w:t>
      </w:r>
      <w:r w:rsidR="00F24387" w:rsidRPr="00F24387">
        <w:rPr>
          <w:rFonts w:hint="eastAsia"/>
        </w:rPr>
        <w:t>GB/T 223.25</w:t>
      </w:r>
      <w:r w:rsidR="00F24387" w:rsidRPr="00F24387">
        <w:rPr>
          <w:rFonts w:hint="eastAsia"/>
        </w:rPr>
        <w:t>、</w:t>
      </w:r>
      <w:r w:rsidR="00F24387" w:rsidRPr="00F24387">
        <w:t>GB/T223.28</w:t>
      </w:r>
      <w:r w:rsidR="00F24387" w:rsidRPr="00F24387">
        <w:rPr>
          <w:rFonts w:hint="eastAsia"/>
        </w:rPr>
        <w:t>、</w:t>
      </w:r>
      <w:r w:rsidR="00F24387" w:rsidRPr="00F24387">
        <w:t>GB</w:t>
      </w:r>
      <w:r w:rsidR="00F24387" w:rsidRPr="00F24387">
        <w:rPr>
          <w:rFonts w:hint="eastAsia"/>
        </w:rPr>
        <w:t xml:space="preserve">/T </w:t>
      </w:r>
      <w:r w:rsidR="00F24387" w:rsidRPr="00F24387">
        <w:t>223.37</w:t>
      </w:r>
      <w:r w:rsidR="00F24387" w:rsidRPr="00F24387">
        <w:rPr>
          <w:rFonts w:hint="eastAsia"/>
        </w:rPr>
        <w:t>、</w:t>
      </w:r>
      <w:r w:rsidR="00F24387" w:rsidRPr="00F24387">
        <w:t>GB</w:t>
      </w:r>
      <w:r w:rsidR="00F24387" w:rsidRPr="00F24387">
        <w:rPr>
          <w:rFonts w:hint="eastAsia"/>
        </w:rPr>
        <w:t>/</w:t>
      </w:r>
      <w:r w:rsidR="00F24387" w:rsidRPr="00F24387">
        <w:t>T 223.59</w:t>
      </w:r>
      <w:r w:rsidR="00F24387" w:rsidRPr="00F24387">
        <w:rPr>
          <w:rFonts w:hint="eastAsia"/>
        </w:rPr>
        <w:t>、</w:t>
      </w:r>
      <w:r w:rsidR="00F24387" w:rsidRPr="00F24387">
        <w:rPr>
          <w:rFonts w:hint="eastAsia"/>
        </w:rPr>
        <w:t>GB/T 223.63</w:t>
      </w:r>
      <w:r w:rsidR="00F24387" w:rsidRPr="00F24387">
        <w:rPr>
          <w:rFonts w:hint="eastAsia"/>
        </w:rPr>
        <w:t>、</w:t>
      </w:r>
      <w:r w:rsidR="00F24387" w:rsidRPr="00F24387">
        <w:rPr>
          <w:rFonts w:hint="eastAsia"/>
        </w:rPr>
        <w:t>GB/T 223.85</w:t>
      </w:r>
      <w:r w:rsidR="00F24387" w:rsidRPr="00F24387">
        <w:rPr>
          <w:rFonts w:hint="eastAsia"/>
        </w:rPr>
        <w:t>、</w:t>
      </w:r>
      <w:r w:rsidR="00F24387" w:rsidRPr="00F24387">
        <w:rPr>
          <w:rFonts w:hint="eastAsia"/>
        </w:rPr>
        <w:t>GB/T 223.86</w:t>
      </w:r>
      <w:r w:rsidR="00F24387" w:rsidRPr="00F24387">
        <w:rPr>
          <w:rFonts w:hint="eastAsia"/>
        </w:rPr>
        <w:t>的方法。非金属材料按</w:t>
      </w:r>
      <w:r w:rsidR="00F24387" w:rsidRPr="00F24387">
        <w:rPr>
          <w:rFonts w:hint="eastAsia"/>
        </w:rPr>
        <w:t>GB4806.1</w:t>
      </w:r>
      <w:r w:rsidR="00F24387" w:rsidRPr="00F24387">
        <w:rPr>
          <w:rFonts w:hint="eastAsia"/>
        </w:rPr>
        <w:t>及相应非金属材料的规定方法进行试验。</w:t>
      </w:r>
    </w:p>
    <w:p w14:paraId="5B784674" w14:textId="77777777" w:rsidR="00F24387" w:rsidRPr="00F24387" w:rsidRDefault="00B84FCB" w:rsidP="00F24387">
      <w:pPr>
        <w:widowControl/>
        <w:spacing w:line="360" w:lineRule="auto"/>
        <w:jc w:val="left"/>
      </w:pPr>
      <w:r>
        <w:rPr>
          <w:rFonts w:hint="eastAsia"/>
        </w:rPr>
        <w:t xml:space="preserve">  </w:t>
      </w:r>
      <w:r w:rsidR="00F24387" w:rsidRPr="00F24387">
        <w:rPr>
          <w:rFonts w:hint="eastAsia"/>
        </w:rPr>
        <w:t>b</w:t>
      </w:r>
      <w:r w:rsidR="00F24387" w:rsidRPr="00F24387">
        <w:rPr>
          <w:rFonts w:hint="eastAsia"/>
        </w:rPr>
        <w:t>、材料厚度试验：按</w:t>
      </w:r>
      <w:r w:rsidR="00F24387" w:rsidRPr="00F24387">
        <w:rPr>
          <w:rFonts w:hint="eastAsia"/>
        </w:rPr>
        <w:t>GB/T 38474-2020</w:t>
      </w:r>
      <w:r w:rsidR="00F24387" w:rsidRPr="00F24387">
        <w:rPr>
          <w:rFonts w:hint="eastAsia"/>
        </w:rPr>
        <w:t>中的</w:t>
      </w:r>
      <w:r w:rsidR="00F24387" w:rsidRPr="00F24387">
        <w:rPr>
          <w:rFonts w:hint="eastAsia"/>
        </w:rPr>
        <w:t>6.2.2</w:t>
      </w:r>
      <w:r w:rsidR="00F24387" w:rsidRPr="00F24387">
        <w:rPr>
          <w:rFonts w:hint="eastAsia"/>
        </w:rPr>
        <w:t>的试验方法进行试验；非金属材料应按相应的标准进行试验</w:t>
      </w:r>
      <w:r w:rsidR="00F24387">
        <w:rPr>
          <w:rFonts w:hint="eastAsia"/>
        </w:rPr>
        <w:t>。</w:t>
      </w:r>
    </w:p>
    <w:p w14:paraId="3033B2E6" w14:textId="77777777" w:rsidR="00806ECE" w:rsidRDefault="00F24387" w:rsidP="00F24387">
      <w:pPr>
        <w:widowControl/>
        <w:spacing w:line="360" w:lineRule="auto"/>
        <w:jc w:val="left"/>
      </w:pPr>
      <w:r>
        <w:rPr>
          <w:rFonts w:hint="eastAsia"/>
        </w:rPr>
        <w:t>（</w:t>
      </w:r>
      <w:r>
        <w:rPr>
          <w:rFonts w:hint="eastAsia"/>
        </w:rPr>
        <w:t>3</w:t>
      </w:r>
      <w:r>
        <w:rPr>
          <w:rFonts w:hint="eastAsia"/>
        </w:rPr>
        <w:t>）</w:t>
      </w:r>
      <w:r w:rsidR="00D628E5">
        <w:rPr>
          <w:rFonts w:hint="eastAsia"/>
        </w:rPr>
        <w:t>耐腐蚀性能</w:t>
      </w:r>
    </w:p>
    <w:p w14:paraId="4A62E477" w14:textId="77777777" w:rsidR="00D628E5" w:rsidRPr="00D628E5" w:rsidRDefault="00B84FCB" w:rsidP="00D628E5">
      <w:pPr>
        <w:widowControl/>
        <w:spacing w:line="360" w:lineRule="auto"/>
        <w:jc w:val="left"/>
      </w:pPr>
      <w:r>
        <w:rPr>
          <w:rFonts w:hint="eastAsia"/>
        </w:rPr>
        <w:t xml:space="preserve">  </w:t>
      </w:r>
      <w:r w:rsidR="00D628E5" w:rsidRPr="00D628E5">
        <w:rPr>
          <w:rFonts w:hint="eastAsia"/>
        </w:rPr>
        <w:t>a</w:t>
      </w:r>
      <w:r w:rsidR="00D628E5" w:rsidRPr="00D628E5">
        <w:rPr>
          <w:rFonts w:hint="eastAsia"/>
        </w:rPr>
        <w:t>、不锈钢</w:t>
      </w:r>
      <w:proofErr w:type="gramStart"/>
      <w:r w:rsidR="00D628E5" w:rsidRPr="00D628E5">
        <w:rPr>
          <w:rFonts w:hint="eastAsia"/>
        </w:rPr>
        <w:t>槽体耐腐蚀性</w:t>
      </w:r>
      <w:proofErr w:type="gramEnd"/>
      <w:r w:rsidR="00D628E5" w:rsidRPr="00D628E5">
        <w:rPr>
          <w:rFonts w:hint="eastAsia"/>
        </w:rPr>
        <w:t>能应按</w:t>
      </w:r>
      <w:r w:rsidR="00D628E5" w:rsidRPr="00D628E5">
        <w:rPr>
          <w:rFonts w:hint="eastAsia"/>
        </w:rPr>
        <w:t>GB/T 38474-2020</w:t>
      </w:r>
      <w:r w:rsidR="00D628E5" w:rsidRPr="00D628E5">
        <w:rPr>
          <w:rFonts w:hint="eastAsia"/>
        </w:rPr>
        <w:t>中的</w:t>
      </w:r>
      <w:r w:rsidR="00D628E5" w:rsidRPr="00D628E5">
        <w:rPr>
          <w:rFonts w:hint="eastAsia"/>
        </w:rPr>
        <w:t>6.5</w:t>
      </w:r>
      <w:r w:rsidR="00D628E5" w:rsidRPr="00D628E5">
        <w:rPr>
          <w:rFonts w:hint="eastAsia"/>
        </w:rPr>
        <w:t>的方法进行试验。</w:t>
      </w:r>
    </w:p>
    <w:p w14:paraId="4EE38AF0" w14:textId="77777777" w:rsidR="00D628E5" w:rsidRPr="00D628E5" w:rsidRDefault="00B84FCB" w:rsidP="00D628E5">
      <w:pPr>
        <w:widowControl/>
        <w:spacing w:line="360" w:lineRule="auto"/>
        <w:jc w:val="left"/>
      </w:pPr>
      <w:r>
        <w:rPr>
          <w:rFonts w:hint="eastAsia"/>
        </w:rPr>
        <w:t xml:space="preserve">  </w:t>
      </w:r>
      <w:r w:rsidR="00D628E5" w:rsidRPr="00D628E5">
        <w:rPr>
          <w:rFonts w:hint="eastAsia"/>
        </w:rPr>
        <w:t>b</w:t>
      </w:r>
      <w:r w:rsidR="00D628E5" w:rsidRPr="00D628E5">
        <w:rPr>
          <w:rFonts w:hint="eastAsia"/>
        </w:rPr>
        <w:t>、石英石材质的槽体参考</w:t>
      </w:r>
      <w:r w:rsidR="00D628E5" w:rsidRPr="00D628E5">
        <w:rPr>
          <w:rFonts w:hint="eastAsia"/>
        </w:rPr>
        <w:t>JC/T 908-2013</w:t>
      </w:r>
      <w:r w:rsidR="00D628E5" w:rsidRPr="00D628E5">
        <w:rPr>
          <w:rFonts w:hint="eastAsia"/>
        </w:rPr>
        <w:t>中附录</w:t>
      </w:r>
      <w:r w:rsidR="00D628E5" w:rsidRPr="00D628E5">
        <w:rPr>
          <w:rFonts w:hint="eastAsia"/>
        </w:rPr>
        <w:t>F</w:t>
      </w:r>
      <w:r w:rsidR="00D628E5" w:rsidRPr="00D628E5">
        <w:rPr>
          <w:rFonts w:hint="eastAsia"/>
        </w:rPr>
        <w:t>的方法进行。</w:t>
      </w:r>
    </w:p>
    <w:p w14:paraId="0A55EDA3" w14:textId="77777777" w:rsidR="00D628E5" w:rsidRPr="00D628E5" w:rsidRDefault="00B84FCB" w:rsidP="00D628E5">
      <w:pPr>
        <w:widowControl/>
        <w:spacing w:line="360" w:lineRule="auto"/>
        <w:jc w:val="left"/>
      </w:pPr>
      <w:r>
        <w:rPr>
          <w:rFonts w:hint="eastAsia"/>
        </w:rPr>
        <w:t xml:space="preserve">  </w:t>
      </w:r>
      <w:r w:rsidR="00D628E5" w:rsidRPr="00D628E5">
        <w:rPr>
          <w:rFonts w:hint="eastAsia"/>
        </w:rPr>
        <w:t>c</w:t>
      </w:r>
      <w:r w:rsidR="00D628E5" w:rsidRPr="00D628E5">
        <w:rPr>
          <w:rFonts w:hint="eastAsia"/>
        </w:rPr>
        <w:t>、不锈钢柜体根据不锈钢水槽的使用环境、频率，参考不锈钢器皿等的测试方法，按</w:t>
      </w:r>
      <w:r w:rsidR="00D628E5" w:rsidRPr="00D628E5">
        <w:rPr>
          <w:rFonts w:hint="eastAsia"/>
        </w:rPr>
        <w:t>GB/T 10125</w:t>
      </w:r>
      <w:r w:rsidR="00D628E5" w:rsidRPr="00D628E5">
        <w:rPr>
          <w:rFonts w:hint="eastAsia"/>
        </w:rPr>
        <w:t>的中性盐雾试验（</w:t>
      </w:r>
      <w:r w:rsidR="00D628E5" w:rsidRPr="00D628E5">
        <w:rPr>
          <w:rFonts w:hint="eastAsia"/>
        </w:rPr>
        <w:t>NSS</w:t>
      </w:r>
      <w:r w:rsidR="00D628E5" w:rsidRPr="00D628E5">
        <w:rPr>
          <w:rFonts w:hint="eastAsia"/>
        </w:rPr>
        <w:t>）法，连续喷雾</w:t>
      </w:r>
      <w:r w:rsidR="00D628E5" w:rsidRPr="00D628E5">
        <w:rPr>
          <w:rFonts w:hint="eastAsia"/>
        </w:rPr>
        <w:t>24</w:t>
      </w:r>
      <w:r w:rsidR="00D628E5" w:rsidRPr="00D628E5">
        <w:rPr>
          <w:rFonts w:hint="eastAsia"/>
        </w:rPr>
        <w:t>小时。</w:t>
      </w:r>
    </w:p>
    <w:p w14:paraId="1D8A2E87" w14:textId="77777777" w:rsidR="00D628E5" w:rsidRDefault="00B84FCB" w:rsidP="00D628E5">
      <w:pPr>
        <w:widowControl/>
        <w:spacing w:line="360" w:lineRule="auto"/>
        <w:jc w:val="left"/>
      </w:pPr>
      <w:r>
        <w:rPr>
          <w:rFonts w:hint="eastAsia"/>
        </w:rPr>
        <w:t xml:space="preserve">  </w:t>
      </w:r>
      <w:r w:rsidR="00D628E5" w:rsidRPr="00D628E5">
        <w:rPr>
          <w:rFonts w:hint="eastAsia"/>
        </w:rPr>
        <w:t>d</w:t>
      </w:r>
      <w:r w:rsidR="00D628E5" w:rsidRPr="00D628E5">
        <w:rPr>
          <w:rFonts w:hint="eastAsia"/>
        </w:rPr>
        <w:t>、后期可能会出现的其他新型材料时，耐腐蚀性能应符合相关国家标准、行业标准的规定进行试验。</w:t>
      </w:r>
    </w:p>
    <w:p w14:paraId="5927C03E" w14:textId="77777777" w:rsidR="00D628E5" w:rsidRDefault="00D628E5" w:rsidP="00D628E5">
      <w:pPr>
        <w:widowControl/>
        <w:spacing w:line="360" w:lineRule="auto"/>
        <w:jc w:val="left"/>
      </w:pPr>
      <w:r>
        <w:rPr>
          <w:rFonts w:hint="eastAsia"/>
        </w:rPr>
        <w:t>（</w:t>
      </w:r>
      <w:r>
        <w:rPr>
          <w:rFonts w:hint="eastAsia"/>
        </w:rPr>
        <w:t>4</w:t>
      </w:r>
      <w:r>
        <w:rPr>
          <w:rFonts w:hint="eastAsia"/>
        </w:rPr>
        <w:t>）有害物质限量</w:t>
      </w:r>
    </w:p>
    <w:p w14:paraId="6506E423" w14:textId="77777777" w:rsidR="00B84FCB" w:rsidRPr="00B84FCB" w:rsidRDefault="00B84FCB" w:rsidP="00B84FCB">
      <w:pPr>
        <w:widowControl/>
        <w:spacing w:line="360" w:lineRule="auto"/>
        <w:jc w:val="left"/>
      </w:pPr>
      <w:r>
        <w:rPr>
          <w:rFonts w:hint="eastAsia"/>
        </w:rPr>
        <w:lastRenderedPageBreak/>
        <w:t xml:space="preserve">  </w:t>
      </w:r>
      <w:r w:rsidRPr="00B84FCB">
        <w:rPr>
          <w:rFonts w:hint="eastAsia"/>
        </w:rPr>
        <w:t>有害物质限量按</w:t>
      </w:r>
      <w:r w:rsidRPr="00B84FCB">
        <w:rPr>
          <w:rFonts w:hint="eastAsia"/>
        </w:rPr>
        <w:t>HJ 2537-2014</w:t>
      </w:r>
      <w:r w:rsidRPr="00B84FCB">
        <w:rPr>
          <w:rFonts w:hint="eastAsia"/>
        </w:rPr>
        <w:t>第</w:t>
      </w:r>
      <w:r w:rsidRPr="00B84FCB">
        <w:rPr>
          <w:rFonts w:hint="eastAsia"/>
        </w:rPr>
        <w:t>6</w:t>
      </w:r>
      <w:proofErr w:type="gramStart"/>
      <w:r w:rsidRPr="00B84FCB">
        <w:rPr>
          <w:rFonts w:hint="eastAsia"/>
        </w:rPr>
        <w:t>章方法</w:t>
      </w:r>
      <w:proofErr w:type="gramEnd"/>
      <w:r w:rsidRPr="00B84FCB">
        <w:rPr>
          <w:rFonts w:hint="eastAsia"/>
        </w:rPr>
        <w:t>进行试验；电子电气产品材料有害物质限量按</w:t>
      </w:r>
      <w:r w:rsidRPr="00B84FCB">
        <w:rPr>
          <w:rFonts w:hint="eastAsia"/>
        </w:rPr>
        <w:t>GB/T 26125</w:t>
      </w:r>
      <w:r w:rsidRPr="00B84FCB">
        <w:rPr>
          <w:rFonts w:hint="eastAsia"/>
        </w:rPr>
        <w:t>的规定进行测定；其他材料有害物质限量按相应材料的国家、行业标准的方法进行。</w:t>
      </w:r>
    </w:p>
    <w:p w14:paraId="546AF5D8" w14:textId="77777777" w:rsidR="00B84FCB" w:rsidRDefault="00B84FCB" w:rsidP="00D628E5">
      <w:pPr>
        <w:widowControl/>
        <w:spacing w:line="360" w:lineRule="auto"/>
        <w:jc w:val="left"/>
      </w:pPr>
      <w:r>
        <w:rPr>
          <w:rFonts w:hint="eastAsia"/>
        </w:rPr>
        <w:t>（</w:t>
      </w:r>
      <w:r>
        <w:rPr>
          <w:rFonts w:hint="eastAsia"/>
        </w:rPr>
        <w:t>5</w:t>
      </w:r>
      <w:r>
        <w:rPr>
          <w:rFonts w:hint="eastAsia"/>
        </w:rPr>
        <w:t>）外观</w:t>
      </w:r>
    </w:p>
    <w:p w14:paraId="26664539" w14:textId="77777777" w:rsidR="00E60FDF" w:rsidRPr="00E60FDF" w:rsidRDefault="00E60FDF" w:rsidP="00E60FDF">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E60FDF">
        <w:rPr>
          <w:rFonts w:asciiTheme="minorHAnsi" w:eastAsiaTheme="minorEastAsia" w:hAnsiTheme="minorHAnsi" w:cstheme="minorBidi" w:hint="eastAsia"/>
          <w:kern w:val="2"/>
          <w:sz w:val="28"/>
          <w:szCs w:val="22"/>
        </w:rPr>
        <w:t>a</w:t>
      </w:r>
      <w:r w:rsidRPr="00E60FDF">
        <w:rPr>
          <w:rFonts w:asciiTheme="minorHAnsi" w:eastAsiaTheme="minorEastAsia" w:hAnsiTheme="minorHAnsi" w:cstheme="minorBidi" w:hint="eastAsia"/>
          <w:kern w:val="2"/>
          <w:sz w:val="28"/>
          <w:szCs w:val="22"/>
        </w:rPr>
        <w:t>、槽体外观：按</w:t>
      </w:r>
      <w:r w:rsidRPr="00E60FDF">
        <w:rPr>
          <w:rFonts w:asciiTheme="minorHAnsi" w:eastAsiaTheme="minorEastAsia" w:hAnsiTheme="minorHAnsi" w:cstheme="minorBidi" w:hint="eastAsia"/>
          <w:kern w:val="2"/>
          <w:sz w:val="28"/>
          <w:szCs w:val="22"/>
        </w:rPr>
        <w:t>GB/T 38474-2020</w:t>
      </w:r>
      <w:r w:rsidRPr="00E60FDF">
        <w:rPr>
          <w:rFonts w:asciiTheme="minorHAnsi" w:eastAsiaTheme="minorEastAsia" w:hAnsiTheme="minorHAnsi" w:cstheme="minorBidi" w:hint="eastAsia"/>
          <w:kern w:val="2"/>
          <w:sz w:val="28"/>
          <w:szCs w:val="22"/>
        </w:rPr>
        <w:t>中的</w:t>
      </w:r>
      <w:r w:rsidRPr="00E60FDF">
        <w:rPr>
          <w:rFonts w:asciiTheme="minorHAnsi" w:eastAsiaTheme="minorEastAsia" w:hAnsiTheme="minorHAnsi" w:cstheme="minorBidi" w:hint="eastAsia"/>
          <w:kern w:val="2"/>
          <w:sz w:val="28"/>
          <w:szCs w:val="22"/>
        </w:rPr>
        <w:t>6.12.1</w:t>
      </w:r>
      <w:r w:rsidRPr="00E60FDF">
        <w:rPr>
          <w:rFonts w:asciiTheme="minorHAnsi" w:eastAsiaTheme="minorEastAsia" w:hAnsiTheme="minorHAnsi" w:cstheme="minorBidi" w:hint="eastAsia"/>
          <w:kern w:val="2"/>
          <w:sz w:val="28"/>
          <w:szCs w:val="22"/>
        </w:rPr>
        <w:t>的方法进行试验。</w:t>
      </w:r>
    </w:p>
    <w:p w14:paraId="3C7A68CF" w14:textId="77777777" w:rsidR="00E60FDF" w:rsidRPr="00E60FDF" w:rsidRDefault="00E60FDF" w:rsidP="00D628E5">
      <w:pPr>
        <w:widowControl/>
        <w:spacing w:line="360" w:lineRule="auto"/>
        <w:jc w:val="left"/>
      </w:pPr>
      <w:r>
        <w:rPr>
          <w:rFonts w:hint="eastAsia"/>
        </w:rPr>
        <w:t xml:space="preserve">  b</w:t>
      </w:r>
      <w:r w:rsidRPr="00E60FDF">
        <w:rPr>
          <w:rFonts w:hint="eastAsia"/>
        </w:rPr>
        <w:t>、整机外观：目测检查。</w:t>
      </w:r>
    </w:p>
    <w:p w14:paraId="3F13A384" w14:textId="77777777" w:rsidR="00D628E5" w:rsidRDefault="00E60FDF" w:rsidP="00F24387">
      <w:pPr>
        <w:widowControl/>
        <w:spacing w:line="360" w:lineRule="auto"/>
        <w:jc w:val="left"/>
      </w:pPr>
      <w:r>
        <w:rPr>
          <w:rFonts w:hint="eastAsia"/>
        </w:rPr>
        <w:t>（</w:t>
      </w:r>
      <w:r>
        <w:rPr>
          <w:rFonts w:hint="eastAsia"/>
        </w:rPr>
        <w:t>6</w:t>
      </w:r>
      <w:r>
        <w:rPr>
          <w:rFonts w:hint="eastAsia"/>
        </w:rPr>
        <w:t>）</w:t>
      </w:r>
      <w:r w:rsidR="004C64AA">
        <w:rPr>
          <w:rFonts w:hint="eastAsia"/>
        </w:rPr>
        <w:t>平整度</w:t>
      </w:r>
    </w:p>
    <w:p w14:paraId="6F74E261" w14:textId="77777777" w:rsidR="004C64AA" w:rsidRPr="00E60FDF" w:rsidRDefault="004C64AA" w:rsidP="00F24387">
      <w:pPr>
        <w:widowControl/>
        <w:spacing w:line="360" w:lineRule="auto"/>
        <w:jc w:val="left"/>
      </w:pPr>
      <w:r>
        <w:rPr>
          <w:rFonts w:hint="eastAsia"/>
        </w:rPr>
        <w:t xml:space="preserve">  </w:t>
      </w:r>
      <w:r w:rsidRPr="004C64AA">
        <w:rPr>
          <w:rFonts w:hint="eastAsia"/>
        </w:rPr>
        <w:t>嵌入式集成水槽平整度应按</w:t>
      </w:r>
      <w:r w:rsidRPr="004C64AA">
        <w:rPr>
          <w:rFonts w:hint="eastAsia"/>
        </w:rPr>
        <w:t>GB/T 38474-2020</w:t>
      </w:r>
      <w:r w:rsidRPr="004C64AA">
        <w:rPr>
          <w:rFonts w:hint="eastAsia"/>
        </w:rPr>
        <w:t>中的</w:t>
      </w:r>
      <w:r w:rsidRPr="004C64AA">
        <w:rPr>
          <w:rFonts w:hint="eastAsia"/>
        </w:rPr>
        <w:t>6.4</w:t>
      </w:r>
      <w:r w:rsidRPr="004C64AA">
        <w:rPr>
          <w:rFonts w:hint="eastAsia"/>
        </w:rPr>
        <w:t>的方法进行试验。</w:t>
      </w:r>
    </w:p>
    <w:p w14:paraId="721DA4DD" w14:textId="77777777" w:rsidR="009A193B" w:rsidRDefault="006719E0" w:rsidP="003851B2">
      <w:pPr>
        <w:widowControl/>
        <w:spacing w:line="360" w:lineRule="auto"/>
        <w:jc w:val="left"/>
      </w:pPr>
      <w:r>
        <w:rPr>
          <w:rFonts w:hint="eastAsia"/>
        </w:rPr>
        <w:t>（</w:t>
      </w:r>
      <w:r>
        <w:rPr>
          <w:rFonts w:hint="eastAsia"/>
        </w:rPr>
        <w:t>7</w:t>
      </w:r>
      <w:r>
        <w:rPr>
          <w:rFonts w:hint="eastAsia"/>
        </w:rPr>
        <w:t>）排水机构</w:t>
      </w:r>
    </w:p>
    <w:p w14:paraId="764A956A" w14:textId="77777777" w:rsidR="006719E0" w:rsidRDefault="006719E0" w:rsidP="003851B2">
      <w:pPr>
        <w:widowControl/>
        <w:spacing w:line="360" w:lineRule="auto"/>
        <w:jc w:val="left"/>
        <w:rPr>
          <w:rFonts w:cs="宋体"/>
          <w:szCs w:val="21"/>
        </w:rPr>
      </w:pPr>
      <w:r>
        <w:rPr>
          <w:rFonts w:hint="eastAsia"/>
        </w:rPr>
        <w:t xml:space="preserve">  </w:t>
      </w:r>
      <w:r>
        <w:rPr>
          <w:rFonts w:hint="eastAsia"/>
        </w:rPr>
        <w:t>集成水槽</w:t>
      </w:r>
      <w:proofErr w:type="gramStart"/>
      <w:r w:rsidRPr="00911EE1">
        <w:rPr>
          <w:rFonts w:cs="宋体" w:hint="eastAsia"/>
          <w:szCs w:val="21"/>
        </w:rPr>
        <w:t>按</w:t>
      </w:r>
      <w:r>
        <w:rPr>
          <w:rFonts w:cs="宋体" w:hint="eastAsia"/>
          <w:szCs w:val="21"/>
        </w:rPr>
        <w:t>排水机构</w:t>
      </w:r>
      <w:proofErr w:type="gramEnd"/>
      <w:r>
        <w:rPr>
          <w:rFonts w:cs="宋体" w:hint="eastAsia"/>
          <w:szCs w:val="21"/>
        </w:rPr>
        <w:t>应按</w:t>
      </w:r>
      <w:r w:rsidRPr="00911EE1">
        <w:rPr>
          <w:rFonts w:cs="宋体" w:hint="eastAsia"/>
          <w:szCs w:val="21"/>
        </w:rPr>
        <w:t>GB/T 38474-2020</w:t>
      </w:r>
      <w:r w:rsidRPr="00911EE1">
        <w:rPr>
          <w:rFonts w:cs="宋体" w:hint="eastAsia"/>
          <w:szCs w:val="21"/>
        </w:rPr>
        <w:t>中</w:t>
      </w:r>
      <w:r w:rsidRPr="00911EE1">
        <w:rPr>
          <w:rFonts w:cs="宋体" w:hint="eastAsia"/>
          <w:szCs w:val="21"/>
        </w:rPr>
        <w:t>6.6</w:t>
      </w:r>
      <w:r w:rsidRPr="00911EE1">
        <w:rPr>
          <w:rFonts w:cs="宋体" w:hint="eastAsia"/>
          <w:szCs w:val="21"/>
        </w:rPr>
        <w:t>的方法进行试验。</w:t>
      </w:r>
    </w:p>
    <w:p w14:paraId="2652E956" w14:textId="77777777" w:rsidR="006719E0" w:rsidRDefault="006719E0" w:rsidP="003851B2">
      <w:pPr>
        <w:widowControl/>
        <w:spacing w:line="360" w:lineRule="auto"/>
        <w:jc w:val="left"/>
        <w:rPr>
          <w:rFonts w:cs="宋体"/>
          <w:szCs w:val="21"/>
        </w:rPr>
      </w:pPr>
      <w:r>
        <w:rPr>
          <w:rFonts w:cs="宋体" w:hint="eastAsia"/>
          <w:szCs w:val="21"/>
        </w:rPr>
        <w:t>（</w:t>
      </w:r>
      <w:r>
        <w:rPr>
          <w:rFonts w:cs="宋体" w:hint="eastAsia"/>
          <w:szCs w:val="21"/>
        </w:rPr>
        <w:t>8</w:t>
      </w:r>
      <w:r>
        <w:rPr>
          <w:rFonts w:cs="宋体" w:hint="eastAsia"/>
          <w:szCs w:val="21"/>
        </w:rPr>
        <w:t>）</w:t>
      </w:r>
      <w:r w:rsidR="00C85CB5">
        <w:rPr>
          <w:rFonts w:cs="宋体" w:hint="eastAsia"/>
          <w:szCs w:val="21"/>
        </w:rPr>
        <w:t>电气安全性能</w:t>
      </w:r>
    </w:p>
    <w:p w14:paraId="55CE5C63" w14:textId="77777777" w:rsidR="00C85CB5" w:rsidRPr="00C85CB5" w:rsidRDefault="00C85CB5" w:rsidP="00C85CB5">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85CB5">
        <w:rPr>
          <w:rFonts w:asciiTheme="minorHAnsi" w:eastAsiaTheme="minorEastAsia" w:hAnsiTheme="minorHAnsi" w:cstheme="minorBidi" w:hint="eastAsia"/>
          <w:kern w:val="2"/>
          <w:sz w:val="28"/>
          <w:szCs w:val="22"/>
        </w:rPr>
        <w:t>a</w:t>
      </w:r>
      <w:r w:rsidRPr="00C85CB5">
        <w:rPr>
          <w:rFonts w:asciiTheme="minorHAnsi" w:eastAsiaTheme="minorEastAsia" w:hAnsiTheme="minorHAnsi" w:cstheme="minorBidi" w:hint="eastAsia"/>
          <w:kern w:val="2"/>
          <w:sz w:val="28"/>
          <w:szCs w:val="22"/>
        </w:rPr>
        <w:t>、电气安全性能按</w:t>
      </w:r>
      <w:r w:rsidRPr="00C85CB5">
        <w:rPr>
          <w:rFonts w:asciiTheme="minorHAnsi" w:eastAsiaTheme="minorEastAsia" w:hAnsiTheme="minorHAnsi" w:cstheme="minorBidi" w:hint="eastAsia"/>
          <w:kern w:val="2"/>
          <w:sz w:val="28"/>
          <w:szCs w:val="22"/>
        </w:rPr>
        <w:t>GB 4706.107</w:t>
      </w:r>
      <w:r w:rsidRPr="00C85CB5">
        <w:rPr>
          <w:rFonts w:asciiTheme="minorHAnsi" w:eastAsiaTheme="minorEastAsia" w:hAnsiTheme="minorHAnsi" w:cstheme="minorBidi" w:hint="eastAsia"/>
          <w:kern w:val="2"/>
          <w:sz w:val="28"/>
          <w:szCs w:val="22"/>
        </w:rPr>
        <w:t>的方法进行试验。</w:t>
      </w:r>
    </w:p>
    <w:p w14:paraId="68BB1B21" w14:textId="77777777" w:rsidR="00C85CB5" w:rsidRPr="00C85CB5" w:rsidRDefault="00C85CB5" w:rsidP="00C85CB5">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85CB5">
        <w:rPr>
          <w:rFonts w:asciiTheme="minorHAnsi" w:eastAsiaTheme="minorEastAsia" w:hAnsiTheme="minorHAnsi" w:cstheme="minorBidi" w:hint="eastAsia"/>
          <w:kern w:val="2"/>
          <w:sz w:val="28"/>
          <w:szCs w:val="22"/>
        </w:rPr>
        <w:t>b</w:t>
      </w:r>
      <w:r w:rsidRPr="00C85CB5">
        <w:rPr>
          <w:rFonts w:asciiTheme="minorHAnsi" w:eastAsiaTheme="minorEastAsia" w:hAnsiTheme="minorHAnsi" w:cstheme="minorBidi" w:hint="eastAsia"/>
          <w:kern w:val="2"/>
          <w:sz w:val="28"/>
          <w:szCs w:val="22"/>
        </w:rPr>
        <w:t>、按相关国家、行业标准的规定进行试验。</w:t>
      </w:r>
    </w:p>
    <w:p w14:paraId="6D0CA0AB" w14:textId="77777777" w:rsidR="00C85CB5" w:rsidRPr="00C85CB5" w:rsidRDefault="00C85CB5" w:rsidP="00C85CB5">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85CB5">
        <w:rPr>
          <w:rFonts w:asciiTheme="minorHAnsi" w:eastAsiaTheme="minorEastAsia" w:hAnsiTheme="minorHAnsi" w:cstheme="minorBidi" w:hint="eastAsia"/>
          <w:kern w:val="2"/>
          <w:sz w:val="28"/>
          <w:szCs w:val="22"/>
        </w:rPr>
        <w:t>c</w:t>
      </w:r>
      <w:r w:rsidRPr="00C85CB5">
        <w:rPr>
          <w:rFonts w:asciiTheme="minorHAnsi" w:eastAsiaTheme="minorEastAsia" w:hAnsiTheme="minorHAnsi" w:cstheme="minorBidi" w:hint="eastAsia"/>
          <w:kern w:val="2"/>
          <w:sz w:val="28"/>
          <w:szCs w:val="22"/>
        </w:rPr>
        <w:t>、由于产品在使用过程中可能会出现不正常的使用环境，如槽体溢水故障，本标准规定：产品门板或者抽屉处于打开状态下将水槽排水口和</w:t>
      </w:r>
      <w:proofErr w:type="gramStart"/>
      <w:r w:rsidRPr="00C85CB5">
        <w:rPr>
          <w:rFonts w:asciiTheme="minorHAnsi" w:eastAsiaTheme="minorEastAsia" w:hAnsiTheme="minorHAnsi" w:cstheme="minorBidi" w:hint="eastAsia"/>
          <w:kern w:val="2"/>
          <w:sz w:val="28"/>
          <w:szCs w:val="22"/>
        </w:rPr>
        <w:t>溢水口堵塞</w:t>
      </w:r>
      <w:proofErr w:type="gramEnd"/>
      <w:r w:rsidRPr="00C85CB5">
        <w:rPr>
          <w:rFonts w:asciiTheme="minorHAnsi" w:eastAsiaTheme="minorEastAsia" w:hAnsiTheme="minorHAnsi" w:cstheme="minorBidi" w:hint="eastAsia"/>
          <w:kern w:val="2"/>
          <w:sz w:val="28"/>
          <w:szCs w:val="22"/>
        </w:rPr>
        <w:t>，以</w:t>
      </w:r>
      <w:r w:rsidRPr="00C85CB5">
        <w:rPr>
          <w:rFonts w:asciiTheme="minorHAnsi" w:eastAsiaTheme="minorEastAsia" w:hAnsiTheme="minorHAnsi" w:cstheme="minorBidi" w:hint="eastAsia"/>
          <w:kern w:val="2"/>
          <w:sz w:val="28"/>
          <w:szCs w:val="22"/>
        </w:rPr>
        <w:t>9L/min</w:t>
      </w:r>
      <w:r w:rsidRPr="00C85CB5">
        <w:rPr>
          <w:rFonts w:asciiTheme="minorHAnsi" w:eastAsiaTheme="minorEastAsia" w:hAnsiTheme="minorHAnsi" w:cstheme="minorBidi" w:hint="eastAsia"/>
          <w:kern w:val="2"/>
          <w:sz w:val="28"/>
          <w:szCs w:val="22"/>
        </w:rPr>
        <w:t>流量</w:t>
      </w:r>
      <w:proofErr w:type="gramStart"/>
      <w:r w:rsidRPr="00C85CB5">
        <w:rPr>
          <w:rFonts w:asciiTheme="minorHAnsi" w:eastAsiaTheme="minorEastAsia" w:hAnsiTheme="minorHAnsi" w:cstheme="minorBidi" w:hint="eastAsia"/>
          <w:kern w:val="2"/>
          <w:sz w:val="28"/>
          <w:szCs w:val="22"/>
        </w:rPr>
        <w:t>往各个</w:t>
      </w:r>
      <w:proofErr w:type="gramEnd"/>
      <w:r w:rsidRPr="00C85CB5">
        <w:rPr>
          <w:rFonts w:asciiTheme="minorHAnsi" w:eastAsiaTheme="minorEastAsia" w:hAnsiTheme="minorHAnsi" w:cstheme="minorBidi" w:hint="eastAsia"/>
          <w:kern w:val="2"/>
          <w:sz w:val="28"/>
          <w:szCs w:val="22"/>
        </w:rPr>
        <w:t>槽体中注水，</w:t>
      </w:r>
      <w:proofErr w:type="gramStart"/>
      <w:r w:rsidRPr="00C85CB5">
        <w:rPr>
          <w:rFonts w:asciiTheme="minorHAnsi" w:eastAsiaTheme="minorEastAsia" w:hAnsiTheme="minorHAnsi" w:cstheme="minorBidi" w:hint="eastAsia"/>
          <w:kern w:val="2"/>
          <w:sz w:val="28"/>
          <w:szCs w:val="22"/>
        </w:rPr>
        <w:t>槽体满水</w:t>
      </w:r>
      <w:proofErr w:type="gramEnd"/>
      <w:r w:rsidRPr="00C85CB5">
        <w:rPr>
          <w:rFonts w:asciiTheme="minorHAnsi" w:eastAsiaTheme="minorEastAsia" w:hAnsiTheme="minorHAnsi" w:cstheme="minorBidi" w:hint="eastAsia"/>
          <w:kern w:val="2"/>
          <w:sz w:val="28"/>
          <w:szCs w:val="22"/>
        </w:rPr>
        <w:t>后继续注水</w:t>
      </w:r>
      <w:r w:rsidRPr="00C85CB5">
        <w:rPr>
          <w:rFonts w:asciiTheme="minorHAnsi" w:eastAsiaTheme="minorEastAsia" w:hAnsiTheme="minorHAnsi" w:cstheme="minorBidi" w:hint="eastAsia"/>
          <w:kern w:val="2"/>
          <w:sz w:val="28"/>
          <w:szCs w:val="22"/>
        </w:rPr>
        <w:t>5min</w:t>
      </w:r>
      <w:r w:rsidRPr="00C85CB5">
        <w:rPr>
          <w:rFonts w:asciiTheme="minorHAnsi" w:eastAsiaTheme="minorEastAsia" w:hAnsiTheme="minorHAnsi" w:cstheme="minorBidi" w:hint="eastAsia"/>
          <w:kern w:val="2"/>
          <w:sz w:val="28"/>
          <w:szCs w:val="22"/>
        </w:rPr>
        <w:t>后将水全部排空，再静置</w:t>
      </w:r>
      <w:r w:rsidRPr="00C85CB5">
        <w:rPr>
          <w:rFonts w:asciiTheme="minorHAnsi" w:eastAsiaTheme="minorEastAsia" w:hAnsiTheme="minorHAnsi" w:cstheme="minorBidi" w:hint="eastAsia"/>
          <w:kern w:val="2"/>
          <w:sz w:val="28"/>
          <w:szCs w:val="22"/>
        </w:rPr>
        <w:t>30min</w:t>
      </w:r>
      <w:r w:rsidRPr="00C85CB5">
        <w:rPr>
          <w:rFonts w:asciiTheme="minorHAnsi" w:eastAsiaTheme="minorEastAsia" w:hAnsiTheme="minorHAnsi" w:cstheme="minorBidi" w:hint="eastAsia"/>
          <w:kern w:val="2"/>
          <w:sz w:val="28"/>
          <w:szCs w:val="22"/>
        </w:rPr>
        <w:t>后按</w:t>
      </w:r>
      <w:r w:rsidRPr="00C85CB5">
        <w:rPr>
          <w:rFonts w:asciiTheme="minorHAnsi" w:eastAsiaTheme="minorEastAsia" w:hAnsiTheme="minorHAnsi" w:cstheme="minorBidi" w:hint="eastAsia"/>
          <w:kern w:val="2"/>
          <w:sz w:val="28"/>
          <w:szCs w:val="22"/>
        </w:rPr>
        <w:t>GB 4706.1-2005</w:t>
      </w:r>
      <w:r w:rsidRPr="00C85CB5">
        <w:rPr>
          <w:rFonts w:asciiTheme="minorHAnsi" w:eastAsiaTheme="minorEastAsia" w:hAnsiTheme="minorHAnsi" w:cstheme="minorBidi" w:hint="eastAsia"/>
          <w:kern w:val="2"/>
          <w:sz w:val="28"/>
          <w:szCs w:val="22"/>
        </w:rPr>
        <w:t>第</w:t>
      </w:r>
      <w:r w:rsidRPr="00C85CB5">
        <w:rPr>
          <w:rFonts w:asciiTheme="minorHAnsi" w:eastAsiaTheme="minorEastAsia" w:hAnsiTheme="minorHAnsi" w:cstheme="minorBidi" w:hint="eastAsia"/>
          <w:kern w:val="2"/>
          <w:sz w:val="28"/>
          <w:szCs w:val="22"/>
        </w:rPr>
        <w:t>16</w:t>
      </w:r>
      <w:r w:rsidRPr="00C85CB5">
        <w:rPr>
          <w:rFonts w:asciiTheme="minorHAnsi" w:eastAsiaTheme="minorEastAsia" w:hAnsiTheme="minorHAnsi" w:cstheme="minorBidi" w:hint="eastAsia"/>
          <w:kern w:val="2"/>
          <w:sz w:val="28"/>
          <w:szCs w:val="22"/>
        </w:rPr>
        <w:t>章的要求进行试验；</w:t>
      </w:r>
    </w:p>
    <w:p w14:paraId="187CBE9A" w14:textId="77777777" w:rsidR="00C85CB5" w:rsidRDefault="00C85CB5" w:rsidP="003851B2">
      <w:pPr>
        <w:widowControl/>
        <w:spacing w:line="360" w:lineRule="auto"/>
        <w:jc w:val="left"/>
      </w:pPr>
      <w:r>
        <w:rPr>
          <w:rFonts w:hint="eastAsia"/>
        </w:rPr>
        <w:t>（</w:t>
      </w:r>
      <w:r>
        <w:rPr>
          <w:rFonts w:hint="eastAsia"/>
        </w:rPr>
        <w:t>9</w:t>
      </w:r>
      <w:r>
        <w:rPr>
          <w:rFonts w:hint="eastAsia"/>
        </w:rPr>
        <w:t>）包装性能</w:t>
      </w:r>
    </w:p>
    <w:p w14:paraId="04A8E4CD" w14:textId="77777777" w:rsidR="00C1694F" w:rsidRPr="00C1694F" w:rsidRDefault="00C1694F" w:rsidP="00C1694F">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1694F">
        <w:rPr>
          <w:rFonts w:asciiTheme="minorHAnsi" w:eastAsiaTheme="minorEastAsia" w:hAnsiTheme="minorHAnsi" w:cstheme="minorBidi" w:hint="eastAsia"/>
          <w:kern w:val="2"/>
          <w:sz w:val="28"/>
          <w:szCs w:val="22"/>
        </w:rPr>
        <w:t>包装性能的试验主要考虑到随着集成水槽的发展和衍生，集成水槽整体包装的重量已大大提升，故在跌落试验时的尺寸分段上做了调整，覆盖了</w:t>
      </w:r>
      <w:r w:rsidRPr="00C1694F">
        <w:rPr>
          <w:rFonts w:asciiTheme="minorHAnsi" w:eastAsiaTheme="minorEastAsia" w:hAnsiTheme="minorHAnsi" w:cstheme="minorBidi" w:hint="eastAsia"/>
          <w:kern w:val="2"/>
          <w:sz w:val="28"/>
          <w:szCs w:val="22"/>
        </w:rPr>
        <w:t>0-100Kg</w:t>
      </w:r>
      <w:r w:rsidRPr="00C1694F">
        <w:rPr>
          <w:rFonts w:asciiTheme="minorHAnsi" w:eastAsiaTheme="minorEastAsia" w:hAnsiTheme="minorHAnsi" w:cstheme="minorBidi" w:hint="eastAsia"/>
          <w:kern w:val="2"/>
          <w:sz w:val="28"/>
          <w:szCs w:val="22"/>
        </w:rPr>
        <w:t>的范围。</w:t>
      </w:r>
    </w:p>
    <w:p w14:paraId="5E5E518E" w14:textId="77777777" w:rsidR="00C1694F" w:rsidRPr="00C1694F" w:rsidRDefault="00C1694F" w:rsidP="00C1694F">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lastRenderedPageBreak/>
        <w:t xml:space="preserve"> </w:t>
      </w:r>
      <w:r w:rsidRPr="00C1694F">
        <w:rPr>
          <w:rFonts w:asciiTheme="minorHAnsi" w:eastAsiaTheme="minorEastAsia" w:hAnsiTheme="minorHAnsi" w:cstheme="minorBidi" w:hint="eastAsia"/>
          <w:kern w:val="2"/>
          <w:sz w:val="28"/>
          <w:szCs w:val="22"/>
        </w:rPr>
        <w:t>a</w:t>
      </w:r>
      <w:r w:rsidRPr="00C1694F">
        <w:rPr>
          <w:rFonts w:asciiTheme="minorHAnsi" w:eastAsiaTheme="minorEastAsia" w:hAnsiTheme="minorHAnsi" w:cstheme="minorBidi" w:hint="eastAsia"/>
          <w:kern w:val="2"/>
          <w:sz w:val="28"/>
          <w:szCs w:val="22"/>
        </w:rPr>
        <w:t>、耐振动性能试验：将包装完好的集成水槽水平放置在振动试验机上，以频率</w:t>
      </w:r>
      <w:r w:rsidRPr="00C1694F">
        <w:rPr>
          <w:rFonts w:asciiTheme="minorHAnsi" w:eastAsiaTheme="minorEastAsia" w:hAnsiTheme="minorHAnsi" w:cstheme="minorBidi" w:hint="eastAsia"/>
          <w:kern w:val="2"/>
          <w:sz w:val="28"/>
          <w:szCs w:val="22"/>
        </w:rPr>
        <w:t>10Hz</w:t>
      </w:r>
      <w:r w:rsidRPr="00C1694F">
        <w:rPr>
          <w:rFonts w:asciiTheme="minorHAnsi" w:eastAsiaTheme="minorEastAsia" w:hAnsiTheme="minorHAnsi" w:cstheme="minorBidi" w:hint="eastAsia"/>
          <w:kern w:val="2"/>
          <w:sz w:val="28"/>
          <w:szCs w:val="22"/>
        </w:rPr>
        <w:t>、振幅</w:t>
      </w:r>
      <w:r w:rsidRPr="00C1694F">
        <w:rPr>
          <w:rFonts w:asciiTheme="minorHAnsi" w:eastAsiaTheme="minorEastAsia" w:hAnsiTheme="minorHAnsi" w:cstheme="minorBidi" w:hint="eastAsia"/>
          <w:kern w:val="2"/>
          <w:sz w:val="28"/>
          <w:szCs w:val="22"/>
        </w:rPr>
        <w:t>5mm</w:t>
      </w:r>
      <w:r w:rsidRPr="00C1694F">
        <w:rPr>
          <w:rFonts w:asciiTheme="minorHAnsi" w:eastAsiaTheme="minorEastAsia" w:hAnsiTheme="minorHAnsi" w:cstheme="minorBidi" w:hint="eastAsia"/>
          <w:kern w:val="2"/>
          <w:sz w:val="28"/>
          <w:szCs w:val="22"/>
        </w:rPr>
        <w:t>在水平和垂直方向各振动</w:t>
      </w:r>
      <w:r w:rsidRPr="00C1694F">
        <w:rPr>
          <w:rFonts w:asciiTheme="minorHAnsi" w:eastAsiaTheme="minorEastAsia" w:hAnsiTheme="minorHAnsi" w:cstheme="minorBidi" w:hint="eastAsia"/>
          <w:kern w:val="2"/>
          <w:sz w:val="28"/>
          <w:szCs w:val="22"/>
        </w:rPr>
        <w:t>30min</w:t>
      </w:r>
      <w:r w:rsidRPr="00C1694F">
        <w:rPr>
          <w:rFonts w:asciiTheme="minorHAnsi" w:eastAsiaTheme="minorEastAsia" w:hAnsiTheme="minorHAnsi" w:cstheme="minorBidi" w:hint="eastAsia"/>
          <w:kern w:val="2"/>
          <w:sz w:val="28"/>
          <w:szCs w:val="22"/>
        </w:rPr>
        <w:t>后，检查产品情况。</w:t>
      </w:r>
    </w:p>
    <w:p w14:paraId="636BA08E" w14:textId="77777777" w:rsidR="00C1694F" w:rsidRPr="00C1694F" w:rsidRDefault="00C1694F" w:rsidP="00C1694F">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1694F">
        <w:rPr>
          <w:rFonts w:asciiTheme="minorHAnsi" w:eastAsiaTheme="minorEastAsia" w:hAnsiTheme="minorHAnsi" w:cstheme="minorBidi" w:hint="eastAsia"/>
          <w:kern w:val="2"/>
          <w:sz w:val="28"/>
          <w:szCs w:val="22"/>
        </w:rPr>
        <w:t>b</w:t>
      </w:r>
      <w:r w:rsidRPr="00C1694F">
        <w:rPr>
          <w:rFonts w:asciiTheme="minorHAnsi" w:eastAsiaTheme="minorEastAsia" w:hAnsiTheme="minorHAnsi" w:cstheme="minorBidi" w:hint="eastAsia"/>
          <w:kern w:val="2"/>
          <w:sz w:val="28"/>
          <w:szCs w:val="22"/>
        </w:rPr>
        <w:t>、耐跌落试验：按</w:t>
      </w:r>
      <w:r w:rsidRPr="00C1694F">
        <w:rPr>
          <w:rFonts w:asciiTheme="minorHAnsi" w:eastAsiaTheme="minorEastAsia" w:hAnsiTheme="minorHAnsi" w:cstheme="minorBidi" w:hint="eastAsia"/>
          <w:kern w:val="2"/>
          <w:sz w:val="28"/>
          <w:szCs w:val="22"/>
        </w:rPr>
        <w:t>GB/T 1019-2008</w:t>
      </w:r>
      <w:r w:rsidRPr="00C1694F">
        <w:rPr>
          <w:rFonts w:asciiTheme="minorHAnsi" w:eastAsiaTheme="minorEastAsia" w:hAnsiTheme="minorHAnsi" w:cstheme="minorBidi" w:hint="eastAsia"/>
          <w:kern w:val="2"/>
          <w:sz w:val="28"/>
          <w:szCs w:val="22"/>
        </w:rPr>
        <w:t>中</w:t>
      </w:r>
      <w:r w:rsidRPr="00C1694F">
        <w:rPr>
          <w:rFonts w:asciiTheme="minorHAnsi" w:eastAsiaTheme="minorEastAsia" w:hAnsiTheme="minorHAnsi" w:cstheme="minorBidi" w:hint="eastAsia"/>
          <w:kern w:val="2"/>
          <w:sz w:val="28"/>
          <w:szCs w:val="22"/>
        </w:rPr>
        <w:t>5.9</w:t>
      </w:r>
      <w:r w:rsidRPr="00C1694F">
        <w:rPr>
          <w:rFonts w:asciiTheme="minorHAnsi" w:eastAsiaTheme="minorEastAsia" w:hAnsiTheme="minorHAnsi" w:cstheme="minorBidi" w:hint="eastAsia"/>
          <w:kern w:val="2"/>
          <w:sz w:val="28"/>
          <w:szCs w:val="22"/>
        </w:rPr>
        <w:t>的方法进行试验。</w:t>
      </w:r>
    </w:p>
    <w:p w14:paraId="32FB5DF9" w14:textId="77777777" w:rsidR="00C1694F" w:rsidRPr="00C1694F" w:rsidRDefault="00C327AD" w:rsidP="00C1694F">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00C1694F" w:rsidRPr="00C1694F">
        <w:rPr>
          <w:rFonts w:asciiTheme="minorHAnsi" w:eastAsiaTheme="minorEastAsia" w:hAnsiTheme="minorHAnsi" w:cstheme="minorBidi" w:hint="eastAsia"/>
          <w:kern w:val="2"/>
          <w:sz w:val="28"/>
          <w:szCs w:val="22"/>
        </w:rPr>
        <w:t>c</w:t>
      </w:r>
      <w:r w:rsidR="00C1694F" w:rsidRPr="00C1694F">
        <w:rPr>
          <w:rFonts w:asciiTheme="minorHAnsi" w:eastAsiaTheme="minorEastAsia" w:hAnsiTheme="minorHAnsi" w:cstheme="minorBidi" w:hint="eastAsia"/>
          <w:kern w:val="2"/>
          <w:sz w:val="28"/>
          <w:szCs w:val="22"/>
        </w:rPr>
        <w:t>、包装承压性能试验：按</w:t>
      </w:r>
      <w:r w:rsidR="00C1694F" w:rsidRPr="00C1694F">
        <w:rPr>
          <w:rFonts w:asciiTheme="minorHAnsi" w:eastAsiaTheme="minorEastAsia" w:hAnsiTheme="minorHAnsi" w:cstheme="minorBidi" w:hint="eastAsia"/>
          <w:kern w:val="2"/>
          <w:sz w:val="28"/>
          <w:szCs w:val="22"/>
        </w:rPr>
        <w:t>GB/T 1019</w:t>
      </w:r>
      <w:r w:rsidR="00C1694F" w:rsidRPr="00C1694F">
        <w:rPr>
          <w:rFonts w:asciiTheme="minorHAnsi" w:eastAsiaTheme="minorEastAsia" w:hAnsiTheme="minorHAnsi" w:cstheme="minorBidi" w:hint="eastAsia"/>
          <w:kern w:val="2"/>
          <w:sz w:val="28"/>
          <w:szCs w:val="22"/>
        </w:rPr>
        <w:t>和</w:t>
      </w:r>
      <w:r w:rsidR="00C1694F" w:rsidRPr="00C1694F">
        <w:rPr>
          <w:rFonts w:asciiTheme="minorHAnsi" w:eastAsiaTheme="minorEastAsia" w:hAnsiTheme="minorHAnsi" w:cstheme="minorBidi" w:hint="eastAsia"/>
          <w:kern w:val="2"/>
          <w:sz w:val="28"/>
          <w:szCs w:val="22"/>
        </w:rPr>
        <w:t>GB/T 4857.3</w:t>
      </w:r>
      <w:r w:rsidR="00C1694F" w:rsidRPr="00C1694F">
        <w:rPr>
          <w:rFonts w:asciiTheme="minorHAnsi" w:eastAsiaTheme="minorEastAsia" w:hAnsiTheme="minorHAnsi" w:cstheme="minorBidi" w:hint="eastAsia"/>
          <w:kern w:val="2"/>
          <w:sz w:val="28"/>
          <w:szCs w:val="22"/>
        </w:rPr>
        <w:t>的方法进行试验。</w:t>
      </w:r>
    </w:p>
    <w:p w14:paraId="7050F2FE" w14:textId="77777777" w:rsidR="00C1694F" w:rsidRDefault="003D4775" w:rsidP="003851B2">
      <w:pPr>
        <w:widowControl/>
        <w:spacing w:line="360" w:lineRule="auto"/>
        <w:jc w:val="left"/>
      </w:pPr>
      <w:r>
        <w:rPr>
          <w:rFonts w:hint="eastAsia"/>
        </w:rPr>
        <w:t>（</w:t>
      </w:r>
      <w:r>
        <w:rPr>
          <w:rFonts w:hint="eastAsia"/>
        </w:rPr>
        <w:t>10</w:t>
      </w:r>
      <w:r>
        <w:rPr>
          <w:rFonts w:hint="eastAsia"/>
        </w:rPr>
        <w:t>）其他要求</w:t>
      </w:r>
    </w:p>
    <w:p w14:paraId="6C86FCCC" w14:textId="77777777" w:rsidR="003D4775" w:rsidRPr="003D4775" w:rsidRDefault="003D4775" w:rsidP="003D4775">
      <w:pPr>
        <w:pStyle w:val="af0"/>
        <w:spacing w:beforeLines="50" w:before="156" w:afterLines="50" w:after="156"/>
        <w:ind w:firstLineChars="0" w:firstLine="0"/>
        <w:rPr>
          <w:rFonts w:asciiTheme="minorHAnsi" w:eastAsiaTheme="minorEastAsia" w:hAnsiTheme="minorHAnsi" w:cstheme="minorBidi"/>
          <w:kern w:val="2"/>
          <w:sz w:val="28"/>
          <w:szCs w:val="22"/>
        </w:rPr>
      </w:pPr>
      <w:r>
        <w:rPr>
          <w:rFonts w:hint="eastAsia"/>
        </w:rPr>
        <w:t xml:space="preserve">   </w:t>
      </w:r>
      <w:r w:rsidRPr="003D4775">
        <w:rPr>
          <w:rFonts w:asciiTheme="minorHAnsi" w:eastAsiaTheme="minorEastAsia" w:hAnsiTheme="minorHAnsi" w:cstheme="minorBidi" w:hint="eastAsia"/>
          <w:kern w:val="2"/>
          <w:sz w:val="28"/>
          <w:szCs w:val="22"/>
        </w:rPr>
        <w:t>集成</w:t>
      </w:r>
      <w:proofErr w:type="gramStart"/>
      <w:r w:rsidRPr="003D4775">
        <w:rPr>
          <w:rFonts w:asciiTheme="minorHAnsi" w:eastAsiaTheme="minorEastAsia" w:hAnsiTheme="minorHAnsi" w:cstheme="minorBidi" w:hint="eastAsia"/>
          <w:kern w:val="2"/>
          <w:sz w:val="28"/>
          <w:szCs w:val="22"/>
        </w:rPr>
        <w:t>水其他</w:t>
      </w:r>
      <w:proofErr w:type="gramEnd"/>
      <w:r w:rsidRPr="003D4775">
        <w:rPr>
          <w:rFonts w:asciiTheme="minorHAnsi" w:eastAsiaTheme="minorEastAsia" w:hAnsiTheme="minorHAnsi" w:cstheme="minorBidi" w:hint="eastAsia"/>
          <w:kern w:val="2"/>
          <w:sz w:val="28"/>
          <w:szCs w:val="22"/>
        </w:rPr>
        <w:t>要求按</w:t>
      </w:r>
      <w:r w:rsidRPr="003D4775">
        <w:rPr>
          <w:rFonts w:asciiTheme="minorHAnsi" w:eastAsiaTheme="minorEastAsia" w:hAnsiTheme="minorHAnsi" w:cstheme="minorBidi" w:hint="eastAsia"/>
          <w:kern w:val="2"/>
          <w:sz w:val="28"/>
          <w:szCs w:val="22"/>
        </w:rPr>
        <w:t>GB/T 38474-2020</w:t>
      </w:r>
      <w:r w:rsidRPr="003D4775">
        <w:rPr>
          <w:rFonts w:asciiTheme="minorHAnsi" w:eastAsiaTheme="minorEastAsia" w:hAnsiTheme="minorHAnsi" w:cstheme="minorBidi" w:hint="eastAsia"/>
          <w:kern w:val="2"/>
          <w:sz w:val="28"/>
          <w:szCs w:val="22"/>
        </w:rPr>
        <w:t>中第</w:t>
      </w:r>
      <w:r w:rsidRPr="003D4775">
        <w:rPr>
          <w:rFonts w:asciiTheme="minorHAnsi" w:eastAsiaTheme="minorEastAsia" w:hAnsiTheme="minorHAnsi" w:cstheme="minorBidi" w:hint="eastAsia"/>
          <w:kern w:val="2"/>
          <w:sz w:val="28"/>
          <w:szCs w:val="22"/>
        </w:rPr>
        <w:t>6</w:t>
      </w:r>
      <w:r w:rsidRPr="003D4775">
        <w:rPr>
          <w:rFonts w:asciiTheme="minorHAnsi" w:eastAsiaTheme="minorEastAsia" w:hAnsiTheme="minorHAnsi" w:cstheme="minorBidi" w:hint="eastAsia"/>
          <w:kern w:val="2"/>
          <w:sz w:val="28"/>
          <w:szCs w:val="22"/>
        </w:rPr>
        <w:t>章的方法进行试验。</w:t>
      </w:r>
    </w:p>
    <w:p w14:paraId="119D0823" w14:textId="77777777" w:rsidR="003D4775" w:rsidRDefault="003D4775" w:rsidP="003851B2">
      <w:pPr>
        <w:widowControl/>
        <w:spacing w:line="360" w:lineRule="auto"/>
        <w:jc w:val="left"/>
      </w:pPr>
      <w:r>
        <w:rPr>
          <w:rFonts w:hint="eastAsia"/>
        </w:rPr>
        <w:t xml:space="preserve">    7</w:t>
      </w:r>
      <w:r>
        <w:rPr>
          <w:rFonts w:hint="eastAsia"/>
        </w:rPr>
        <w:t>、检验规则</w:t>
      </w:r>
    </w:p>
    <w:p w14:paraId="504DDB17"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检验规则仍然采用与原行标相同的“出厂检验和型式检验”原则。</w:t>
      </w:r>
    </w:p>
    <w:p w14:paraId="55DAD9EB"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1</w:t>
      </w:r>
      <w:r>
        <w:rPr>
          <w:rFonts w:asciiTheme="minorHAnsi" w:eastAsiaTheme="minorEastAsia" w:hAnsiTheme="minorHAnsi" w:cstheme="minorBidi" w:hint="eastAsia"/>
          <w:kern w:val="2"/>
          <w:sz w:val="28"/>
          <w:szCs w:val="22"/>
        </w:rPr>
        <w:t>）、</w:t>
      </w:r>
      <w:r w:rsidRPr="00C327AD">
        <w:rPr>
          <w:rFonts w:asciiTheme="minorHAnsi" w:eastAsiaTheme="minorEastAsia" w:hAnsiTheme="minorHAnsi" w:cstheme="minorBidi" w:hint="eastAsia"/>
          <w:kern w:val="2"/>
          <w:sz w:val="28"/>
          <w:szCs w:val="22"/>
        </w:rPr>
        <w:t>出厂</w:t>
      </w:r>
      <w:proofErr w:type="gramStart"/>
      <w:r w:rsidRPr="00C327AD">
        <w:rPr>
          <w:rFonts w:asciiTheme="minorHAnsi" w:eastAsiaTheme="minorEastAsia" w:hAnsiTheme="minorHAnsi" w:cstheme="minorBidi" w:hint="eastAsia"/>
          <w:kern w:val="2"/>
          <w:sz w:val="28"/>
          <w:szCs w:val="22"/>
        </w:rPr>
        <w:t>检验按</w:t>
      </w:r>
      <w:proofErr w:type="gramEnd"/>
      <w:r w:rsidRPr="00C327AD">
        <w:rPr>
          <w:rFonts w:asciiTheme="minorHAnsi" w:eastAsiaTheme="minorEastAsia" w:hAnsiTheme="minorHAnsi" w:cstheme="minorBidi" w:hint="eastAsia"/>
          <w:kern w:val="2"/>
          <w:sz w:val="28"/>
          <w:szCs w:val="22"/>
        </w:rPr>
        <w:t>逐台进行必检项目进行。抽样方案采用</w:t>
      </w:r>
      <w:r w:rsidRPr="00C327AD">
        <w:rPr>
          <w:rFonts w:asciiTheme="minorHAnsi" w:eastAsiaTheme="minorEastAsia" w:hAnsiTheme="minorHAnsi" w:cstheme="minorBidi" w:hint="eastAsia"/>
          <w:kern w:val="2"/>
          <w:sz w:val="28"/>
          <w:szCs w:val="22"/>
        </w:rPr>
        <w:t>GB/T 2828.1</w:t>
      </w:r>
      <w:r w:rsidRPr="00C327AD">
        <w:rPr>
          <w:rFonts w:asciiTheme="minorHAnsi" w:eastAsiaTheme="minorEastAsia" w:hAnsiTheme="minorHAnsi" w:cstheme="minorBidi" w:hint="eastAsia"/>
          <w:kern w:val="2"/>
          <w:sz w:val="28"/>
          <w:szCs w:val="22"/>
        </w:rPr>
        <w:t>的版本标准，采用正常检查一次抽样方案，按每百单位产品不合格品数计算，接收质量限</w:t>
      </w:r>
      <w:r w:rsidRPr="00C327AD">
        <w:rPr>
          <w:rFonts w:asciiTheme="minorHAnsi" w:eastAsiaTheme="minorEastAsia" w:hAnsiTheme="minorHAnsi" w:cstheme="minorBidi" w:hint="eastAsia"/>
          <w:kern w:val="2"/>
          <w:sz w:val="28"/>
          <w:szCs w:val="22"/>
        </w:rPr>
        <w:t>AQL</w:t>
      </w:r>
      <w:r w:rsidRPr="00C327AD">
        <w:rPr>
          <w:rFonts w:asciiTheme="minorHAnsi" w:eastAsiaTheme="minorEastAsia" w:hAnsiTheme="minorHAnsi" w:cstheme="minorBidi" w:hint="eastAsia"/>
          <w:kern w:val="2"/>
          <w:sz w:val="28"/>
          <w:szCs w:val="22"/>
        </w:rPr>
        <w:t>为</w:t>
      </w:r>
      <w:r w:rsidRPr="00C327AD">
        <w:rPr>
          <w:rFonts w:asciiTheme="minorHAnsi" w:eastAsiaTheme="minorEastAsia" w:hAnsiTheme="minorHAnsi" w:cstheme="minorBidi" w:hint="eastAsia"/>
          <w:kern w:val="2"/>
          <w:sz w:val="28"/>
          <w:szCs w:val="22"/>
        </w:rPr>
        <w:t>4.0</w:t>
      </w:r>
      <w:r w:rsidRPr="00C327AD">
        <w:rPr>
          <w:rFonts w:asciiTheme="minorHAnsi" w:eastAsiaTheme="minorEastAsia" w:hAnsiTheme="minorHAnsi" w:cstheme="minorBidi" w:hint="eastAsia"/>
          <w:kern w:val="2"/>
          <w:sz w:val="28"/>
          <w:szCs w:val="22"/>
        </w:rPr>
        <w:t>，检验水平取</w:t>
      </w:r>
      <w:r w:rsidRPr="00C327AD">
        <w:rPr>
          <w:rFonts w:asciiTheme="minorHAnsi" w:eastAsiaTheme="minorEastAsia" w:hAnsiTheme="minorHAnsi" w:cstheme="minorBidi" w:hint="eastAsia"/>
          <w:kern w:val="2"/>
          <w:sz w:val="28"/>
          <w:szCs w:val="22"/>
        </w:rPr>
        <w:t>S-3</w:t>
      </w:r>
      <w:r w:rsidRPr="00C327AD">
        <w:rPr>
          <w:rFonts w:asciiTheme="minorHAnsi" w:eastAsiaTheme="minorEastAsia" w:hAnsiTheme="minorHAnsi" w:cstheme="minorBidi" w:hint="eastAsia"/>
          <w:kern w:val="2"/>
          <w:sz w:val="28"/>
          <w:szCs w:val="22"/>
        </w:rPr>
        <w:t>；</w:t>
      </w:r>
    </w:p>
    <w:p w14:paraId="47E70109"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2</w:t>
      </w:r>
      <w:r>
        <w:rPr>
          <w:rFonts w:asciiTheme="minorHAnsi" w:eastAsiaTheme="minorEastAsia" w:hAnsiTheme="minorHAnsi" w:cstheme="minorBidi" w:hint="eastAsia"/>
          <w:kern w:val="2"/>
          <w:sz w:val="28"/>
          <w:szCs w:val="22"/>
        </w:rPr>
        <w:t>）、</w:t>
      </w:r>
      <w:r w:rsidRPr="00C327AD">
        <w:rPr>
          <w:rFonts w:asciiTheme="minorHAnsi" w:eastAsiaTheme="minorEastAsia" w:hAnsiTheme="minorHAnsi" w:cstheme="minorBidi" w:hint="eastAsia"/>
          <w:kern w:val="2"/>
          <w:sz w:val="28"/>
          <w:szCs w:val="22"/>
        </w:rPr>
        <w:t>型式检验方面，应按本标准全部内容进行型式检验。</w:t>
      </w:r>
    </w:p>
    <w:p w14:paraId="041F88FF" w14:textId="77777777" w:rsidR="003D4775" w:rsidRDefault="00C327AD" w:rsidP="003851B2">
      <w:pPr>
        <w:widowControl/>
        <w:spacing w:line="360" w:lineRule="auto"/>
        <w:jc w:val="left"/>
      </w:pPr>
      <w:r>
        <w:rPr>
          <w:rFonts w:hint="eastAsia"/>
        </w:rPr>
        <w:t xml:space="preserve">    8</w:t>
      </w:r>
      <w:r>
        <w:rPr>
          <w:rFonts w:hint="eastAsia"/>
        </w:rPr>
        <w:t>、</w:t>
      </w:r>
      <w:r w:rsidRPr="00C327AD">
        <w:rPr>
          <w:rFonts w:hint="eastAsia"/>
        </w:rPr>
        <w:t>标志、使用说明书、包装、运输、贮存</w:t>
      </w:r>
    </w:p>
    <w:p w14:paraId="48D74021" w14:textId="77777777" w:rsidR="00C327AD" w:rsidRPr="00C327AD" w:rsidRDefault="00C327AD" w:rsidP="00C327AD">
      <w:pPr>
        <w:pStyle w:val="af0"/>
        <w:spacing w:line="360" w:lineRule="auto"/>
        <w:ind w:firstLineChars="50" w:firstLine="105"/>
        <w:rPr>
          <w:rFonts w:asciiTheme="minorHAnsi" w:eastAsiaTheme="minorEastAsia" w:hAnsiTheme="minorHAnsi" w:cstheme="minorBidi"/>
          <w:kern w:val="2"/>
          <w:sz w:val="28"/>
          <w:szCs w:val="22"/>
        </w:rPr>
      </w:pPr>
      <w:r>
        <w:rPr>
          <w:rFonts w:hint="eastAsia"/>
        </w:rPr>
        <w:t xml:space="preserve">  </w:t>
      </w: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1</w:t>
      </w:r>
      <w:r w:rsidRPr="00C327AD">
        <w:rPr>
          <w:rFonts w:asciiTheme="minorHAnsi" w:eastAsiaTheme="minorEastAsia" w:hAnsiTheme="minorHAnsi" w:cstheme="minorBidi" w:hint="eastAsia"/>
          <w:kern w:val="2"/>
          <w:sz w:val="28"/>
          <w:szCs w:val="22"/>
        </w:rPr>
        <w:t>）标志：首先，在产品上应有铭牌。产品有可追溯性。另外，外包装应标有产品名称、型号、商标、产品执行标准号、制造企业名称和详细地址、数量、质量、体积、出厂日期。</w:t>
      </w:r>
    </w:p>
    <w:p w14:paraId="04C41340"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2</w:t>
      </w:r>
      <w:r w:rsidRPr="00C327AD">
        <w:rPr>
          <w:rFonts w:asciiTheme="minorHAnsi" w:eastAsiaTheme="minorEastAsia" w:hAnsiTheme="minorHAnsi" w:cstheme="minorBidi" w:hint="eastAsia"/>
          <w:kern w:val="2"/>
          <w:sz w:val="28"/>
          <w:szCs w:val="22"/>
        </w:rPr>
        <w:t>）使用说明书：新增内容。应符合</w:t>
      </w:r>
      <w:r w:rsidRPr="00C327AD">
        <w:rPr>
          <w:rFonts w:asciiTheme="minorHAnsi" w:eastAsiaTheme="minorEastAsia" w:hAnsiTheme="minorHAnsi" w:cstheme="minorBidi" w:hint="eastAsia"/>
          <w:kern w:val="2"/>
          <w:sz w:val="28"/>
          <w:szCs w:val="22"/>
        </w:rPr>
        <w:t xml:space="preserve">GB/T 9969 </w:t>
      </w:r>
      <w:r w:rsidRPr="00C327AD">
        <w:rPr>
          <w:rFonts w:asciiTheme="minorHAnsi" w:eastAsiaTheme="minorEastAsia" w:hAnsiTheme="minorHAnsi" w:cstheme="minorBidi" w:hint="eastAsia"/>
          <w:kern w:val="2"/>
          <w:sz w:val="28"/>
          <w:szCs w:val="22"/>
        </w:rPr>
        <w:t>的有关规定，并应包括：</w:t>
      </w:r>
    </w:p>
    <w:p w14:paraId="712328E2"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a</w:t>
      </w:r>
      <w:r w:rsidRPr="00C327AD">
        <w:rPr>
          <w:rFonts w:asciiTheme="minorHAnsi" w:eastAsiaTheme="minorEastAsia" w:hAnsiTheme="minorHAnsi" w:cstheme="minorBidi" w:hint="eastAsia"/>
          <w:kern w:val="2"/>
          <w:sz w:val="28"/>
          <w:szCs w:val="22"/>
        </w:rPr>
        <w:t>：产品名称、商标、水槽</w:t>
      </w:r>
      <w:proofErr w:type="gramStart"/>
      <w:r w:rsidRPr="00C327AD">
        <w:rPr>
          <w:rFonts w:asciiTheme="minorHAnsi" w:eastAsiaTheme="minorEastAsia" w:hAnsiTheme="minorHAnsi" w:cstheme="minorBidi" w:hint="eastAsia"/>
          <w:kern w:val="2"/>
          <w:sz w:val="28"/>
          <w:szCs w:val="22"/>
        </w:rPr>
        <w:t>槽体材</w:t>
      </w:r>
      <w:proofErr w:type="gramEnd"/>
      <w:r w:rsidRPr="00C327AD">
        <w:rPr>
          <w:rFonts w:asciiTheme="minorHAnsi" w:eastAsiaTheme="minorEastAsia" w:hAnsiTheme="minorHAnsi" w:cstheme="minorBidi" w:hint="eastAsia"/>
          <w:kern w:val="2"/>
          <w:sz w:val="28"/>
          <w:szCs w:val="22"/>
        </w:rPr>
        <w:t>料牌号、柜</w:t>
      </w:r>
      <w:proofErr w:type="gramStart"/>
      <w:r w:rsidRPr="00C327AD">
        <w:rPr>
          <w:rFonts w:asciiTheme="minorHAnsi" w:eastAsiaTheme="minorEastAsia" w:hAnsiTheme="minorHAnsi" w:cstheme="minorBidi" w:hint="eastAsia"/>
          <w:kern w:val="2"/>
          <w:sz w:val="28"/>
          <w:szCs w:val="22"/>
        </w:rPr>
        <w:t>体材</w:t>
      </w:r>
      <w:proofErr w:type="gramEnd"/>
      <w:r w:rsidRPr="00C327AD">
        <w:rPr>
          <w:rFonts w:asciiTheme="minorHAnsi" w:eastAsiaTheme="minorEastAsia" w:hAnsiTheme="minorHAnsi" w:cstheme="minorBidi" w:hint="eastAsia"/>
          <w:kern w:val="2"/>
          <w:sz w:val="28"/>
          <w:szCs w:val="22"/>
        </w:rPr>
        <w:t>料牌号、产品执行标准号；</w:t>
      </w:r>
    </w:p>
    <w:p w14:paraId="6CE44D80"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b</w:t>
      </w:r>
      <w:r w:rsidRPr="00C327AD">
        <w:rPr>
          <w:rFonts w:asciiTheme="minorHAnsi" w:eastAsiaTheme="minorEastAsia" w:hAnsiTheme="minorHAnsi" w:cstheme="minorBidi" w:hint="eastAsia"/>
          <w:kern w:val="2"/>
          <w:sz w:val="28"/>
          <w:szCs w:val="22"/>
        </w:rPr>
        <w:t>：制造企业名称和详细地址；</w:t>
      </w:r>
    </w:p>
    <w:p w14:paraId="0D7E1AD1"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c</w:t>
      </w:r>
      <w:r w:rsidRPr="00C327AD">
        <w:rPr>
          <w:rFonts w:asciiTheme="minorHAnsi" w:eastAsiaTheme="minorEastAsia" w:hAnsiTheme="minorHAnsi" w:cstheme="minorBidi" w:hint="eastAsia"/>
          <w:kern w:val="2"/>
          <w:sz w:val="28"/>
          <w:szCs w:val="22"/>
        </w:rPr>
        <w:t>：封面或首页应有“使用产品前请阅读使用说明书”</w:t>
      </w:r>
      <w:r w:rsidRPr="00C327AD">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标识；</w:t>
      </w:r>
    </w:p>
    <w:p w14:paraId="39D78C62"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d</w:t>
      </w:r>
      <w:r w:rsidRPr="00C327AD">
        <w:rPr>
          <w:rFonts w:asciiTheme="minorHAnsi" w:eastAsiaTheme="minorEastAsia" w:hAnsiTheme="minorHAnsi" w:cstheme="minorBidi" w:hint="eastAsia"/>
          <w:kern w:val="2"/>
          <w:sz w:val="28"/>
          <w:szCs w:val="22"/>
        </w:rPr>
        <w:t>：对产品使用需注意的事项应在明显位置进行提醒；</w:t>
      </w:r>
    </w:p>
    <w:p w14:paraId="1D3157E2"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lastRenderedPageBreak/>
        <w:t xml:space="preserve">  </w:t>
      </w:r>
      <w:r w:rsidRPr="00C327AD">
        <w:rPr>
          <w:rFonts w:asciiTheme="minorHAnsi" w:eastAsiaTheme="minorEastAsia" w:hAnsiTheme="minorHAnsi" w:cstheme="minorBidi" w:hint="eastAsia"/>
          <w:kern w:val="2"/>
          <w:sz w:val="28"/>
          <w:szCs w:val="22"/>
        </w:rPr>
        <w:t>e</w:t>
      </w:r>
      <w:r w:rsidRPr="00C327AD">
        <w:rPr>
          <w:rFonts w:asciiTheme="minorHAnsi" w:eastAsiaTheme="minorEastAsia" w:hAnsiTheme="minorHAnsi" w:cstheme="minorBidi" w:hint="eastAsia"/>
          <w:kern w:val="2"/>
          <w:sz w:val="28"/>
          <w:szCs w:val="22"/>
        </w:rPr>
        <w:t>：产品安装方式说明并附图；</w:t>
      </w:r>
    </w:p>
    <w:p w14:paraId="09052922"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f</w:t>
      </w:r>
      <w:r w:rsidRPr="00C327AD">
        <w:rPr>
          <w:rFonts w:asciiTheme="minorHAnsi" w:eastAsiaTheme="minorEastAsia" w:hAnsiTheme="minorHAnsi" w:cstheme="minorBidi" w:hint="eastAsia"/>
          <w:kern w:val="2"/>
          <w:sz w:val="28"/>
          <w:szCs w:val="22"/>
        </w:rPr>
        <w:t>：产品说明书中应注明家用集成水槽柜内不应放置易燃、易爆、腐蚀性强的物品。</w:t>
      </w:r>
    </w:p>
    <w:p w14:paraId="2607C163"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3</w:t>
      </w:r>
      <w:r w:rsidRPr="00C327AD">
        <w:rPr>
          <w:rFonts w:asciiTheme="minorHAnsi" w:eastAsiaTheme="minorEastAsia" w:hAnsiTheme="minorHAnsi" w:cstheme="minorBidi" w:hint="eastAsia"/>
          <w:kern w:val="2"/>
          <w:sz w:val="28"/>
          <w:szCs w:val="22"/>
        </w:rPr>
        <w:t>）包装：纸箱外包装，应符合</w:t>
      </w:r>
      <w:r w:rsidRPr="00C327AD">
        <w:rPr>
          <w:rFonts w:asciiTheme="minorHAnsi" w:eastAsiaTheme="minorEastAsia" w:hAnsiTheme="minorHAnsi" w:cstheme="minorBidi" w:hint="eastAsia"/>
          <w:kern w:val="2"/>
          <w:sz w:val="28"/>
          <w:szCs w:val="22"/>
        </w:rPr>
        <w:t>GB/T 1019</w:t>
      </w:r>
      <w:r w:rsidRPr="00C327AD">
        <w:rPr>
          <w:rFonts w:asciiTheme="minorHAnsi" w:eastAsiaTheme="minorEastAsia" w:hAnsiTheme="minorHAnsi" w:cstheme="minorBidi" w:hint="eastAsia"/>
          <w:kern w:val="2"/>
          <w:sz w:val="28"/>
          <w:szCs w:val="22"/>
        </w:rPr>
        <w:t>的要求规定；增加“产品应含有使用说明书、合格证、附件清单等资料”</w:t>
      </w:r>
    </w:p>
    <w:p w14:paraId="1292CA1C" w14:textId="77777777" w:rsidR="00C327AD" w:rsidRPr="00C327AD" w:rsidRDefault="00C327AD" w:rsidP="00C327AD">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4</w:t>
      </w:r>
      <w:r w:rsidRPr="00C327AD">
        <w:rPr>
          <w:rFonts w:asciiTheme="minorHAnsi" w:eastAsiaTheme="minorEastAsia" w:hAnsiTheme="minorHAnsi" w:cstheme="minorBidi" w:hint="eastAsia"/>
          <w:kern w:val="2"/>
          <w:sz w:val="28"/>
          <w:szCs w:val="22"/>
        </w:rPr>
        <w:t>）运输：产品在运输中应防止雨淋、受潮和磕碰，搬运时应轻放。</w:t>
      </w:r>
    </w:p>
    <w:p w14:paraId="2460512A" w14:textId="77777777" w:rsidR="00C327AD" w:rsidRPr="00A66D96" w:rsidRDefault="00C327AD" w:rsidP="00A66D96">
      <w:pPr>
        <w:pStyle w:val="af0"/>
        <w:spacing w:line="360" w:lineRule="auto"/>
        <w:ind w:firstLineChars="50" w:firstLine="14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 xml:space="preserve">  </w:t>
      </w:r>
      <w:r w:rsidRPr="00C327AD">
        <w:rPr>
          <w:rFonts w:asciiTheme="minorHAnsi" w:eastAsiaTheme="minorEastAsia" w:hAnsiTheme="minorHAnsi" w:cstheme="minorBidi" w:hint="eastAsia"/>
          <w:kern w:val="2"/>
          <w:sz w:val="28"/>
          <w:szCs w:val="22"/>
        </w:rPr>
        <w:t>5</w:t>
      </w:r>
      <w:r w:rsidRPr="00C327AD">
        <w:rPr>
          <w:rFonts w:asciiTheme="minorHAnsi" w:eastAsiaTheme="minorEastAsia" w:hAnsiTheme="minorHAnsi" w:cstheme="minorBidi" w:hint="eastAsia"/>
          <w:kern w:val="2"/>
          <w:sz w:val="28"/>
          <w:szCs w:val="22"/>
        </w:rPr>
        <w:t>）贮存：成品应贮存在通风良好、干燥的室内，不得与酸、碱及有腐蚀性的物品共贮。增加集成水槽应按型号分类存放，堆码的高度应不大于包装箱上注明堆码高度，防止挤压和倒垛。</w:t>
      </w:r>
    </w:p>
    <w:bookmarkEnd w:id="12"/>
    <w:p w14:paraId="1E168C8E" w14:textId="77777777" w:rsidR="00D442A3" w:rsidRPr="00A477EC" w:rsidRDefault="00D442A3" w:rsidP="0041409D">
      <w:pPr>
        <w:pStyle w:val="af"/>
        <w:spacing w:before="312" w:after="312"/>
      </w:pPr>
      <w:r w:rsidRPr="00A477EC">
        <w:rPr>
          <w:rFonts w:hint="eastAsia"/>
        </w:rPr>
        <w:t>四、标准修订过程</w:t>
      </w:r>
    </w:p>
    <w:p w14:paraId="621AE452" w14:textId="77777777" w:rsidR="00D442A3" w:rsidRPr="00A477EC" w:rsidRDefault="00D442A3" w:rsidP="003A337F">
      <w:pPr>
        <w:spacing w:beforeLines="100" w:before="312" w:line="360" w:lineRule="auto"/>
        <w:jc w:val="left"/>
        <w:rPr>
          <w:rFonts w:ascii="宋体" w:eastAsia="宋体" w:hAnsi="宋体" w:cs="宋体"/>
          <w:sz w:val="24"/>
        </w:rPr>
      </w:pPr>
      <w:r w:rsidRPr="00A477EC">
        <w:rPr>
          <w:rFonts w:asciiTheme="minorEastAsia" w:hAnsiTheme="minorEastAsia" w:hint="eastAsia"/>
          <w:sz w:val="24"/>
          <w:szCs w:val="24"/>
        </w:rPr>
        <w:t>1</w:t>
      </w:r>
      <w:r w:rsidRPr="00A477EC">
        <w:rPr>
          <w:rFonts w:asciiTheme="minorEastAsia" w:hAnsiTheme="minorEastAsia"/>
          <w:sz w:val="24"/>
          <w:szCs w:val="24"/>
        </w:rPr>
        <w:t>.</w:t>
      </w:r>
      <w:r w:rsidRPr="00A477EC">
        <w:rPr>
          <w:rFonts w:asciiTheme="minorEastAsia" w:hAnsiTheme="minorEastAsia" w:hint="eastAsia"/>
          <w:sz w:val="24"/>
          <w:szCs w:val="24"/>
        </w:rPr>
        <w:t>第一次</w:t>
      </w:r>
      <w:r w:rsidRPr="00A477EC">
        <w:rPr>
          <w:rFonts w:ascii="宋体" w:eastAsia="宋体" w:hAnsi="宋体" w:cs="宋体" w:hint="eastAsia"/>
          <w:sz w:val="24"/>
        </w:rPr>
        <w:t>工作会议</w:t>
      </w:r>
    </w:p>
    <w:p w14:paraId="3CB61B98" w14:textId="77777777" w:rsidR="00D442A3" w:rsidRPr="00A477EC" w:rsidRDefault="00D442A3" w:rsidP="003A337F">
      <w:pPr>
        <w:spacing w:beforeLines="100" w:before="312" w:line="360" w:lineRule="auto"/>
        <w:jc w:val="left"/>
        <w:rPr>
          <w:rFonts w:ascii="宋体" w:eastAsia="宋体" w:hAnsi="宋体" w:cs="宋体"/>
          <w:sz w:val="24"/>
        </w:rPr>
      </w:pPr>
      <w:r w:rsidRPr="00A477EC">
        <w:rPr>
          <w:rFonts w:asciiTheme="minorEastAsia" w:hAnsiTheme="minorEastAsia" w:hint="eastAsia"/>
          <w:sz w:val="24"/>
          <w:szCs w:val="24"/>
        </w:rPr>
        <w:t>2</w:t>
      </w:r>
      <w:r w:rsidRPr="00A477EC">
        <w:rPr>
          <w:rFonts w:asciiTheme="minorEastAsia" w:hAnsiTheme="minorEastAsia"/>
          <w:sz w:val="24"/>
          <w:szCs w:val="24"/>
        </w:rPr>
        <w:t>.</w:t>
      </w:r>
      <w:r w:rsidRPr="00A477EC">
        <w:rPr>
          <w:rFonts w:asciiTheme="minorEastAsia" w:hAnsiTheme="minorEastAsia" w:hint="eastAsia"/>
          <w:sz w:val="24"/>
          <w:szCs w:val="24"/>
        </w:rPr>
        <w:t>第二次</w:t>
      </w:r>
      <w:r w:rsidRPr="00A477EC">
        <w:rPr>
          <w:rFonts w:ascii="宋体" w:eastAsia="宋体" w:hAnsi="宋体" w:cs="宋体" w:hint="eastAsia"/>
          <w:sz w:val="24"/>
        </w:rPr>
        <w:t>工作会议</w:t>
      </w:r>
    </w:p>
    <w:p w14:paraId="314D6F16" w14:textId="77777777" w:rsidR="006C5AF9" w:rsidRPr="00A477EC" w:rsidRDefault="00D442A3" w:rsidP="00A477EC">
      <w:pPr>
        <w:spacing w:beforeLines="100" w:before="312" w:line="360" w:lineRule="auto"/>
        <w:jc w:val="left"/>
        <w:rPr>
          <w:rFonts w:asciiTheme="minorEastAsia" w:hAnsiTheme="minorEastAsia"/>
          <w:sz w:val="24"/>
          <w:szCs w:val="24"/>
        </w:rPr>
      </w:pPr>
      <w:bookmarkStart w:id="13" w:name="_Hlk41329650"/>
      <w:r w:rsidRPr="00A477EC">
        <w:rPr>
          <w:rFonts w:asciiTheme="minorEastAsia" w:hAnsiTheme="minorEastAsia" w:hint="eastAsia"/>
          <w:sz w:val="24"/>
          <w:szCs w:val="24"/>
        </w:rPr>
        <w:t>3</w:t>
      </w:r>
      <w:r w:rsidRPr="00A477EC">
        <w:rPr>
          <w:rFonts w:asciiTheme="minorEastAsia" w:hAnsiTheme="minorEastAsia"/>
          <w:sz w:val="24"/>
          <w:szCs w:val="24"/>
        </w:rPr>
        <w:t>.</w:t>
      </w:r>
      <w:r w:rsidRPr="00A477EC">
        <w:rPr>
          <w:rFonts w:asciiTheme="minorEastAsia" w:hAnsiTheme="minorEastAsia" w:hint="eastAsia"/>
          <w:sz w:val="24"/>
          <w:szCs w:val="24"/>
        </w:rPr>
        <w:t>征求意见阶段</w:t>
      </w:r>
      <w:bookmarkEnd w:id="13"/>
    </w:p>
    <w:sectPr w:rsidR="006C5AF9" w:rsidRPr="00A477EC"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55415" w14:textId="77777777" w:rsidR="009F39B7" w:rsidRDefault="009F39B7" w:rsidP="00BB483B">
      <w:r>
        <w:separator/>
      </w:r>
    </w:p>
  </w:endnote>
  <w:endnote w:type="continuationSeparator" w:id="0">
    <w:p w14:paraId="3B12E183" w14:textId="77777777" w:rsidR="009F39B7" w:rsidRDefault="009F39B7"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943744"/>
    </w:sdtPr>
    <w:sdtEndPr>
      <w:rPr>
        <w:sz w:val="21"/>
        <w:szCs w:val="21"/>
      </w:rPr>
    </w:sdtEndPr>
    <w:sdtContent>
      <w:p w14:paraId="269C20A8" w14:textId="77777777" w:rsidR="00505AFF" w:rsidRDefault="004E04C0">
        <w:pPr>
          <w:pStyle w:val="a9"/>
          <w:jc w:val="center"/>
          <w:rPr>
            <w:sz w:val="21"/>
            <w:szCs w:val="21"/>
          </w:rPr>
        </w:pPr>
        <w:r>
          <w:rPr>
            <w:sz w:val="21"/>
            <w:szCs w:val="21"/>
          </w:rPr>
          <w:fldChar w:fldCharType="begin"/>
        </w:r>
        <w:r w:rsidR="00505AFF">
          <w:rPr>
            <w:sz w:val="21"/>
            <w:szCs w:val="21"/>
          </w:rPr>
          <w:instrText xml:space="preserve"> PAGE   \* MERGEFORMAT </w:instrText>
        </w:r>
        <w:r>
          <w:rPr>
            <w:sz w:val="21"/>
            <w:szCs w:val="21"/>
          </w:rPr>
          <w:fldChar w:fldCharType="separate"/>
        </w:r>
        <w:r w:rsidR="00A477EC" w:rsidRPr="00A477EC">
          <w:rPr>
            <w:noProof/>
            <w:sz w:val="21"/>
            <w:szCs w:val="21"/>
            <w:lang w:val="zh-CN"/>
          </w:rPr>
          <w:t>15</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04EFD" w14:textId="77777777" w:rsidR="009F39B7" w:rsidRDefault="009F39B7" w:rsidP="00BB483B">
      <w:r>
        <w:separator/>
      </w:r>
    </w:p>
  </w:footnote>
  <w:footnote w:type="continuationSeparator" w:id="0">
    <w:p w14:paraId="71D65EC4" w14:textId="77777777" w:rsidR="009F39B7" w:rsidRDefault="009F39B7" w:rsidP="00BB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76EC33"/>
    <w:multiLevelType w:val="singleLevel"/>
    <w:tmpl w:val="B676EC33"/>
    <w:lvl w:ilvl="0">
      <w:start w:val="7"/>
      <w:numFmt w:val="decimal"/>
      <w:suff w:val="nothing"/>
      <w:lvlText w:val="%1、"/>
      <w:lvlJc w:val="left"/>
    </w:lvl>
  </w:abstractNum>
  <w:abstractNum w:abstractNumId="1" w15:restartNumberingAfterBreak="0">
    <w:nsid w:val="D441CF9F"/>
    <w:multiLevelType w:val="singleLevel"/>
    <w:tmpl w:val="D441CF9F"/>
    <w:lvl w:ilvl="0">
      <w:start w:val="1"/>
      <w:numFmt w:val="decimal"/>
      <w:lvlText w:val="%1."/>
      <w:lvlJc w:val="left"/>
      <w:pPr>
        <w:tabs>
          <w:tab w:val="left" w:pos="312"/>
        </w:tabs>
      </w:pPr>
    </w:lvl>
  </w:abstractNum>
  <w:abstractNum w:abstractNumId="2" w15:restartNumberingAfterBreak="0">
    <w:nsid w:val="0E237C48"/>
    <w:multiLevelType w:val="multilevel"/>
    <w:tmpl w:val="0E237C48"/>
    <w:lvl w:ilvl="0">
      <w:start w:val="1"/>
      <w:numFmt w:val="decimal"/>
      <w:pStyle w:val="a"/>
      <w:lvlText w:val="（%1）"/>
      <w:lvlJc w:val="left"/>
      <w:pPr>
        <w:ind w:left="420" w:hanging="420"/>
      </w:pPr>
      <w:rPr>
        <w:rFonts w:asci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5503752"/>
    <w:multiLevelType w:val="multilevel"/>
    <w:tmpl w:val="25503752"/>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2E756F6B"/>
    <w:multiLevelType w:val="hybridMultilevel"/>
    <w:tmpl w:val="7EE8EFFC"/>
    <w:lvl w:ilvl="0" w:tplc="CD56E114">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8" w15:restartNumberingAfterBreak="0">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0"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15:restartNumberingAfterBreak="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3" w15:restartNumberingAfterBreak="0">
    <w:nsid w:val="7A556F3E"/>
    <w:multiLevelType w:val="hybridMultilevel"/>
    <w:tmpl w:val="FF3063DE"/>
    <w:lvl w:ilvl="0" w:tplc="CC905E80">
      <w:start w:val="4"/>
      <w:numFmt w:val="decimal"/>
      <w:lvlText w:val="%1、"/>
      <w:lvlJc w:val="left"/>
      <w:pPr>
        <w:ind w:left="840" w:hanging="360"/>
      </w:pPr>
      <w:rPr>
        <w:rFonts w:hint="default"/>
      </w:rPr>
    </w:lvl>
    <w:lvl w:ilvl="1" w:tplc="AB94C3D6" w:tentative="1">
      <w:start w:val="1"/>
      <w:numFmt w:val="lowerLetter"/>
      <w:lvlText w:val="%2)"/>
      <w:lvlJc w:val="left"/>
      <w:pPr>
        <w:ind w:left="1320" w:hanging="420"/>
      </w:pPr>
    </w:lvl>
    <w:lvl w:ilvl="2" w:tplc="9996B6B6" w:tentative="1">
      <w:start w:val="1"/>
      <w:numFmt w:val="lowerRoman"/>
      <w:lvlText w:val="%3."/>
      <w:lvlJc w:val="right"/>
      <w:pPr>
        <w:ind w:left="1740" w:hanging="420"/>
      </w:pPr>
    </w:lvl>
    <w:lvl w:ilvl="3" w:tplc="137CFAEC" w:tentative="1">
      <w:start w:val="1"/>
      <w:numFmt w:val="decimal"/>
      <w:lvlText w:val="%4."/>
      <w:lvlJc w:val="left"/>
      <w:pPr>
        <w:ind w:left="2160" w:hanging="420"/>
      </w:pPr>
    </w:lvl>
    <w:lvl w:ilvl="4" w:tplc="D52EC596" w:tentative="1">
      <w:start w:val="1"/>
      <w:numFmt w:val="lowerLetter"/>
      <w:lvlText w:val="%5)"/>
      <w:lvlJc w:val="left"/>
      <w:pPr>
        <w:ind w:left="2580" w:hanging="420"/>
      </w:pPr>
    </w:lvl>
    <w:lvl w:ilvl="5" w:tplc="9D2888C2" w:tentative="1">
      <w:start w:val="1"/>
      <w:numFmt w:val="lowerRoman"/>
      <w:lvlText w:val="%6."/>
      <w:lvlJc w:val="right"/>
      <w:pPr>
        <w:ind w:left="3000" w:hanging="420"/>
      </w:pPr>
    </w:lvl>
    <w:lvl w:ilvl="6" w:tplc="F44A70FE" w:tentative="1">
      <w:start w:val="1"/>
      <w:numFmt w:val="decimal"/>
      <w:lvlText w:val="%7."/>
      <w:lvlJc w:val="left"/>
      <w:pPr>
        <w:ind w:left="3420" w:hanging="420"/>
      </w:pPr>
    </w:lvl>
    <w:lvl w:ilvl="7" w:tplc="3BF0F1D2" w:tentative="1">
      <w:start w:val="1"/>
      <w:numFmt w:val="lowerLetter"/>
      <w:lvlText w:val="%8)"/>
      <w:lvlJc w:val="left"/>
      <w:pPr>
        <w:ind w:left="3840" w:hanging="420"/>
      </w:pPr>
    </w:lvl>
    <w:lvl w:ilvl="8" w:tplc="A8D0E2D6" w:tentative="1">
      <w:start w:val="1"/>
      <w:numFmt w:val="lowerRoman"/>
      <w:lvlText w:val="%9."/>
      <w:lvlJc w:val="right"/>
      <w:pPr>
        <w:ind w:left="4260" w:hanging="420"/>
      </w:pPr>
    </w:lvl>
  </w:abstractNum>
  <w:num w:numId="1" w16cid:durableId="1142036724">
    <w:abstractNumId w:val="10"/>
  </w:num>
  <w:num w:numId="2" w16cid:durableId="1389499784">
    <w:abstractNumId w:val="0"/>
  </w:num>
  <w:num w:numId="3" w16cid:durableId="996373562">
    <w:abstractNumId w:val="12"/>
  </w:num>
  <w:num w:numId="4" w16cid:durableId="257833609">
    <w:abstractNumId w:val="9"/>
  </w:num>
  <w:num w:numId="5" w16cid:durableId="746925005">
    <w:abstractNumId w:val="7"/>
  </w:num>
  <w:num w:numId="6" w16cid:durableId="952051308">
    <w:abstractNumId w:val="1"/>
  </w:num>
  <w:num w:numId="7" w16cid:durableId="90394653">
    <w:abstractNumId w:val="6"/>
  </w:num>
  <w:num w:numId="8" w16cid:durableId="674648844">
    <w:abstractNumId w:val="8"/>
  </w:num>
  <w:num w:numId="9" w16cid:durableId="1695115180">
    <w:abstractNumId w:val="3"/>
  </w:num>
  <w:num w:numId="10" w16cid:durableId="1449082455">
    <w:abstractNumId w:val="13"/>
  </w:num>
  <w:num w:numId="11" w16cid:durableId="10574491">
    <w:abstractNumId w:val="11"/>
  </w:num>
  <w:num w:numId="12" w16cid:durableId="28337659">
    <w:abstractNumId w:val="5"/>
  </w:num>
  <w:num w:numId="13" w16cid:durableId="801193889">
    <w:abstractNumId w:val="4"/>
  </w:num>
  <w:num w:numId="14" w16cid:durableId="16494316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56B6"/>
    <w:rsid w:val="00036381"/>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CBD"/>
    <w:rsid w:val="00041FFB"/>
    <w:rsid w:val="00042102"/>
    <w:rsid w:val="00042610"/>
    <w:rsid w:val="00042637"/>
    <w:rsid w:val="00042BEB"/>
    <w:rsid w:val="00042D21"/>
    <w:rsid w:val="0004316C"/>
    <w:rsid w:val="0004379B"/>
    <w:rsid w:val="00043E76"/>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E6"/>
    <w:rsid w:val="00047D91"/>
    <w:rsid w:val="0005041F"/>
    <w:rsid w:val="000505A0"/>
    <w:rsid w:val="00050700"/>
    <w:rsid w:val="00050A05"/>
    <w:rsid w:val="00050B1D"/>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13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22E"/>
    <w:rsid w:val="000977E2"/>
    <w:rsid w:val="0009786D"/>
    <w:rsid w:val="00097BA4"/>
    <w:rsid w:val="000A074B"/>
    <w:rsid w:val="000A08DB"/>
    <w:rsid w:val="000A0B28"/>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8A"/>
    <w:rsid w:val="000B636D"/>
    <w:rsid w:val="000B63F6"/>
    <w:rsid w:val="000B6966"/>
    <w:rsid w:val="000B6EB0"/>
    <w:rsid w:val="000B714E"/>
    <w:rsid w:val="000B733E"/>
    <w:rsid w:val="000B7515"/>
    <w:rsid w:val="000B774C"/>
    <w:rsid w:val="000B77CE"/>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C0F"/>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4CB"/>
    <w:rsid w:val="000D4561"/>
    <w:rsid w:val="000D456D"/>
    <w:rsid w:val="000D46BB"/>
    <w:rsid w:val="000D46E3"/>
    <w:rsid w:val="000D4835"/>
    <w:rsid w:val="000D49C6"/>
    <w:rsid w:val="000D4A95"/>
    <w:rsid w:val="000D4BC1"/>
    <w:rsid w:val="000D5058"/>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A18"/>
    <w:rsid w:val="000E2B22"/>
    <w:rsid w:val="000E2FB7"/>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41A"/>
    <w:rsid w:val="000F153B"/>
    <w:rsid w:val="000F1DC6"/>
    <w:rsid w:val="000F1EBD"/>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17B78"/>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2D"/>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5DB"/>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3B0E"/>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740"/>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D7D"/>
    <w:rsid w:val="00192E71"/>
    <w:rsid w:val="001932FE"/>
    <w:rsid w:val="00193408"/>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80B"/>
    <w:rsid w:val="001969A2"/>
    <w:rsid w:val="00196CAC"/>
    <w:rsid w:val="001974A0"/>
    <w:rsid w:val="00197D09"/>
    <w:rsid w:val="00197D40"/>
    <w:rsid w:val="00197EA8"/>
    <w:rsid w:val="001A002D"/>
    <w:rsid w:val="001A0038"/>
    <w:rsid w:val="001A02F4"/>
    <w:rsid w:val="001A0687"/>
    <w:rsid w:val="001A068E"/>
    <w:rsid w:val="001A07F9"/>
    <w:rsid w:val="001A0824"/>
    <w:rsid w:val="001A0F88"/>
    <w:rsid w:val="001A142F"/>
    <w:rsid w:val="001A15F3"/>
    <w:rsid w:val="001A1764"/>
    <w:rsid w:val="001A1FDA"/>
    <w:rsid w:val="001A27E9"/>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25A"/>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BFE"/>
    <w:rsid w:val="001F6C0C"/>
    <w:rsid w:val="001F71C6"/>
    <w:rsid w:val="001F767B"/>
    <w:rsid w:val="001F7761"/>
    <w:rsid w:val="001F77B7"/>
    <w:rsid w:val="001F77BF"/>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60F"/>
    <w:rsid w:val="00203638"/>
    <w:rsid w:val="00203685"/>
    <w:rsid w:val="002039A0"/>
    <w:rsid w:val="002039DE"/>
    <w:rsid w:val="00203BB1"/>
    <w:rsid w:val="002041D0"/>
    <w:rsid w:val="00204425"/>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335"/>
    <w:rsid w:val="0020749E"/>
    <w:rsid w:val="0020757F"/>
    <w:rsid w:val="002077DD"/>
    <w:rsid w:val="00207C67"/>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E4C"/>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3FEF"/>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835"/>
    <w:rsid w:val="00244943"/>
    <w:rsid w:val="002449FD"/>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35E"/>
    <w:rsid w:val="00286BEE"/>
    <w:rsid w:val="00286BEF"/>
    <w:rsid w:val="00287047"/>
    <w:rsid w:val="00287242"/>
    <w:rsid w:val="0028770C"/>
    <w:rsid w:val="00287A74"/>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5A7"/>
    <w:rsid w:val="0029597E"/>
    <w:rsid w:val="00295A0F"/>
    <w:rsid w:val="0029607A"/>
    <w:rsid w:val="002960E6"/>
    <w:rsid w:val="00296203"/>
    <w:rsid w:val="002962A5"/>
    <w:rsid w:val="00296333"/>
    <w:rsid w:val="00296524"/>
    <w:rsid w:val="00296AEC"/>
    <w:rsid w:val="00296EBC"/>
    <w:rsid w:val="00296F5B"/>
    <w:rsid w:val="002970E9"/>
    <w:rsid w:val="002971FD"/>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BD5"/>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6F0"/>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504"/>
    <w:rsid w:val="002D45CF"/>
    <w:rsid w:val="002D46BA"/>
    <w:rsid w:val="002D4AF9"/>
    <w:rsid w:val="002D5070"/>
    <w:rsid w:val="002D5098"/>
    <w:rsid w:val="002D519C"/>
    <w:rsid w:val="002D5570"/>
    <w:rsid w:val="002D55AD"/>
    <w:rsid w:val="002D5786"/>
    <w:rsid w:val="002D5880"/>
    <w:rsid w:val="002D5A15"/>
    <w:rsid w:val="002D5B3F"/>
    <w:rsid w:val="002D5D5E"/>
    <w:rsid w:val="002D6414"/>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7112"/>
    <w:rsid w:val="002E726F"/>
    <w:rsid w:val="002E73D4"/>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D8E"/>
    <w:rsid w:val="002F3DE2"/>
    <w:rsid w:val="002F3FC2"/>
    <w:rsid w:val="002F401D"/>
    <w:rsid w:val="002F452A"/>
    <w:rsid w:val="002F45F6"/>
    <w:rsid w:val="002F49E3"/>
    <w:rsid w:val="002F4BB0"/>
    <w:rsid w:val="002F4BBB"/>
    <w:rsid w:val="002F4C9D"/>
    <w:rsid w:val="002F4D23"/>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32D"/>
    <w:rsid w:val="00300778"/>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351"/>
    <w:rsid w:val="00305BA8"/>
    <w:rsid w:val="00305DAF"/>
    <w:rsid w:val="00305EBD"/>
    <w:rsid w:val="003062FE"/>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07E"/>
    <w:rsid w:val="00340401"/>
    <w:rsid w:val="00340445"/>
    <w:rsid w:val="00340AD9"/>
    <w:rsid w:val="00340D25"/>
    <w:rsid w:val="0034127A"/>
    <w:rsid w:val="00341443"/>
    <w:rsid w:val="003416C5"/>
    <w:rsid w:val="00341704"/>
    <w:rsid w:val="00341E0D"/>
    <w:rsid w:val="00341E43"/>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AF6"/>
    <w:rsid w:val="00355D92"/>
    <w:rsid w:val="00355E18"/>
    <w:rsid w:val="00355F14"/>
    <w:rsid w:val="00356075"/>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10EA"/>
    <w:rsid w:val="0036125A"/>
    <w:rsid w:val="00361280"/>
    <w:rsid w:val="00361360"/>
    <w:rsid w:val="00361B84"/>
    <w:rsid w:val="0036204B"/>
    <w:rsid w:val="00362074"/>
    <w:rsid w:val="0036239D"/>
    <w:rsid w:val="0036248E"/>
    <w:rsid w:val="0036299C"/>
    <w:rsid w:val="00362B09"/>
    <w:rsid w:val="00362DD9"/>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F8"/>
    <w:rsid w:val="003803FF"/>
    <w:rsid w:val="00380453"/>
    <w:rsid w:val="0038050C"/>
    <w:rsid w:val="00380962"/>
    <w:rsid w:val="00380986"/>
    <w:rsid w:val="00380D88"/>
    <w:rsid w:val="003810A0"/>
    <w:rsid w:val="003817B7"/>
    <w:rsid w:val="00381C38"/>
    <w:rsid w:val="00381D6A"/>
    <w:rsid w:val="0038205C"/>
    <w:rsid w:val="0038231E"/>
    <w:rsid w:val="00382424"/>
    <w:rsid w:val="00382525"/>
    <w:rsid w:val="0038258A"/>
    <w:rsid w:val="00382638"/>
    <w:rsid w:val="00382794"/>
    <w:rsid w:val="003827AD"/>
    <w:rsid w:val="0038285E"/>
    <w:rsid w:val="00382E89"/>
    <w:rsid w:val="00383248"/>
    <w:rsid w:val="003839E1"/>
    <w:rsid w:val="00383EB9"/>
    <w:rsid w:val="00384029"/>
    <w:rsid w:val="00384199"/>
    <w:rsid w:val="003848A5"/>
    <w:rsid w:val="00384AB5"/>
    <w:rsid w:val="00384B04"/>
    <w:rsid w:val="00384D2A"/>
    <w:rsid w:val="003850E2"/>
    <w:rsid w:val="00385194"/>
    <w:rsid w:val="003851B2"/>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C3D"/>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37F"/>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CB9"/>
    <w:rsid w:val="003D3362"/>
    <w:rsid w:val="003D345A"/>
    <w:rsid w:val="003D3806"/>
    <w:rsid w:val="003D3CEF"/>
    <w:rsid w:val="003D3DD0"/>
    <w:rsid w:val="003D3F89"/>
    <w:rsid w:val="003D42F6"/>
    <w:rsid w:val="003D44F5"/>
    <w:rsid w:val="003D4775"/>
    <w:rsid w:val="003D4837"/>
    <w:rsid w:val="003D4DE3"/>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31B"/>
    <w:rsid w:val="004036D8"/>
    <w:rsid w:val="004036F6"/>
    <w:rsid w:val="0040373F"/>
    <w:rsid w:val="004038A5"/>
    <w:rsid w:val="004038EA"/>
    <w:rsid w:val="00403B7D"/>
    <w:rsid w:val="004041A2"/>
    <w:rsid w:val="004041FB"/>
    <w:rsid w:val="00404231"/>
    <w:rsid w:val="00404874"/>
    <w:rsid w:val="004048D6"/>
    <w:rsid w:val="00404AD2"/>
    <w:rsid w:val="00404C7A"/>
    <w:rsid w:val="00404C7E"/>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0F2C"/>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E3"/>
    <w:rsid w:val="00447D71"/>
    <w:rsid w:val="00447DB3"/>
    <w:rsid w:val="004503A6"/>
    <w:rsid w:val="004504A1"/>
    <w:rsid w:val="0045064B"/>
    <w:rsid w:val="004506A1"/>
    <w:rsid w:val="00450AE8"/>
    <w:rsid w:val="00451160"/>
    <w:rsid w:val="004515AA"/>
    <w:rsid w:val="00451729"/>
    <w:rsid w:val="004517C7"/>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02C"/>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A41"/>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5C9"/>
    <w:rsid w:val="00484C1E"/>
    <w:rsid w:val="00484F40"/>
    <w:rsid w:val="0048508B"/>
    <w:rsid w:val="00485213"/>
    <w:rsid w:val="0048535C"/>
    <w:rsid w:val="0048569A"/>
    <w:rsid w:val="0048597A"/>
    <w:rsid w:val="00486209"/>
    <w:rsid w:val="004862E5"/>
    <w:rsid w:val="004862FB"/>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C1B"/>
    <w:rsid w:val="00492F67"/>
    <w:rsid w:val="004934FB"/>
    <w:rsid w:val="00493B9B"/>
    <w:rsid w:val="00493CFB"/>
    <w:rsid w:val="00493D76"/>
    <w:rsid w:val="00494317"/>
    <w:rsid w:val="004945E3"/>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3FA7"/>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6DF"/>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4AA"/>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2B0"/>
    <w:rsid w:val="004D7461"/>
    <w:rsid w:val="004D74F7"/>
    <w:rsid w:val="004D753E"/>
    <w:rsid w:val="004D75AE"/>
    <w:rsid w:val="004D7F6D"/>
    <w:rsid w:val="004E015B"/>
    <w:rsid w:val="004E04C0"/>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809"/>
    <w:rsid w:val="004E39A6"/>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CB5"/>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42A"/>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AFF"/>
    <w:rsid w:val="00505BE9"/>
    <w:rsid w:val="00505C95"/>
    <w:rsid w:val="005062A9"/>
    <w:rsid w:val="00506358"/>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B4B"/>
    <w:rsid w:val="00567C5C"/>
    <w:rsid w:val="00567C8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E77"/>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8D1"/>
    <w:rsid w:val="00585A27"/>
    <w:rsid w:val="00585F05"/>
    <w:rsid w:val="00585F6D"/>
    <w:rsid w:val="00586512"/>
    <w:rsid w:val="00586563"/>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4DA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338"/>
    <w:rsid w:val="005C27B5"/>
    <w:rsid w:val="005C2B50"/>
    <w:rsid w:val="005C2C83"/>
    <w:rsid w:val="005C2E84"/>
    <w:rsid w:val="005C31A0"/>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A4B"/>
    <w:rsid w:val="005D6DB3"/>
    <w:rsid w:val="005D7005"/>
    <w:rsid w:val="005D76DE"/>
    <w:rsid w:val="005D77AD"/>
    <w:rsid w:val="005D77B4"/>
    <w:rsid w:val="005D7906"/>
    <w:rsid w:val="005D79E4"/>
    <w:rsid w:val="005D7A98"/>
    <w:rsid w:val="005D7BCD"/>
    <w:rsid w:val="005D7DBB"/>
    <w:rsid w:val="005E02AF"/>
    <w:rsid w:val="005E02DE"/>
    <w:rsid w:val="005E03FA"/>
    <w:rsid w:val="005E0C27"/>
    <w:rsid w:val="005E0C5A"/>
    <w:rsid w:val="005E0CE1"/>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5F8"/>
    <w:rsid w:val="005E7ABF"/>
    <w:rsid w:val="005E7CC1"/>
    <w:rsid w:val="005F0045"/>
    <w:rsid w:val="005F0103"/>
    <w:rsid w:val="005F0114"/>
    <w:rsid w:val="005F02B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1E8"/>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F4E"/>
    <w:rsid w:val="0063103F"/>
    <w:rsid w:val="00631127"/>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9E0"/>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A06"/>
    <w:rsid w:val="00686C4A"/>
    <w:rsid w:val="00686FB4"/>
    <w:rsid w:val="00686FE3"/>
    <w:rsid w:val="00687385"/>
    <w:rsid w:val="006874EC"/>
    <w:rsid w:val="0068760C"/>
    <w:rsid w:val="00687721"/>
    <w:rsid w:val="00687730"/>
    <w:rsid w:val="00687A02"/>
    <w:rsid w:val="006900FB"/>
    <w:rsid w:val="006907FF"/>
    <w:rsid w:val="0069090F"/>
    <w:rsid w:val="006911AA"/>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43E"/>
    <w:rsid w:val="0069667E"/>
    <w:rsid w:val="006967DE"/>
    <w:rsid w:val="006969F5"/>
    <w:rsid w:val="00696ACE"/>
    <w:rsid w:val="006970FD"/>
    <w:rsid w:val="00697274"/>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203"/>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0E0"/>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52FF"/>
    <w:rsid w:val="006F58A0"/>
    <w:rsid w:val="006F58B6"/>
    <w:rsid w:val="006F5D42"/>
    <w:rsid w:val="006F5F61"/>
    <w:rsid w:val="006F6053"/>
    <w:rsid w:val="006F63CC"/>
    <w:rsid w:val="006F66D1"/>
    <w:rsid w:val="006F6A98"/>
    <w:rsid w:val="006F6AD1"/>
    <w:rsid w:val="006F6F04"/>
    <w:rsid w:val="006F6F19"/>
    <w:rsid w:val="006F6FBF"/>
    <w:rsid w:val="006F7175"/>
    <w:rsid w:val="006F72BD"/>
    <w:rsid w:val="006F7312"/>
    <w:rsid w:val="006F78F0"/>
    <w:rsid w:val="006F79DB"/>
    <w:rsid w:val="007000AA"/>
    <w:rsid w:val="007006D6"/>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99"/>
    <w:rsid w:val="00706B3C"/>
    <w:rsid w:val="00706E69"/>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0C4"/>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2BB"/>
    <w:rsid w:val="00776B19"/>
    <w:rsid w:val="00776BA3"/>
    <w:rsid w:val="00776DF3"/>
    <w:rsid w:val="00776E11"/>
    <w:rsid w:val="00776ECD"/>
    <w:rsid w:val="00776FF2"/>
    <w:rsid w:val="00777228"/>
    <w:rsid w:val="0077745F"/>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658"/>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529"/>
    <w:rsid w:val="0079766B"/>
    <w:rsid w:val="007977E3"/>
    <w:rsid w:val="00797A76"/>
    <w:rsid w:val="00797C43"/>
    <w:rsid w:val="007A0583"/>
    <w:rsid w:val="007A07CB"/>
    <w:rsid w:val="007A0D30"/>
    <w:rsid w:val="007A0ED9"/>
    <w:rsid w:val="007A0F4A"/>
    <w:rsid w:val="007A1056"/>
    <w:rsid w:val="007A11F7"/>
    <w:rsid w:val="007A129D"/>
    <w:rsid w:val="007A12C1"/>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5DB"/>
    <w:rsid w:val="007B1747"/>
    <w:rsid w:val="007B1987"/>
    <w:rsid w:val="007B1B79"/>
    <w:rsid w:val="007B1C42"/>
    <w:rsid w:val="007B253D"/>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B45"/>
    <w:rsid w:val="007E2C17"/>
    <w:rsid w:val="007E2D74"/>
    <w:rsid w:val="007E3BCF"/>
    <w:rsid w:val="007E402F"/>
    <w:rsid w:val="007E42A6"/>
    <w:rsid w:val="007E46F2"/>
    <w:rsid w:val="007E4720"/>
    <w:rsid w:val="007E4F44"/>
    <w:rsid w:val="007E51F7"/>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28"/>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C5B"/>
    <w:rsid w:val="00805D82"/>
    <w:rsid w:val="008062F9"/>
    <w:rsid w:val="008063AF"/>
    <w:rsid w:val="008063D6"/>
    <w:rsid w:val="008068C5"/>
    <w:rsid w:val="008068D5"/>
    <w:rsid w:val="0080693A"/>
    <w:rsid w:val="00806ECE"/>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1E7"/>
    <w:rsid w:val="008312B1"/>
    <w:rsid w:val="008314CE"/>
    <w:rsid w:val="00831900"/>
    <w:rsid w:val="00831B1C"/>
    <w:rsid w:val="00831BF0"/>
    <w:rsid w:val="00831CD4"/>
    <w:rsid w:val="00831ECA"/>
    <w:rsid w:val="00831F41"/>
    <w:rsid w:val="00832342"/>
    <w:rsid w:val="008325BB"/>
    <w:rsid w:val="00832D1B"/>
    <w:rsid w:val="00832D21"/>
    <w:rsid w:val="00832DDF"/>
    <w:rsid w:val="00832DFA"/>
    <w:rsid w:val="00833664"/>
    <w:rsid w:val="0083378B"/>
    <w:rsid w:val="008338A1"/>
    <w:rsid w:val="00833C44"/>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169"/>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0B"/>
    <w:rsid w:val="00861A64"/>
    <w:rsid w:val="00861EF4"/>
    <w:rsid w:val="008621C0"/>
    <w:rsid w:val="008621F7"/>
    <w:rsid w:val="00862240"/>
    <w:rsid w:val="00862724"/>
    <w:rsid w:val="0086285B"/>
    <w:rsid w:val="0086288B"/>
    <w:rsid w:val="008629AF"/>
    <w:rsid w:val="008629D4"/>
    <w:rsid w:val="00863204"/>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EC8"/>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8B8"/>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044"/>
    <w:rsid w:val="008D13B6"/>
    <w:rsid w:val="008D1510"/>
    <w:rsid w:val="008D1B32"/>
    <w:rsid w:val="008D1FB4"/>
    <w:rsid w:val="008D22C5"/>
    <w:rsid w:val="008D2394"/>
    <w:rsid w:val="008D242A"/>
    <w:rsid w:val="008D2959"/>
    <w:rsid w:val="008D2AE7"/>
    <w:rsid w:val="008D2CEC"/>
    <w:rsid w:val="008D2E4E"/>
    <w:rsid w:val="008D3024"/>
    <w:rsid w:val="008D306F"/>
    <w:rsid w:val="008D30AF"/>
    <w:rsid w:val="008D3515"/>
    <w:rsid w:val="008D357A"/>
    <w:rsid w:val="008D3BA3"/>
    <w:rsid w:val="008D3F5A"/>
    <w:rsid w:val="008D40E6"/>
    <w:rsid w:val="008D4255"/>
    <w:rsid w:val="008D4339"/>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898"/>
    <w:rsid w:val="00934A92"/>
    <w:rsid w:val="00934A98"/>
    <w:rsid w:val="00934A9A"/>
    <w:rsid w:val="0093568D"/>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307"/>
    <w:rsid w:val="00964428"/>
    <w:rsid w:val="00964598"/>
    <w:rsid w:val="00964BA7"/>
    <w:rsid w:val="00964D13"/>
    <w:rsid w:val="00964E19"/>
    <w:rsid w:val="009652DD"/>
    <w:rsid w:val="00965455"/>
    <w:rsid w:val="00965D6A"/>
    <w:rsid w:val="0096603D"/>
    <w:rsid w:val="00966609"/>
    <w:rsid w:val="0096664D"/>
    <w:rsid w:val="009666D8"/>
    <w:rsid w:val="009667D1"/>
    <w:rsid w:val="00966895"/>
    <w:rsid w:val="009668F3"/>
    <w:rsid w:val="00966902"/>
    <w:rsid w:val="00966BC6"/>
    <w:rsid w:val="00966CB4"/>
    <w:rsid w:val="00966FE7"/>
    <w:rsid w:val="009670D2"/>
    <w:rsid w:val="00967588"/>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601"/>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DD0"/>
    <w:rsid w:val="009A0E49"/>
    <w:rsid w:val="009A0FB3"/>
    <w:rsid w:val="009A1475"/>
    <w:rsid w:val="009A14E2"/>
    <w:rsid w:val="009A193B"/>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4AD"/>
    <w:rsid w:val="009C165D"/>
    <w:rsid w:val="009C1F1D"/>
    <w:rsid w:val="009C298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4265"/>
    <w:rsid w:val="009E42F3"/>
    <w:rsid w:val="009E432B"/>
    <w:rsid w:val="009E43B3"/>
    <w:rsid w:val="009E44B7"/>
    <w:rsid w:val="009E4BBC"/>
    <w:rsid w:val="009E4DF1"/>
    <w:rsid w:val="009E4F1A"/>
    <w:rsid w:val="009E5058"/>
    <w:rsid w:val="009E5418"/>
    <w:rsid w:val="009E5475"/>
    <w:rsid w:val="009E553E"/>
    <w:rsid w:val="009E55D1"/>
    <w:rsid w:val="009E5C5F"/>
    <w:rsid w:val="009E5EF8"/>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059"/>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9B7"/>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70E4"/>
    <w:rsid w:val="009F715B"/>
    <w:rsid w:val="009F72E8"/>
    <w:rsid w:val="009F7396"/>
    <w:rsid w:val="009F73E2"/>
    <w:rsid w:val="009F7921"/>
    <w:rsid w:val="009F7A08"/>
    <w:rsid w:val="009F7AE2"/>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94"/>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1ACB"/>
    <w:rsid w:val="00A42206"/>
    <w:rsid w:val="00A42256"/>
    <w:rsid w:val="00A42525"/>
    <w:rsid w:val="00A42904"/>
    <w:rsid w:val="00A42AD4"/>
    <w:rsid w:val="00A42BAC"/>
    <w:rsid w:val="00A42E5C"/>
    <w:rsid w:val="00A433CC"/>
    <w:rsid w:val="00A43415"/>
    <w:rsid w:val="00A43555"/>
    <w:rsid w:val="00A4355A"/>
    <w:rsid w:val="00A435C9"/>
    <w:rsid w:val="00A437D1"/>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AE"/>
    <w:rsid w:val="00A46154"/>
    <w:rsid w:val="00A468F9"/>
    <w:rsid w:val="00A46B10"/>
    <w:rsid w:val="00A46ECC"/>
    <w:rsid w:val="00A47042"/>
    <w:rsid w:val="00A47234"/>
    <w:rsid w:val="00A477EC"/>
    <w:rsid w:val="00A47971"/>
    <w:rsid w:val="00A47DBC"/>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22F"/>
    <w:rsid w:val="00A6452B"/>
    <w:rsid w:val="00A648B5"/>
    <w:rsid w:val="00A64F28"/>
    <w:rsid w:val="00A65434"/>
    <w:rsid w:val="00A656D5"/>
    <w:rsid w:val="00A6584F"/>
    <w:rsid w:val="00A65A77"/>
    <w:rsid w:val="00A66120"/>
    <w:rsid w:val="00A66902"/>
    <w:rsid w:val="00A66A38"/>
    <w:rsid w:val="00A66D96"/>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77FAD"/>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86D"/>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D66"/>
    <w:rsid w:val="00AA6DDC"/>
    <w:rsid w:val="00AA6F06"/>
    <w:rsid w:val="00AA6FF9"/>
    <w:rsid w:val="00AA7003"/>
    <w:rsid w:val="00AA70C2"/>
    <w:rsid w:val="00AA73AF"/>
    <w:rsid w:val="00AA769C"/>
    <w:rsid w:val="00AA76AE"/>
    <w:rsid w:val="00AA7846"/>
    <w:rsid w:val="00AA7C8A"/>
    <w:rsid w:val="00AB0423"/>
    <w:rsid w:val="00AB07CE"/>
    <w:rsid w:val="00AB0A46"/>
    <w:rsid w:val="00AB0C26"/>
    <w:rsid w:val="00AB0F06"/>
    <w:rsid w:val="00AB1C2E"/>
    <w:rsid w:val="00AB2487"/>
    <w:rsid w:val="00AB272F"/>
    <w:rsid w:val="00AB27A2"/>
    <w:rsid w:val="00AB27B1"/>
    <w:rsid w:val="00AB28F2"/>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885"/>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53"/>
    <w:rsid w:val="00AD5C88"/>
    <w:rsid w:val="00AD5D6E"/>
    <w:rsid w:val="00AD5D82"/>
    <w:rsid w:val="00AD5EFF"/>
    <w:rsid w:val="00AD616A"/>
    <w:rsid w:val="00AD61DE"/>
    <w:rsid w:val="00AD623B"/>
    <w:rsid w:val="00AD645D"/>
    <w:rsid w:val="00AD6551"/>
    <w:rsid w:val="00AD658D"/>
    <w:rsid w:val="00AD6CB5"/>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0FD3"/>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1B6"/>
    <w:rsid w:val="00B04379"/>
    <w:rsid w:val="00B04626"/>
    <w:rsid w:val="00B04812"/>
    <w:rsid w:val="00B04892"/>
    <w:rsid w:val="00B048F0"/>
    <w:rsid w:val="00B04B06"/>
    <w:rsid w:val="00B04C4F"/>
    <w:rsid w:val="00B05389"/>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2B8A"/>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A24"/>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086"/>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4FC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DA4"/>
    <w:rsid w:val="00B90EAF"/>
    <w:rsid w:val="00B90FE8"/>
    <w:rsid w:val="00B914CF"/>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1C3"/>
    <w:rsid w:val="00BB2269"/>
    <w:rsid w:val="00BB2520"/>
    <w:rsid w:val="00BB315E"/>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24D"/>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AFC"/>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E9"/>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0C3"/>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C6A"/>
    <w:rsid w:val="00C16369"/>
    <w:rsid w:val="00C164AE"/>
    <w:rsid w:val="00C16541"/>
    <w:rsid w:val="00C1694F"/>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AD"/>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CC"/>
    <w:rsid w:val="00C464DE"/>
    <w:rsid w:val="00C46625"/>
    <w:rsid w:val="00C466ED"/>
    <w:rsid w:val="00C46758"/>
    <w:rsid w:val="00C46794"/>
    <w:rsid w:val="00C469A8"/>
    <w:rsid w:val="00C469BE"/>
    <w:rsid w:val="00C46AAE"/>
    <w:rsid w:val="00C4716A"/>
    <w:rsid w:val="00C4733A"/>
    <w:rsid w:val="00C476C1"/>
    <w:rsid w:val="00C4770E"/>
    <w:rsid w:val="00C47950"/>
    <w:rsid w:val="00C47B35"/>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1CC"/>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5CB5"/>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101"/>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34"/>
    <w:rsid w:val="00CE00B4"/>
    <w:rsid w:val="00CE0163"/>
    <w:rsid w:val="00CE08B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69"/>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6EF8"/>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CDA"/>
    <w:rsid w:val="00D27E64"/>
    <w:rsid w:val="00D27FF6"/>
    <w:rsid w:val="00D30380"/>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1"/>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8E5"/>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1FF"/>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B5"/>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F8D"/>
    <w:rsid w:val="00DE5568"/>
    <w:rsid w:val="00DE5759"/>
    <w:rsid w:val="00DE5BE7"/>
    <w:rsid w:val="00DE5C49"/>
    <w:rsid w:val="00DE65E1"/>
    <w:rsid w:val="00DE66B1"/>
    <w:rsid w:val="00DE6815"/>
    <w:rsid w:val="00DE6D50"/>
    <w:rsid w:val="00DE6EBC"/>
    <w:rsid w:val="00DE7041"/>
    <w:rsid w:val="00DE7139"/>
    <w:rsid w:val="00DE7A58"/>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A12"/>
    <w:rsid w:val="00DF4D04"/>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0F28"/>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6D8"/>
    <w:rsid w:val="00E22920"/>
    <w:rsid w:val="00E22AAE"/>
    <w:rsid w:val="00E22CE9"/>
    <w:rsid w:val="00E22DF8"/>
    <w:rsid w:val="00E22ECB"/>
    <w:rsid w:val="00E22FB7"/>
    <w:rsid w:val="00E23499"/>
    <w:rsid w:val="00E23A00"/>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2E"/>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D6D"/>
    <w:rsid w:val="00E42E16"/>
    <w:rsid w:val="00E42ED4"/>
    <w:rsid w:val="00E430D5"/>
    <w:rsid w:val="00E43386"/>
    <w:rsid w:val="00E434D3"/>
    <w:rsid w:val="00E43586"/>
    <w:rsid w:val="00E43A2B"/>
    <w:rsid w:val="00E43B9D"/>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0FDF"/>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1A5"/>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6A"/>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593"/>
    <w:rsid w:val="00E937E0"/>
    <w:rsid w:val="00E938A1"/>
    <w:rsid w:val="00E93A59"/>
    <w:rsid w:val="00E93CDE"/>
    <w:rsid w:val="00E94390"/>
    <w:rsid w:val="00E9448C"/>
    <w:rsid w:val="00E94565"/>
    <w:rsid w:val="00E94740"/>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A95"/>
    <w:rsid w:val="00E97B3F"/>
    <w:rsid w:val="00E97CEB"/>
    <w:rsid w:val="00EA0196"/>
    <w:rsid w:val="00EA01A0"/>
    <w:rsid w:val="00EA07DD"/>
    <w:rsid w:val="00EA0CF1"/>
    <w:rsid w:val="00EA0FA7"/>
    <w:rsid w:val="00EA1067"/>
    <w:rsid w:val="00EA10F6"/>
    <w:rsid w:val="00EA12DF"/>
    <w:rsid w:val="00EA1D5B"/>
    <w:rsid w:val="00EA25B6"/>
    <w:rsid w:val="00EA2FC7"/>
    <w:rsid w:val="00EA316D"/>
    <w:rsid w:val="00EA31D4"/>
    <w:rsid w:val="00EA484E"/>
    <w:rsid w:val="00EA491C"/>
    <w:rsid w:val="00EA4AC4"/>
    <w:rsid w:val="00EA4BD0"/>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D47"/>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22B"/>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87"/>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0D"/>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3A9"/>
    <w:rsid w:val="00F54899"/>
    <w:rsid w:val="00F5492A"/>
    <w:rsid w:val="00F549A8"/>
    <w:rsid w:val="00F54B2A"/>
    <w:rsid w:val="00F54D66"/>
    <w:rsid w:val="00F55694"/>
    <w:rsid w:val="00F560F6"/>
    <w:rsid w:val="00F56308"/>
    <w:rsid w:val="00F563CD"/>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3EB"/>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D5D"/>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8"/>
    <w:rsid w:val="00F81BAA"/>
    <w:rsid w:val="00F8221B"/>
    <w:rsid w:val="00F829A8"/>
    <w:rsid w:val="00F82D35"/>
    <w:rsid w:val="00F82D7B"/>
    <w:rsid w:val="00F8310C"/>
    <w:rsid w:val="00F833A2"/>
    <w:rsid w:val="00F8340F"/>
    <w:rsid w:val="00F83469"/>
    <w:rsid w:val="00F83A55"/>
    <w:rsid w:val="00F83D5F"/>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4D5"/>
    <w:rsid w:val="00FA782A"/>
    <w:rsid w:val="00FA7C9A"/>
    <w:rsid w:val="00FA7CD2"/>
    <w:rsid w:val="00FA7F2A"/>
    <w:rsid w:val="00FB0151"/>
    <w:rsid w:val="00FB0661"/>
    <w:rsid w:val="00FB0E37"/>
    <w:rsid w:val="00FB13E6"/>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F47"/>
    <w:rsid w:val="00FC6102"/>
    <w:rsid w:val="00FC63B2"/>
    <w:rsid w:val="00FC658A"/>
    <w:rsid w:val="00FC6963"/>
    <w:rsid w:val="00FC69DB"/>
    <w:rsid w:val="00FC70E0"/>
    <w:rsid w:val="00FC71AB"/>
    <w:rsid w:val="00FC755B"/>
    <w:rsid w:val="00FC767E"/>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9D8"/>
    <w:rsid w:val="00FE3BF8"/>
    <w:rsid w:val="00FE3DB9"/>
    <w:rsid w:val="00FE3E84"/>
    <w:rsid w:val="00FE3FC8"/>
    <w:rsid w:val="00FE40F5"/>
    <w:rsid w:val="00FE4290"/>
    <w:rsid w:val="00FE47F4"/>
    <w:rsid w:val="00FE4AFA"/>
    <w:rsid w:val="00FE5090"/>
    <w:rsid w:val="00FE513B"/>
    <w:rsid w:val="00FE51CA"/>
    <w:rsid w:val="00FE55A3"/>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0C777"/>
  <w15:docId w15:val="{4276E86F-1D90-444F-BC34-03DBE84C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1409D"/>
    <w:pPr>
      <w:widowControl w:val="0"/>
      <w:jc w:val="both"/>
    </w:pPr>
    <w:rPr>
      <w:rFonts w:asciiTheme="minorHAnsi" w:eastAsiaTheme="minorEastAsia" w:hAnsiTheme="minorHAnsi" w:cstheme="minorBidi"/>
      <w:kern w:val="2"/>
      <w:sz w:val="28"/>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ate"/>
    <w:basedOn w:val="a1"/>
    <w:next w:val="a1"/>
    <w:link w:val="a6"/>
    <w:uiPriority w:val="99"/>
    <w:semiHidden/>
    <w:unhideWhenUsed/>
    <w:rsid w:val="00BB483B"/>
    <w:pPr>
      <w:ind w:leftChars="2500" w:left="100"/>
    </w:pPr>
  </w:style>
  <w:style w:type="paragraph" w:styleId="a7">
    <w:name w:val="Balloon Text"/>
    <w:basedOn w:val="a1"/>
    <w:link w:val="a8"/>
    <w:uiPriority w:val="99"/>
    <w:semiHidden/>
    <w:unhideWhenUsed/>
    <w:rsid w:val="00BB483B"/>
    <w:rPr>
      <w:sz w:val="18"/>
      <w:szCs w:val="18"/>
    </w:rPr>
  </w:style>
  <w:style w:type="paragraph" w:styleId="a9">
    <w:name w:val="footer"/>
    <w:basedOn w:val="a1"/>
    <w:link w:val="aa"/>
    <w:uiPriority w:val="99"/>
    <w:unhideWhenUsed/>
    <w:rsid w:val="00BB483B"/>
    <w:pPr>
      <w:tabs>
        <w:tab w:val="center" w:pos="4153"/>
        <w:tab w:val="right" w:pos="8306"/>
      </w:tabs>
      <w:snapToGrid w:val="0"/>
      <w:jc w:val="left"/>
    </w:pPr>
    <w:rPr>
      <w:sz w:val="18"/>
      <w:szCs w:val="18"/>
    </w:rPr>
  </w:style>
  <w:style w:type="paragraph" w:styleId="ab">
    <w:name w:val="header"/>
    <w:basedOn w:val="a1"/>
    <w:link w:val="ac"/>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d">
    <w:name w:val="Table Grid"/>
    <w:basedOn w:val="a3"/>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6">
    <w:name w:val="日期 字符"/>
    <w:basedOn w:val="a2"/>
    <w:link w:val="a5"/>
    <w:uiPriority w:val="99"/>
    <w:semiHidden/>
    <w:rsid w:val="00BB483B"/>
  </w:style>
  <w:style w:type="character" w:customStyle="1" w:styleId="a8">
    <w:name w:val="批注框文本 字符"/>
    <w:basedOn w:val="a2"/>
    <w:link w:val="a7"/>
    <w:uiPriority w:val="99"/>
    <w:semiHidden/>
    <w:rsid w:val="00BB483B"/>
    <w:rPr>
      <w:sz w:val="18"/>
      <w:szCs w:val="18"/>
    </w:rPr>
  </w:style>
  <w:style w:type="character" w:customStyle="1" w:styleId="ac">
    <w:name w:val="页眉 字符"/>
    <w:basedOn w:val="a2"/>
    <w:link w:val="ab"/>
    <w:uiPriority w:val="99"/>
    <w:rsid w:val="00BB483B"/>
    <w:rPr>
      <w:sz w:val="18"/>
      <w:szCs w:val="18"/>
    </w:rPr>
  </w:style>
  <w:style w:type="character" w:customStyle="1" w:styleId="aa">
    <w:name w:val="页脚 字符"/>
    <w:basedOn w:val="a2"/>
    <w:link w:val="a9"/>
    <w:uiPriority w:val="99"/>
    <w:rsid w:val="00BB483B"/>
    <w:rPr>
      <w:sz w:val="18"/>
      <w:szCs w:val="18"/>
    </w:rPr>
  </w:style>
  <w:style w:type="paragraph" w:customStyle="1" w:styleId="ae">
    <w:name w:val="字母编号列项（一级）"/>
    <w:qFormat/>
    <w:rsid w:val="00BB483B"/>
    <w:pPr>
      <w:jc w:val="both"/>
    </w:pPr>
    <w:rPr>
      <w:rFonts w:ascii="宋体"/>
      <w:sz w:val="21"/>
    </w:rPr>
  </w:style>
  <w:style w:type="paragraph" w:customStyle="1" w:styleId="af">
    <w:name w:val="章标题"/>
    <w:next w:val="af0"/>
    <w:qFormat/>
    <w:rsid w:val="0041409D"/>
    <w:pPr>
      <w:spacing w:beforeLines="100" w:afterLines="100"/>
      <w:jc w:val="both"/>
      <w:outlineLvl w:val="1"/>
    </w:pPr>
    <w:rPr>
      <w:rFonts w:ascii="黑体"/>
      <w:b/>
      <w:sz w:val="30"/>
    </w:rPr>
  </w:style>
  <w:style w:type="paragraph" w:customStyle="1" w:styleId="af0">
    <w:name w:val="段"/>
    <w:link w:val="Char"/>
    <w:uiPriority w:val="99"/>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1"/>
    <w:uiPriority w:val="1"/>
    <w:qFormat/>
    <w:rsid w:val="00BB483B"/>
    <w:pPr>
      <w:jc w:val="left"/>
    </w:pPr>
    <w:rPr>
      <w:kern w:val="0"/>
      <w:sz w:val="22"/>
      <w:lang w:eastAsia="en-US"/>
    </w:rPr>
  </w:style>
  <w:style w:type="paragraph" w:customStyle="1" w:styleId="a0">
    <w:name w:val="附录标识"/>
    <w:basedOn w:val="a1"/>
    <w:next w:val="af0"/>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
    <w:name w:val="段 Char"/>
    <w:link w:val="af0"/>
    <w:uiPriority w:val="99"/>
    <w:qFormat/>
    <w:rsid w:val="00B5571F"/>
    <w:rPr>
      <w:rFonts w:ascii="宋体"/>
      <w:sz w:val="21"/>
    </w:rPr>
  </w:style>
  <w:style w:type="paragraph" w:styleId="af1">
    <w:name w:val="List Paragraph"/>
    <w:basedOn w:val="a1"/>
    <w:uiPriority w:val="34"/>
    <w:qFormat/>
    <w:rsid w:val="009C4EE9"/>
    <w:pPr>
      <w:spacing w:line="300" w:lineRule="auto"/>
      <w:ind w:firstLineChars="200" w:firstLine="420"/>
    </w:pPr>
    <w:rPr>
      <w:rFonts w:ascii="Calibri" w:eastAsia="宋体" w:hAnsi="Calibri" w:cs="Times New Roman"/>
      <w:szCs w:val="21"/>
    </w:rPr>
  </w:style>
  <w:style w:type="paragraph" w:customStyle="1" w:styleId="1">
    <w:name w:val="列出段落1"/>
    <w:basedOn w:val="a1"/>
    <w:uiPriority w:val="34"/>
    <w:qFormat/>
    <w:rsid w:val="009C4EE9"/>
    <w:pPr>
      <w:spacing w:line="300" w:lineRule="auto"/>
      <w:ind w:firstLineChars="200" w:firstLine="420"/>
    </w:pPr>
    <w:rPr>
      <w:rFonts w:ascii="Calibri" w:eastAsia="宋体" w:hAnsi="Calibri" w:cs="Times New Roman"/>
      <w:szCs w:val="21"/>
    </w:rPr>
  </w:style>
  <w:style w:type="paragraph" w:styleId="af2">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3">
    <w:name w:val="Title"/>
    <w:basedOn w:val="a1"/>
    <w:next w:val="a1"/>
    <w:link w:val="af4"/>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af4">
    <w:name w:val="标题 字符"/>
    <w:basedOn w:val="a2"/>
    <w:link w:val="af3"/>
    <w:uiPriority w:val="10"/>
    <w:rsid w:val="0041409D"/>
    <w:rPr>
      <w:rFonts w:asciiTheme="majorHAnsi" w:eastAsiaTheme="majorEastAsia" w:hAnsiTheme="majorHAnsi" w:cstheme="majorBidi"/>
      <w:b/>
      <w:bCs/>
      <w:kern w:val="2"/>
      <w:sz w:val="32"/>
      <w:szCs w:val="32"/>
    </w:rPr>
  </w:style>
  <w:style w:type="character" w:customStyle="1" w:styleId="CharChar">
    <w:name w:val="段 Char Char"/>
    <w:uiPriority w:val="99"/>
    <w:qFormat/>
    <w:locked/>
    <w:rsid w:val="003062FE"/>
    <w:rPr>
      <w:rFonts w:ascii="宋体"/>
      <w:sz w:val="21"/>
    </w:rPr>
  </w:style>
  <w:style w:type="paragraph" w:customStyle="1" w:styleId="a">
    <w:name w:val="前言、引言标题"/>
    <w:next w:val="a1"/>
    <w:qFormat/>
    <w:rsid w:val="00C327AD"/>
    <w:pPr>
      <w:numPr>
        <w:numId w:val="14"/>
      </w:numPr>
      <w:shd w:val="clear" w:color="FFFFFF" w:fill="FFFFFF"/>
      <w:spacing w:before="640" w:after="560"/>
      <w:jc w:val="center"/>
      <w:outlineLvl w:val="0"/>
    </w:pPr>
    <w:rPr>
      <w:rFonts w:ascii="黑体" w:eastAsia="黑体"/>
      <w:sz w:val="32"/>
    </w:rPr>
  </w:style>
  <w:style w:type="paragraph" w:customStyle="1" w:styleId="af5">
    <w:name w:val="一级条标题"/>
    <w:next w:val="af0"/>
    <w:qFormat/>
    <w:rsid w:val="00C327AD"/>
    <w:pPr>
      <w:ind w:left="142"/>
      <w:outlineLvl w:val="2"/>
    </w:pPr>
    <w:rPr>
      <w:rFonts w:eastAsia="黑体"/>
      <w:sz w:val="21"/>
    </w:rPr>
  </w:style>
  <w:style w:type="paragraph" w:customStyle="1" w:styleId="af6">
    <w:name w:val="二级条标题"/>
    <w:basedOn w:val="af5"/>
    <w:next w:val="af0"/>
    <w:link w:val="Char0"/>
    <w:qFormat/>
    <w:rsid w:val="00C327AD"/>
    <w:pPr>
      <w:ind w:left="709"/>
      <w:outlineLvl w:val="3"/>
    </w:pPr>
  </w:style>
  <w:style w:type="paragraph" w:customStyle="1" w:styleId="af7">
    <w:name w:val="三级条标题"/>
    <w:basedOn w:val="af6"/>
    <w:next w:val="af0"/>
    <w:qFormat/>
    <w:rsid w:val="00C327AD"/>
    <w:pPr>
      <w:ind w:left="0"/>
      <w:outlineLvl w:val="4"/>
    </w:pPr>
  </w:style>
  <w:style w:type="paragraph" w:customStyle="1" w:styleId="af8">
    <w:name w:val="四级条标题"/>
    <w:basedOn w:val="af7"/>
    <w:next w:val="af0"/>
    <w:qFormat/>
    <w:rsid w:val="00C327AD"/>
    <w:pPr>
      <w:outlineLvl w:val="5"/>
    </w:pPr>
  </w:style>
  <w:style w:type="paragraph" w:customStyle="1" w:styleId="af9">
    <w:name w:val="五级条标题"/>
    <w:basedOn w:val="af8"/>
    <w:next w:val="af0"/>
    <w:qFormat/>
    <w:rsid w:val="00C327AD"/>
    <w:pPr>
      <w:ind w:left="3300" w:hanging="420"/>
      <w:outlineLvl w:val="6"/>
    </w:pPr>
  </w:style>
  <w:style w:type="character" w:customStyle="1" w:styleId="Char0">
    <w:name w:val="二级条标题 Char"/>
    <w:basedOn w:val="a2"/>
    <w:link w:val="af6"/>
    <w:qFormat/>
    <w:rsid w:val="00C327AD"/>
    <w:rPr>
      <w:rFonts w:eastAsia="黑体"/>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D15E200B-096A-4CEC-9FF7-DBFA70B17B4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1191</Words>
  <Characters>6793</Characters>
  <Application>Microsoft Office Word</Application>
  <DocSecurity>0</DocSecurity>
  <Lines>56</Lines>
  <Paragraphs>15</Paragraphs>
  <ScaleCrop>false</ScaleCrop>
  <Company>Microsoft</Company>
  <LinksUpToDate>false</LinksUpToDate>
  <CharactersWithSpaces>7969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isten L</cp:lastModifiedBy>
  <cp:revision>2</cp:revision>
  <dcterms:created xsi:type="dcterms:W3CDTF">2022-08-30T06:18:00Z</dcterms:created>
  <dcterms:modified xsi:type="dcterms:W3CDTF">2022-08-30T06:18:00Z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