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739F6C" w14:textId="4575FDB9" w:rsidR="00123FB9" w:rsidRPr="00E317BE" w:rsidRDefault="00310E80" w:rsidP="00E317BE">
      <w:pPr>
        <w:snapToGrid w:val="0"/>
        <w:spacing w:line="360" w:lineRule="auto"/>
        <w:jc w:val="center"/>
        <w:rPr>
          <w:rFonts w:ascii="仿宋" w:eastAsia="仿宋" w:hAnsi="仿宋" w:hint="eastAsia"/>
          <w:b/>
          <w:sz w:val="40"/>
          <w:szCs w:val="40"/>
        </w:rPr>
      </w:pPr>
      <w:r w:rsidRPr="00E317BE">
        <w:rPr>
          <w:rFonts w:ascii="仿宋" w:eastAsia="仿宋" w:hAnsi="仿宋" w:hint="eastAsia"/>
          <w:b/>
          <w:sz w:val="40"/>
          <w:szCs w:val="40"/>
        </w:rPr>
        <w:t>《</w:t>
      </w:r>
      <w:r w:rsidR="00A94D30" w:rsidRPr="00E317BE">
        <w:rPr>
          <w:rFonts w:ascii="仿宋" w:eastAsia="仿宋" w:hAnsi="仿宋" w:hint="eastAsia"/>
          <w:b/>
          <w:sz w:val="40"/>
          <w:szCs w:val="40"/>
        </w:rPr>
        <w:t>家用燃气快速热水器沐浴健康舒适度分级评价规范</w:t>
      </w:r>
      <w:r w:rsidRPr="00E317BE">
        <w:rPr>
          <w:rFonts w:ascii="仿宋" w:eastAsia="仿宋" w:hAnsi="仿宋" w:hint="eastAsia"/>
          <w:b/>
          <w:sz w:val="40"/>
          <w:szCs w:val="40"/>
        </w:rPr>
        <w:t>》团体标准</w:t>
      </w:r>
      <w:r w:rsidR="00A94D30" w:rsidRPr="00E317BE">
        <w:rPr>
          <w:rFonts w:ascii="仿宋" w:eastAsia="仿宋" w:hAnsi="仿宋" w:hint="eastAsia"/>
          <w:b/>
          <w:sz w:val="40"/>
          <w:szCs w:val="40"/>
        </w:rPr>
        <w:t>征求</w:t>
      </w:r>
      <w:r w:rsidR="00A94D30" w:rsidRPr="00E317BE">
        <w:rPr>
          <w:rFonts w:ascii="仿宋" w:eastAsia="仿宋" w:hAnsi="仿宋"/>
          <w:b/>
          <w:sz w:val="40"/>
          <w:szCs w:val="40"/>
        </w:rPr>
        <w:t>意见稿</w:t>
      </w:r>
      <w:r w:rsidRPr="00E317BE">
        <w:rPr>
          <w:rFonts w:ascii="仿宋" w:eastAsia="仿宋" w:hAnsi="仿宋"/>
          <w:b/>
          <w:sz w:val="40"/>
          <w:szCs w:val="40"/>
        </w:rPr>
        <w:t>编制说明</w:t>
      </w:r>
    </w:p>
    <w:p w14:paraId="7EB7D2F7" w14:textId="77777777" w:rsidR="00123FB9" w:rsidRPr="00E317BE" w:rsidRDefault="00310E80" w:rsidP="00E317BE">
      <w:pPr>
        <w:snapToGrid w:val="0"/>
        <w:spacing w:line="360" w:lineRule="auto"/>
        <w:jc w:val="left"/>
        <w:rPr>
          <w:rFonts w:ascii="仿宋" w:eastAsia="仿宋" w:hAnsi="仿宋" w:hint="eastAsia"/>
          <w:b/>
          <w:sz w:val="28"/>
          <w:szCs w:val="32"/>
        </w:rPr>
      </w:pPr>
      <w:r w:rsidRPr="00E317BE">
        <w:rPr>
          <w:rFonts w:ascii="仿宋" w:eastAsia="仿宋" w:hAnsi="仿宋" w:hint="eastAsia"/>
          <w:b/>
          <w:sz w:val="28"/>
          <w:szCs w:val="32"/>
        </w:rPr>
        <w:t>一、标准起草的</w:t>
      </w:r>
      <w:r w:rsidR="00FC0370" w:rsidRPr="00E317BE">
        <w:rPr>
          <w:rFonts w:ascii="仿宋" w:eastAsia="仿宋" w:hAnsi="仿宋" w:hint="eastAsia"/>
          <w:b/>
          <w:color w:val="000000" w:themeColor="text1"/>
          <w:sz w:val="28"/>
          <w:szCs w:val="32"/>
        </w:rPr>
        <w:t>任务来源</w:t>
      </w:r>
    </w:p>
    <w:p w14:paraId="6D253AAC" w14:textId="77777777" w:rsidR="00A94D30" w:rsidRPr="00E317BE" w:rsidRDefault="00A94D30" w:rsidP="00E317BE">
      <w:pPr>
        <w:snapToGrid w:val="0"/>
        <w:spacing w:line="360" w:lineRule="auto"/>
        <w:ind w:firstLineChars="195" w:firstLine="546"/>
        <w:jc w:val="left"/>
        <w:rPr>
          <w:rFonts w:ascii="仿宋" w:eastAsia="仿宋" w:hAnsi="仿宋" w:hint="eastAsia"/>
          <w:sz w:val="28"/>
          <w:szCs w:val="28"/>
        </w:rPr>
      </w:pPr>
      <w:r w:rsidRPr="00E317BE">
        <w:rPr>
          <w:rFonts w:ascii="仿宋" w:eastAsia="仿宋" w:hAnsi="仿宋" w:cs="Times New Roman" w:hint="eastAsia"/>
          <w:sz w:val="28"/>
          <w:szCs w:val="28"/>
        </w:rPr>
        <w:t>随着消费升级的逐步深入，越来越多的消费者注重生活品质，从满足生活基本需求到满足体验需求，从“热水”到“护肤”，中国消费者对热水器产品的期许正在发生新的变化，随着舒适、节能、健康等需求的不断释放，热水器使用体验得到了全面的提升。据调研数据显示,</w:t>
      </w:r>
      <w:r w:rsidRPr="00E317BE">
        <w:rPr>
          <w:rFonts w:ascii="仿宋" w:eastAsia="仿宋" w:hAnsi="仿宋" w:cs="Times New Roman" w:hint="eastAsia"/>
          <w:color w:val="000000"/>
          <w:kern w:val="24"/>
          <w:sz w:val="20"/>
          <w:szCs w:val="20"/>
        </w:rPr>
        <w:t xml:space="preserve"> </w:t>
      </w:r>
      <w:r w:rsidRPr="00E317BE">
        <w:rPr>
          <w:rFonts w:ascii="仿宋" w:eastAsia="仿宋" w:hAnsi="仿宋" w:cs="Times New Roman" w:hint="eastAsia"/>
          <w:sz w:val="28"/>
          <w:szCs w:val="28"/>
        </w:rPr>
        <w:t>高达92%消费者选购家电会关注健康功能，而热水器的水质问题在一定程度上影响着用户的心理和健康</w:t>
      </w:r>
      <w:r w:rsidRPr="00E317BE">
        <w:rPr>
          <w:rFonts w:ascii="仿宋" w:eastAsia="仿宋" w:hAnsi="仿宋" w:hint="eastAsia"/>
          <w:sz w:val="28"/>
          <w:szCs w:val="28"/>
        </w:rPr>
        <w:t>。</w:t>
      </w:r>
    </w:p>
    <w:p w14:paraId="4848DCE2" w14:textId="77777777" w:rsidR="00557D16" w:rsidRPr="00E317BE" w:rsidRDefault="00A94D30" w:rsidP="00E317BE">
      <w:pPr>
        <w:snapToGrid w:val="0"/>
        <w:spacing w:line="360" w:lineRule="auto"/>
        <w:ind w:firstLineChars="195" w:firstLine="546"/>
        <w:jc w:val="left"/>
        <w:rPr>
          <w:rFonts w:ascii="仿宋" w:eastAsia="仿宋" w:hAnsi="仿宋" w:hint="eastAsia"/>
          <w:sz w:val="28"/>
          <w:szCs w:val="28"/>
        </w:rPr>
      </w:pPr>
      <w:r w:rsidRPr="00E317BE">
        <w:rPr>
          <w:rFonts w:ascii="仿宋" w:eastAsia="仿宋" w:hAnsi="仿宋" w:cs="Times New Roman" w:hint="eastAsia"/>
          <w:sz w:val="28"/>
          <w:szCs w:val="28"/>
        </w:rPr>
        <w:t>目前市面上也出现了许多</w:t>
      </w:r>
      <w:r w:rsidR="00D84274" w:rsidRPr="00E317BE">
        <w:rPr>
          <w:rFonts w:ascii="仿宋" w:eastAsia="仿宋" w:hAnsi="仿宋" w:cs="Times New Roman" w:hint="eastAsia"/>
          <w:sz w:val="28"/>
          <w:szCs w:val="28"/>
        </w:rPr>
        <w:t>净化沐浴水质</w:t>
      </w:r>
      <w:r w:rsidRPr="00E317BE">
        <w:rPr>
          <w:rFonts w:ascii="仿宋" w:eastAsia="仿宋" w:hAnsi="仿宋" w:cs="Times New Roman" w:hint="eastAsia"/>
          <w:sz w:val="28"/>
          <w:szCs w:val="28"/>
        </w:rPr>
        <w:t>的解决方案，但是并没有相应的比较系统的评价方法。</w:t>
      </w:r>
    </w:p>
    <w:p w14:paraId="2E4EA272" w14:textId="77777777" w:rsidR="00A94D30" w:rsidRPr="00E317BE" w:rsidRDefault="00557D16" w:rsidP="00E317BE">
      <w:pPr>
        <w:snapToGrid w:val="0"/>
        <w:spacing w:line="360" w:lineRule="auto"/>
        <w:ind w:firstLineChars="200" w:firstLine="560"/>
        <w:rPr>
          <w:rFonts w:ascii="仿宋" w:eastAsia="仿宋" w:hAnsi="仿宋" w:cs="Times New Roman" w:hint="eastAsia"/>
          <w:color w:val="000000"/>
          <w:sz w:val="28"/>
          <w:szCs w:val="32"/>
        </w:rPr>
      </w:pPr>
      <w:r w:rsidRPr="00E317BE">
        <w:rPr>
          <w:rFonts w:ascii="仿宋" w:eastAsia="仿宋" w:hAnsi="仿宋" w:hint="eastAsia"/>
          <w:color w:val="000000" w:themeColor="text1"/>
          <w:sz w:val="28"/>
          <w:szCs w:val="32"/>
        </w:rPr>
        <w:t>基于上述背景，为了填补行业空白，中国五金制品协会、华帝股份有限公司协同相关企业、检测机构共同编制此标准，旨在提供一套可参考的技术路径，向行业分享经验，推动热水器</w:t>
      </w:r>
      <w:r w:rsidR="00D84274" w:rsidRPr="00E317BE">
        <w:rPr>
          <w:rFonts w:ascii="仿宋" w:eastAsia="仿宋" w:hAnsi="仿宋" w:hint="eastAsia"/>
          <w:color w:val="000000" w:themeColor="text1"/>
          <w:sz w:val="28"/>
          <w:szCs w:val="32"/>
        </w:rPr>
        <w:t>沐浴健康舒适性技术</w:t>
      </w:r>
      <w:r w:rsidRPr="00E317BE">
        <w:rPr>
          <w:rFonts w:ascii="仿宋" w:eastAsia="仿宋" w:hAnsi="仿宋" w:hint="eastAsia"/>
          <w:color w:val="000000" w:themeColor="text1"/>
          <w:sz w:val="28"/>
          <w:szCs w:val="32"/>
        </w:rPr>
        <w:t>的发展，解决消费者面临的痛点和问题。</w:t>
      </w:r>
      <w:r w:rsidR="00A94D30" w:rsidRPr="00E317BE">
        <w:rPr>
          <w:rFonts w:ascii="仿宋" w:eastAsia="仿宋" w:hAnsi="仿宋" w:cs="Times New Roman" w:hint="eastAsia"/>
          <w:sz w:val="28"/>
          <w:szCs w:val="28"/>
        </w:rPr>
        <w:t>确保</w:t>
      </w:r>
      <w:r w:rsidR="00D84274" w:rsidRPr="00E317BE">
        <w:rPr>
          <w:rFonts w:ascii="仿宋" w:eastAsia="仿宋" w:hAnsi="仿宋" w:cs="Times New Roman" w:hint="eastAsia"/>
          <w:sz w:val="28"/>
          <w:szCs w:val="28"/>
        </w:rPr>
        <w:t>沐浴过程能</w:t>
      </w:r>
      <w:r w:rsidR="00A94D30" w:rsidRPr="00E317BE">
        <w:rPr>
          <w:rFonts w:ascii="仿宋" w:eastAsia="仿宋" w:hAnsi="仿宋" w:cs="Times New Roman" w:hint="eastAsia"/>
          <w:sz w:val="28"/>
          <w:szCs w:val="28"/>
        </w:rPr>
        <w:t>给用户带来</w:t>
      </w:r>
      <w:r w:rsidRPr="00E317BE">
        <w:rPr>
          <w:rFonts w:ascii="仿宋" w:eastAsia="仿宋" w:hAnsi="仿宋" w:hint="eastAsia"/>
          <w:sz w:val="28"/>
          <w:szCs w:val="28"/>
        </w:rPr>
        <w:t>健康</w:t>
      </w:r>
      <w:r w:rsidR="00A94D30" w:rsidRPr="00E317BE">
        <w:rPr>
          <w:rFonts w:ascii="仿宋" w:eastAsia="仿宋" w:hAnsi="仿宋" w:cs="Times New Roman" w:hint="eastAsia"/>
          <w:sz w:val="28"/>
          <w:szCs w:val="28"/>
        </w:rPr>
        <w:t>舒适体验和洁净水质，保障人们的身心健康和生活质量。</w:t>
      </w:r>
    </w:p>
    <w:p w14:paraId="3A642567" w14:textId="0788D291" w:rsidR="00521CD1" w:rsidRDefault="00310E80" w:rsidP="00E317BE">
      <w:pPr>
        <w:snapToGrid w:val="0"/>
        <w:spacing w:line="360" w:lineRule="auto"/>
        <w:rPr>
          <w:rFonts w:ascii="仿宋" w:eastAsia="仿宋" w:hAnsi="仿宋"/>
          <w:b/>
          <w:color w:val="000000" w:themeColor="text1"/>
          <w:sz w:val="28"/>
          <w:szCs w:val="32"/>
        </w:rPr>
      </w:pPr>
      <w:r w:rsidRPr="00E317BE">
        <w:rPr>
          <w:rFonts w:ascii="仿宋" w:eastAsia="仿宋" w:hAnsi="仿宋" w:hint="eastAsia"/>
          <w:b/>
          <w:sz w:val="28"/>
          <w:szCs w:val="32"/>
        </w:rPr>
        <w:t>二</w:t>
      </w:r>
      <w:r w:rsidRPr="00E317BE">
        <w:rPr>
          <w:rFonts w:ascii="仿宋" w:eastAsia="仿宋" w:hAnsi="仿宋" w:hint="eastAsia"/>
          <w:b/>
          <w:color w:val="000000" w:themeColor="text1"/>
          <w:sz w:val="28"/>
          <w:szCs w:val="32"/>
        </w:rPr>
        <w:t>、</w:t>
      </w:r>
      <w:r w:rsidR="00521CD1" w:rsidRPr="00521CD1">
        <w:rPr>
          <w:rFonts w:ascii="仿宋" w:eastAsia="仿宋" w:hAnsi="仿宋" w:hint="eastAsia"/>
          <w:b/>
          <w:color w:val="000000" w:themeColor="text1"/>
          <w:sz w:val="28"/>
          <w:szCs w:val="32"/>
        </w:rPr>
        <w:t>本标准制定的目的和意义</w:t>
      </w:r>
    </w:p>
    <w:p w14:paraId="0B7B5843" w14:textId="42CD378E" w:rsidR="00521CD1" w:rsidRDefault="00A57665" w:rsidP="00A57665">
      <w:pPr>
        <w:snapToGrid w:val="0"/>
        <w:spacing w:line="360" w:lineRule="auto"/>
        <w:ind w:firstLineChars="200" w:firstLine="560"/>
        <w:rPr>
          <w:rFonts w:ascii="仿宋" w:eastAsia="仿宋" w:hAnsi="仿宋"/>
          <w:color w:val="000000" w:themeColor="text1"/>
          <w:sz w:val="28"/>
          <w:szCs w:val="32"/>
        </w:rPr>
      </w:pPr>
      <w:r>
        <w:rPr>
          <w:rFonts w:ascii="仿宋" w:eastAsia="仿宋" w:hAnsi="仿宋" w:hint="eastAsia"/>
          <w:color w:val="000000" w:themeColor="text1"/>
          <w:sz w:val="28"/>
          <w:szCs w:val="32"/>
        </w:rPr>
        <w:t>目的：</w:t>
      </w:r>
      <w:r w:rsidRPr="00A57665">
        <w:rPr>
          <w:rFonts w:ascii="仿宋" w:eastAsia="仿宋" w:hAnsi="仿宋" w:hint="eastAsia"/>
          <w:color w:val="000000" w:themeColor="text1"/>
          <w:sz w:val="28"/>
          <w:szCs w:val="32"/>
        </w:rPr>
        <w:t>随着消费升级的逐步深入，越来越多的消费者注重生活品质，从满足生活基本需求到满足体验需求，从“热水”到“护肤”，中国消费者对热水器产品的期许正在发生新的变化，随着舒适、节能、健康等需求的不断释放，热水器使用体验得到了全面的提升。据调研数据显示, 高达92%消费者选购家电会关注健康功能，而热水器的水质问题在一定程度上影响着用户的心理和健康，目前市面上也出现了许多</w:t>
      </w:r>
      <w:proofErr w:type="gramStart"/>
      <w:r w:rsidRPr="00A57665">
        <w:rPr>
          <w:rFonts w:ascii="仿宋" w:eastAsia="仿宋" w:hAnsi="仿宋" w:hint="eastAsia"/>
          <w:color w:val="000000" w:themeColor="text1"/>
          <w:sz w:val="28"/>
          <w:szCs w:val="32"/>
        </w:rPr>
        <w:t>健康卫</w:t>
      </w:r>
      <w:proofErr w:type="gramEnd"/>
      <w:r w:rsidRPr="00A57665">
        <w:rPr>
          <w:rFonts w:ascii="仿宋" w:eastAsia="仿宋" w:hAnsi="仿宋" w:hint="eastAsia"/>
          <w:color w:val="000000" w:themeColor="text1"/>
          <w:sz w:val="28"/>
          <w:szCs w:val="32"/>
        </w:rPr>
        <w:t>浴的解决方案，但是并没有相应的比较系统的评价方法。通过制定健康舒适的沐浴体验的检验评价规范，确保流经热水器出来</w:t>
      </w:r>
      <w:r w:rsidRPr="00A57665">
        <w:rPr>
          <w:rFonts w:ascii="仿宋" w:eastAsia="仿宋" w:hAnsi="仿宋" w:hint="eastAsia"/>
          <w:color w:val="000000" w:themeColor="text1"/>
          <w:sz w:val="28"/>
          <w:szCs w:val="32"/>
        </w:rPr>
        <w:lastRenderedPageBreak/>
        <w:t>后的水能给用户带来舒适体验和洁净水质，保障人们的身心健康和生活质量。</w:t>
      </w:r>
    </w:p>
    <w:p w14:paraId="72715AE0" w14:textId="77777777" w:rsidR="00A57665" w:rsidRDefault="00A57665" w:rsidP="00A57665">
      <w:pPr>
        <w:snapToGrid w:val="0"/>
        <w:spacing w:line="360" w:lineRule="auto"/>
        <w:ind w:firstLineChars="200" w:firstLine="560"/>
        <w:rPr>
          <w:rFonts w:ascii="仿宋" w:eastAsia="仿宋" w:hAnsi="仿宋"/>
          <w:color w:val="000000" w:themeColor="text1"/>
          <w:sz w:val="28"/>
          <w:szCs w:val="32"/>
        </w:rPr>
      </w:pPr>
      <w:r>
        <w:rPr>
          <w:rFonts w:ascii="仿宋" w:eastAsia="仿宋" w:hAnsi="仿宋" w:hint="eastAsia"/>
          <w:color w:val="000000" w:themeColor="text1"/>
          <w:sz w:val="28"/>
          <w:szCs w:val="32"/>
        </w:rPr>
        <w:t>意义：</w:t>
      </w:r>
    </w:p>
    <w:p w14:paraId="75A3A7B0" w14:textId="3CED30AE" w:rsidR="00A57665" w:rsidRDefault="00A57665" w:rsidP="00A57665">
      <w:pPr>
        <w:snapToGrid w:val="0"/>
        <w:spacing w:line="360" w:lineRule="auto"/>
        <w:ind w:firstLineChars="200" w:firstLine="560"/>
        <w:rPr>
          <w:rFonts w:ascii="仿宋" w:eastAsia="仿宋" w:hAnsi="仿宋"/>
          <w:color w:val="000000" w:themeColor="text1"/>
          <w:sz w:val="28"/>
          <w:szCs w:val="32"/>
        </w:rPr>
      </w:pPr>
      <w:r w:rsidRPr="00A57665">
        <w:rPr>
          <w:rFonts w:ascii="仿宋" w:eastAsia="仿宋" w:hAnsi="仿宋" w:hint="eastAsia"/>
          <w:color w:val="000000" w:themeColor="text1"/>
          <w:sz w:val="28"/>
          <w:szCs w:val="32"/>
        </w:rPr>
        <w:t>1、对行业的积极影响：通过健康舒适沐浴标准的制定，推动行业在健康舒适领域进行技术创新，促使产品更新换代，助力行业健康向上发展。</w:t>
      </w:r>
    </w:p>
    <w:p w14:paraId="5518DBD4" w14:textId="77777777" w:rsidR="00A57665" w:rsidRDefault="00A57665" w:rsidP="00A57665">
      <w:pPr>
        <w:snapToGrid w:val="0"/>
        <w:spacing w:line="360" w:lineRule="auto"/>
        <w:ind w:firstLineChars="200" w:firstLine="560"/>
        <w:rPr>
          <w:rFonts w:ascii="仿宋" w:eastAsia="仿宋" w:hAnsi="仿宋"/>
          <w:color w:val="000000" w:themeColor="text1"/>
          <w:sz w:val="28"/>
          <w:szCs w:val="32"/>
        </w:rPr>
      </w:pPr>
      <w:r w:rsidRPr="00A57665">
        <w:rPr>
          <w:rFonts w:ascii="仿宋" w:eastAsia="仿宋" w:hAnsi="仿宋" w:hint="eastAsia"/>
          <w:color w:val="000000" w:themeColor="text1"/>
          <w:sz w:val="28"/>
          <w:szCs w:val="32"/>
        </w:rPr>
        <w:t xml:space="preserve"> 2、对消费者的积极影响：分级标识让消费者更容易理解燃气热水器的健康舒适体验度，通过选购使用健康舒适认证产品，有利于消费者身心健康。</w:t>
      </w:r>
    </w:p>
    <w:p w14:paraId="60A284A3" w14:textId="507F298B" w:rsidR="00A57665" w:rsidRPr="00A57665" w:rsidRDefault="00A57665" w:rsidP="00427552">
      <w:pPr>
        <w:snapToGrid w:val="0"/>
        <w:spacing w:line="360" w:lineRule="auto"/>
        <w:ind w:firstLineChars="200" w:firstLine="560"/>
        <w:rPr>
          <w:rFonts w:ascii="仿宋" w:eastAsia="仿宋" w:hAnsi="仿宋" w:hint="eastAsia"/>
          <w:color w:val="000000" w:themeColor="text1"/>
          <w:sz w:val="28"/>
          <w:szCs w:val="32"/>
        </w:rPr>
      </w:pPr>
      <w:r w:rsidRPr="00A57665">
        <w:rPr>
          <w:rFonts w:ascii="仿宋" w:eastAsia="仿宋" w:hAnsi="仿宋" w:hint="eastAsia"/>
          <w:color w:val="000000" w:themeColor="text1"/>
          <w:sz w:val="28"/>
          <w:szCs w:val="32"/>
        </w:rPr>
        <w:t xml:space="preserve"> 3、补充健康舒适热水器的评价方法规范：通过建立分级标准，从用户的影响度较大的指标出发，对热水器健康舒适洗浴的系统评价方法进行规范，规范市场竞争环境，保护消费者权益，指引消费者购买</w:t>
      </w:r>
    </w:p>
    <w:p w14:paraId="19BAA8D0" w14:textId="4CB13DE8" w:rsidR="00123FB9" w:rsidRPr="00E317BE" w:rsidRDefault="00521CD1" w:rsidP="00E317BE">
      <w:pPr>
        <w:snapToGrid w:val="0"/>
        <w:spacing w:line="360" w:lineRule="auto"/>
        <w:rPr>
          <w:rFonts w:ascii="仿宋" w:eastAsia="仿宋" w:hAnsi="仿宋" w:hint="eastAsia"/>
          <w:b/>
          <w:color w:val="000000" w:themeColor="text1"/>
          <w:sz w:val="28"/>
          <w:szCs w:val="32"/>
        </w:rPr>
      </w:pPr>
      <w:r>
        <w:rPr>
          <w:rFonts w:ascii="仿宋" w:eastAsia="仿宋" w:hAnsi="仿宋" w:hint="eastAsia"/>
          <w:b/>
          <w:color w:val="000000" w:themeColor="text1"/>
          <w:sz w:val="28"/>
          <w:szCs w:val="32"/>
        </w:rPr>
        <w:t>三、</w:t>
      </w:r>
      <w:r w:rsidR="00310E80" w:rsidRPr="00E317BE">
        <w:rPr>
          <w:rFonts w:ascii="仿宋" w:eastAsia="仿宋" w:hAnsi="仿宋" w:hint="eastAsia"/>
          <w:b/>
          <w:color w:val="000000" w:themeColor="text1"/>
          <w:sz w:val="28"/>
          <w:szCs w:val="32"/>
        </w:rPr>
        <w:t>主要工作过程</w:t>
      </w:r>
    </w:p>
    <w:p w14:paraId="28EAEC49" w14:textId="77777777" w:rsidR="00123FB9" w:rsidRPr="00E317BE" w:rsidRDefault="00A91092" w:rsidP="00E317BE">
      <w:pPr>
        <w:pStyle w:val="af3"/>
        <w:snapToGrid w:val="0"/>
        <w:spacing w:line="360" w:lineRule="auto"/>
        <w:ind w:firstLine="560"/>
        <w:rPr>
          <w:rFonts w:ascii="仿宋" w:eastAsia="仿宋" w:hAnsi="仿宋" w:hint="eastAsia"/>
          <w:color w:val="000000" w:themeColor="text1"/>
          <w:sz w:val="28"/>
          <w:szCs w:val="32"/>
        </w:rPr>
      </w:pPr>
      <w:r w:rsidRPr="00E317BE">
        <w:rPr>
          <w:rFonts w:ascii="仿宋" w:eastAsia="仿宋" w:hAnsi="仿宋" w:hint="eastAsia"/>
          <w:color w:val="000000" w:themeColor="text1"/>
          <w:sz w:val="28"/>
          <w:szCs w:val="32"/>
        </w:rPr>
        <w:t>本</w:t>
      </w:r>
      <w:r w:rsidR="00DD0B77" w:rsidRPr="00E317BE">
        <w:rPr>
          <w:rFonts w:ascii="仿宋" w:eastAsia="仿宋" w:hAnsi="仿宋" w:hint="eastAsia"/>
          <w:color w:val="000000" w:themeColor="text1"/>
          <w:sz w:val="28"/>
          <w:szCs w:val="32"/>
        </w:rPr>
        <w:t>标准</w:t>
      </w:r>
      <w:r w:rsidRPr="00E317BE">
        <w:rPr>
          <w:rFonts w:ascii="仿宋" w:eastAsia="仿宋" w:hAnsi="仿宋" w:hint="eastAsia"/>
          <w:color w:val="000000" w:themeColor="text1"/>
          <w:sz w:val="28"/>
          <w:szCs w:val="32"/>
        </w:rPr>
        <w:t>基于</w:t>
      </w:r>
      <w:r w:rsidR="00DD0B77" w:rsidRPr="00E317BE">
        <w:rPr>
          <w:rFonts w:ascii="仿宋" w:eastAsia="仿宋" w:hAnsi="仿宋" w:hint="eastAsia"/>
          <w:color w:val="000000" w:themeColor="text1"/>
          <w:sz w:val="28"/>
          <w:szCs w:val="32"/>
        </w:rPr>
        <w:t>行业调查：现在</w:t>
      </w:r>
      <w:r w:rsidR="00DD0B77" w:rsidRPr="00E317BE">
        <w:rPr>
          <w:rFonts w:ascii="仿宋" w:eastAsia="仿宋" w:hAnsi="仿宋" w:cs="Times New Roman" w:hint="eastAsia"/>
          <w:sz w:val="28"/>
          <w:szCs w:val="28"/>
        </w:rPr>
        <w:t>越来越多的消费者</w:t>
      </w:r>
      <w:r w:rsidR="00DD0B77" w:rsidRPr="00E317BE">
        <w:rPr>
          <w:rFonts w:ascii="仿宋" w:eastAsia="仿宋" w:hAnsi="仿宋" w:hint="eastAsia"/>
          <w:sz w:val="28"/>
          <w:szCs w:val="28"/>
        </w:rPr>
        <w:t>会</w:t>
      </w:r>
      <w:r w:rsidR="00DD0B77" w:rsidRPr="00E317BE">
        <w:rPr>
          <w:rFonts w:ascii="仿宋" w:eastAsia="仿宋" w:hAnsi="仿宋" w:cs="Times New Roman" w:hint="eastAsia"/>
          <w:sz w:val="28"/>
          <w:szCs w:val="28"/>
        </w:rPr>
        <w:t>注重生活品质，</w:t>
      </w:r>
      <w:r w:rsidR="00DD0B77" w:rsidRPr="00E317BE">
        <w:rPr>
          <w:rFonts w:ascii="仿宋" w:eastAsia="仿宋" w:hAnsi="仿宋" w:hint="eastAsia"/>
          <w:sz w:val="28"/>
          <w:szCs w:val="28"/>
        </w:rPr>
        <w:t>注重</w:t>
      </w:r>
      <w:r w:rsidR="00DD0B77" w:rsidRPr="00E317BE">
        <w:rPr>
          <w:rFonts w:ascii="仿宋" w:eastAsia="仿宋" w:hAnsi="仿宋" w:cs="Times New Roman" w:hint="eastAsia"/>
          <w:sz w:val="28"/>
          <w:szCs w:val="28"/>
        </w:rPr>
        <w:t>体验需求</w:t>
      </w:r>
      <w:r w:rsidR="00DD0B77" w:rsidRPr="00E317BE">
        <w:rPr>
          <w:rFonts w:ascii="仿宋" w:eastAsia="仿宋" w:hAnsi="仿宋" w:hint="eastAsia"/>
          <w:sz w:val="28"/>
          <w:szCs w:val="28"/>
        </w:rPr>
        <w:t>。</w:t>
      </w:r>
      <w:r w:rsidR="00280C75" w:rsidRPr="00E317BE">
        <w:rPr>
          <w:rFonts w:ascii="仿宋" w:eastAsia="仿宋" w:hAnsi="仿宋" w:hint="eastAsia"/>
          <w:sz w:val="28"/>
          <w:szCs w:val="28"/>
        </w:rPr>
        <w:t>为了规范热水器健康舒适的沐浴体验</w:t>
      </w:r>
      <w:r w:rsidR="00280C75" w:rsidRPr="00E317BE">
        <w:rPr>
          <w:rFonts w:ascii="仿宋" w:eastAsia="仿宋" w:hAnsi="仿宋" w:cs="Times New Roman" w:hint="eastAsia"/>
          <w:sz w:val="28"/>
          <w:szCs w:val="28"/>
        </w:rPr>
        <w:t>评价</w:t>
      </w:r>
      <w:r w:rsidR="00280C75" w:rsidRPr="00E317BE">
        <w:rPr>
          <w:rFonts w:ascii="仿宋" w:eastAsia="仿宋" w:hAnsi="仿宋" w:hint="eastAsia"/>
          <w:sz w:val="28"/>
          <w:szCs w:val="28"/>
        </w:rPr>
        <w:t>规则，</w:t>
      </w:r>
      <w:r w:rsidR="00310E80" w:rsidRPr="00E317BE">
        <w:rPr>
          <w:rFonts w:ascii="仿宋" w:eastAsia="仿宋" w:hAnsi="仿宋" w:hint="eastAsia"/>
          <w:color w:val="000000" w:themeColor="text1"/>
          <w:sz w:val="28"/>
          <w:szCs w:val="32"/>
        </w:rPr>
        <w:t>《</w:t>
      </w:r>
      <w:r w:rsidR="00280C75" w:rsidRPr="00E317BE">
        <w:rPr>
          <w:rFonts w:ascii="仿宋" w:eastAsia="仿宋" w:hAnsi="仿宋" w:hint="eastAsia"/>
          <w:color w:val="000000" w:themeColor="text1"/>
          <w:sz w:val="28"/>
          <w:szCs w:val="32"/>
        </w:rPr>
        <w:t>家用燃气快速热水器沐浴健康舒适度分级评价规范</w:t>
      </w:r>
      <w:r w:rsidR="00310E80" w:rsidRPr="00E317BE">
        <w:rPr>
          <w:rFonts w:ascii="仿宋" w:eastAsia="仿宋" w:hAnsi="仿宋" w:hint="eastAsia"/>
          <w:color w:val="000000" w:themeColor="text1"/>
          <w:sz w:val="28"/>
          <w:szCs w:val="32"/>
        </w:rPr>
        <w:t>》团体标准由</w:t>
      </w:r>
      <w:r w:rsidR="00F23271" w:rsidRPr="00E317BE">
        <w:rPr>
          <w:rFonts w:ascii="仿宋" w:eastAsia="仿宋" w:hAnsi="仿宋" w:hint="eastAsia"/>
          <w:color w:val="000000" w:themeColor="text1"/>
          <w:sz w:val="28"/>
          <w:szCs w:val="32"/>
        </w:rPr>
        <w:t>中国五金制品协会</w:t>
      </w:r>
      <w:r w:rsidR="00310E80" w:rsidRPr="00E317BE">
        <w:rPr>
          <w:rFonts w:ascii="仿宋" w:eastAsia="仿宋" w:hAnsi="仿宋" w:hint="eastAsia"/>
          <w:color w:val="000000" w:themeColor="text1"/>
          <w:sz w:val="28"/>
          <w:szCs w:val="32"/>
        </w:rPr>
        <w:t>提出</w:t>
      </w:r>
      <w:r w:rsidR="00F23271" w:rsidRPr="00E317BE">
        <w:rPr>
          <w:rFonts w:ascii="仿宋" w:eastAsia="仿宋" w:hAnsi="仿宋" w:hint="eastAsia"/>
          <w:color w:val="000000" w:themeColor="text1"/>
          <w:sz w:val="28"/>
          <w:szCs w:val="32"/>
        </w:rPr>
        <w:t>并</w:t>
      </w:r>
      <w:r w:rsidR="00310E80" w:rsidRPr="00E317BE">
        <w:rPr>
          <w:rFonts w:ascii="仿宋" w:eastAsia="仿宋" w:hAnsi="仿宋" w:hint="eastAsia"/>
          <w:color w:val="000000" w:themeColor="text1"/>
          <w:sz w:val="28"/>
          <w:szCs w:val="32"/>
        </w:rPr>
        <w:t>对项目进行论证后予以立项，</w:t>
      </w:r>
      <w:r w:rsidR="00280C75" w:rsidRPr="00E317BE">
        <w:rPr>
          <w:rFonts w:ascii="仿宋" w:eastAsia="仿宋" w:hAnsi="仿宋" w:hint="eastAsia"/>
          <w:color w:val="000000" w:themeColor="text1"/>
          <w:sz w:val="28"/>
          <w:szCs w:val="32"/>
        </w:rPr>
        <w:t>华帝股份有限公司</w:t>
      </w:r>
      <w:r w:rsidR="00310E80" w:rsidRPr="00E317BE">
        <w:rPr>
          <w:rFonts w:ascii="仿宋" w:eastAsia="仿宋" w:hAnsi="仿宋" w:hint="eastAsia"/>
          <w:color w:val="000000" w:themeColor="text1"/>
          <w:sz w:val="28"/>
          <w:szCs w:val="32"/>
        </w:rPr>
        <w:t>作为主起草单位参加标准起草。</w:t>
      </w:r>
    </w:p>
    <w:p w14:paraId="57777340" w14:textId="77777777" w:rsidR="00123FB9" w:rsidRPr="00E317BE" w:rsidRDefault="00310E80" w:rsidP="00E317BE">
      <w:pPr>
        <w:pStyle w:val="af3"/>
        <w:numPr>
          <w:ilvl w:val="0"/>
          <w:numId w:val="2"/>
        </w:numPr>
        <w:snapToGrid w:val="0"/>
        <w:spacing w:line="360" w:lineRule="auto"/>
        <w:ind w:firstLineChars="0"/>
        <w:rPr>
          <w:rFonts w:ascii="仿宋" w:eastAsia="仿宋" w:hAnsi="仿宋" w:hint="eastAsia"/>
          <w:color w:val="000000" w:themeColor="text1"/>
          <w:sz w:val="28"/>
          <w:szCs w:val="32"/>
        </w:rPr>
      </w:pPr>
      <w:r w:rsidRPr="00E317BE">
        <w:rPr>
          <w:rFonts w:ascii="仿宋" w:eastAsia="仿宋" w:hAnsi="仿宋"/>
          <w:color w:val="000000" w:themeColor="text1"/>
          <w:sz w:val="28"/>
          <w:szCs w:val="32"/>
        </w:rPr>
        <w:t>标准</w:t>
      </w:r>
      <w:r w:rsidR="00FE1DA6" w:rsidRPr="00E317BE">
        <w:rPr>
          <w:rFonts w:ascii="仿宋" w:eastAsia="仿宋" w:hAnsi="仿宋" w:hint="eastAsia"/>
          <w:color w:val="000000" w:themeColor="text1"/>
          <w:sz w:val="28"/>
          <w:szCs w:val="32"/>
        </w:rPr>
        <w:t>成立起草组</w:t>
      </w:r>
    </w:p>
    <w:p w14:paraId="1C8D4A13" w14:textId="77777777" w:rsidR="00496D27" w:rsidRPr="00E317BE" w:rsidRDefault="00C96909" w:rsidP="00E317BE">
      <w:pPr>
        <w:widowControl/>
        <w:shd w:val="clear" w:color="auto" w:fill="FFFFFF"/>
        <w:snapToGrid w:val="0"/>
        <w:spacing w:line="360" w:lineRule="auto"/>
        <w:ind w:firstLineChars="200" w:firstLine="560"/>
        <w:rPr>
          <w:rFonts w:ascii="仿宋" w:eastAsia="仿宋" w:hAnsi="仿宋" w:hint="eastAsia"/>
          <w:sz w:val="22"/>
          <w:szCs w:val="32"/>
        </w:rPr>
      </w:pPr>
      <w:r w:rsidRPr="00E317BE">
        <w:rPr>
          <w:rFonts w:ascii="仿宋" w:eastAsia="仿宋" w:hAnsi="仿宋" w:hint="eastAsia"/>
          <w:color w:val="000000" w:themeColor="text1"/>
          <w:sz w:val="28"/>
          <w:szCs w:val="32"/>
        </w:rPr>
        <w:t>为了使标准修订工作更为完善、正确，根据工作计划安排，</w:t>
      </w:r>
      <w:r w:rsidR="00310E80" w:rsidRPr="00E317BE">
        <w:rPr>
          <w:rFonts w:ascii="仿宋" w:eastAsia="仿宋" w:hAnsi="仿宋" w:hint="eastAsia"/>
          <w:color w:val="000000" w:themeColor="text1"/>
          <w:sz w:val="28"/>
          <w:szCs w:val="32"/>
        </w:rPr>
        <w:t>在企业</w:t>
      </w:r>
      <w:r w:rsidRPr="00E317BE">
        <w:rPr>
          <w:rFonts w:ascii="仿宋" w:eastAsia="仿宋" w:hAnsi="仿宋" w:hint="eastAsia"/>
          <w:color w:val="000000" w:themeColor="text1"/>
          <w:sz w:val="28"/>
          <w:szCs w:val="32"/>
        </w:rPr>
        <w:t>自愿</w:t>
      </w:r>
      <w:r w:rsidR="00310E80" w:rsidRPr="00E317BE">
        <w:rPr>
          <w:rFonts w:ascii="仿宋" w:eastAsia="仿宋" w:hAnsi="仿宋" w:hint="eastAsia"/>
          <w:color w:val="000000" w:themeColor="text1"/>
          <w:sz w:val="28"/>
          <w:szCs w:val="32"/>
        </w:rPr>
        <w:t>申请的基础上，</w:t>
      </w:r>
      <w:r w:rsidR="00496D27" w:rsidRPr="00E317BE">
        <w:rPr>
          <w:rFonts w:ascii="仿宋" w:eastAsia="仿宋" w:hAnsi="仿宋" w:hint="eastAsia"/>
          <w:color w:val="000000" w:themeColor="text1"/>
          <w:sz w:val="28"/>
          <w:szCs w:val="32"/>
        </w:rPr>
        <w:t>会议最终确定起草组成员，名单如下</w:t>
      </w:r>
      <w:r w:rsidR="00496D27" w:rsidRPr="00E317BE">
        <w:rPr>
          <w:rFonts w:ascii="仿宋" w:eastAsia="仿宋" w:hAnsi="仿宋"/>
          <w:color w:val="000000" w:themeColor="text1"/>
          <w:sz w:val="28"/>
          <w:szCs w:val="32"/>
        </w:rPr>
        <w:t>：</w:t>
      </w:r>
      <w:r w:rsidR="00496D27" w:rsidRPr="00E317BE">
        <w:rPr>
          <w:rFonts w:ascii="仿宋" w:eastAsia="仿宋" w:hAnsi="仿宋" w:hint="eastAsia"/>
          <w:color w:val="000000" w:themeColor="text1"/>
          <w:sz w:val="28"/>
          <w:szCs w:val="32"/>
        </w:rPr>
        <w:t>中国五金制品协会、佛山市质量计量监督检测中心、中国日用五金技术开发中心、华帝股份有限公司。</w:t>
      </w:r>
    </w:p>
    <w:p w14:paraId="735F7CFC" w14:textId="77777777" w:rsidR="00123FB9" w:rsidRPr="00E317BE" w:rsidRDefault="00310E80" w:rsidP="00E317BE">
      <w:pPr>
        <w:pStyle w:val="af3"/>
        <w:numPr>
          <w:ilvl w:val="0"/>
          <w:numId w:val="2"/>
        </w:numPr>
        <w:snapToGrid w:val="0"/>
        <w:spacing w:line="360" w:lineRule="auto"/>
        <w:ind w:firstLineChars="0"/>
        <w:rPr>
          <w:rFonts w:ascii="仿宋" w:eastAsia="仿宋" w:hAnsi="仿宋" w:hint="eastAsia"/>
          <w:color w:val="000000" w:themeColor="text1"/>
          <w:sz w:val="28"/>
          <w:szCs w:val="32"/>
        </w:rPr>
      </w:pPr>
      <w:r w:rsidRPr="00E317BE">
        <w:rPr>
          <w:rFonts w:ascii="仿宋" w:eastAsia="仿宋" w:hAnsi="仿宋" w:hint="eastAsia"/>
          <w:color w:val="000000" w:themeColor="text1"/>
          <w:sz w:val="28"/>
          <w:szCs w:val="32"/>
        </w:rPr>
        <w:t>标准起草过程</w:t>
      </w:r>
    </w:p>
    <w:p w14:paraId="314AD7B1" w14:textId="77777777" w:rsidR="006103B3" w:rsidRPr="00E317BE" w:rsidRDefault="006103B3" w:rsidP="00E317BE">
      <w:pPr>
        <w:widowControl/>
        <w:shd w:val="clear" w:color="auto" w:fill="FFFFFF"/>
        <w:snapToGrid w:val="0"/>
        <w:spacing w:line="360" w:lineRule="auto"/>
        <w:ind w:firstLineChars="200" w:firstLine="560"/>
        <w:rPr>
          <w:rFonts w:ascii="仿宋" w:eastAsia="仿宋" w:hAnsi="仿宋" w:hint="eastAsia"/>
          <w:color w:val="000000" w:themeColor="text1"/>
          <w:sz w:val="28"/>
          <w:szCs w:val="32"/>
        </w:rPr>
      </w:pPr>
      <w:r w:rsidRPr="00E317BE">
        <w:rPr>
          <w:rFonts w:ascii="仿宋" w:eastAsia="仿宋" w:hAnsi="仿宋" w:hint="eastAsia"/>
          <w:color w:val="000000" w:themeColor="text1"/>
          <w:sz w:val="28"/>
          <w:szCs w:val="32"/>
        </w:rPr>
        <w:lastRenderedPageBreak/>
        <w:t>2025年1月7日标准《家用燃气快速热水器沐浴健康舒适度分级评价规范》立项，2025年1月22日在中山市华帝股份有限公司召开标准启动会暨起草组工作会议。会上要求各参编单位专家要认真细致地对标准内容进行沟通探讨，按照高、新、快的要求，实现对行业的引领。各参编单位与会代表本着对行业负责的精神，以严谨认真的工作态度，逐字逐句对《家用燃气快速热水器沐浴健康舒适度分级评价规范》标准制定内容进行了深入全面讨论。</w:t>
      </w:r>
    </w:p>
    <w:p w14:paraId="1F417CCA" w14:textId="77777777" w:rsidR="006103B3" w:rsidRPr="00E317BE" w:rsidRDefault="006103B3" w:rsidP="00E317BE">
      <w:pPr>
        <w:widowControl/>
        <w:shd w:val="clear" w:color="auto" w:fill="FFFFFF"/>
        <w:snapToGrid w:val="0"/>
        <w:spacing w:line="360" w:lineRule="auto"/>
        <w:ind w:firstLineChars="200" w:firstLine="560"/>
        <w:rPr>
          <w:rFonts w:ascii="仿宋" w:eastAsia="仿宋" w:hAnsi="仿宋" w:hint="eastAsia"/>
          <w:color w:val="000000" w:themeColor="text1"/>
          <w:sz w:val="28"/>
          <w:szCs w:val="32"/>
        </w:rPr>
      </w:pPr>
      <w:r w:rsidRPr="00E317BE">
        <w:rPr>
          <w:rFonts w:ascii="仿宋" w:eastAsia="仿宋" w:hAnsi="仿宋" w:hint="eastAsia"/>
          <w:color w:val="000000" w:themeColor="text1"/>
          <w:sz w:val="28"/>
          <w:szCs w:val="32"/>
        </w:rPr>
        <w:t>会后各参编单位对各个试验项目进行严谨的数据验证，起草组对数据验证结果进行了全面的讨论和分析，并达成了一致意见，形成了《家用燃气快速热水器沐浴健康舒适度分级评价规范》标准（征求意见稿）。</w:t>
      </w:r>
    </w:p>
    <w:p w14:paraId="2E5D22E8" w14:textId="379AF269" w:rsidR="00123FB9" w:rsidRPr="00E317BE" w:rsidRDefault="00521CD1" w:rsidP="00E317BE">
      <w:pPr>
        <w:snapToGrid w:val="0"/>
        <w:spacing w:line="360" w:lineRule="auto"/>
        <w:rPr>
          <w:rFonts w:ascii="仿宋" w:eastAsia="仿宋" w:hAnsi="仿宋" w:hint="eastAsia"/>
          <w:b/>
          <w:sz w:val="28"/>
          <w:szCs w:val="32"/>
        </w:rPr>
      </w:pPr>
      <w:r>
        <w:rPr>
          <w:rFonts w:ascii="仿宋" w:eastAsia="仿宋" w:hAnsi="仿宋" w:hint="eastAsia"/>
          <w:b/>
          <w:sz w:val="28"/>
          <w:szCs w:val="32"/>
        </w:rPr>
        <w:t>四</w:t>
      </w:r>
      <w:r w:rsidR="00FE1DA6" w:rsidRPr="00E317BE">
        <w:rPr>
          <w:rFonts w:ascii="仿宋" w:eastAsia="仿宋" w:hAnsi="仿宋" w:hint="eastAsia"/>
          <w:b/>
          <w:sz w:val="28"/>
          <w:szCs w:val="32"/>
        </w:rPr>
        <w:t>、标准</w:t>
      </w:r>
      <w:r w:rsidRPr="00521CD1">
        <w:rPr>
          <w:rFonts w:ascii="仿宋" w:eastAsia="仿宋" w:hAnsi="仿宋" w:hint="eastAsia"/>
          <w:b/>
          <w:sz w:val="28"/>
          <w:szCs w:val="32"/>
        </w:rPr>
        <w:t>编制的原则</w:t>
      </w:r>
      <w:r w:rsidR="00FE1DA6" w:rsidRPr="00E317BE">
        <w:rPr>
          <w:rFonts w:ascii="仿宋" w:eastAsia="仿宋" w:hAnsi="仿宋" w:hint="eastAsia"/>
          <w:b/>
          <w:sz w:val="28"/>
          <w:szCs w:val="32"/>
        </w:rPr>
        <w:t>主要内容</w:t>
      </w:r>
    </w:p>
    <w:p w14:paraId="4610E9BC" w14:textId="327666E9" w:rsidR="00123FB9" w:rsidRPr="00E317BE" w:rsidRDefault="00D03E29" w:rsidP="00521CD1">
      <w:pPr>
        <w:snapToGrid w:val="0"/>
        <w:spacing w:line="360" w:lineRule="auto"/>
        <w:ind w:firstLineChars="200" w:firstLine="560"/>
        <w:rPr>
          <w:rFonts w:ascii="仿宋" w:eastAsia="仿宋" w:hAnsi="仿宋" w:hint="eastAsia"/>
          <w:sz w:val="28"/>
          <w:szCs w:val="32"/>
        </w:rPr>
      </w:pPr>
      <w:r w:rsidRPr="00E317BE">
        <w:rPr>
          <w:rFonts w:ascii="仿宋" w:eastAsia="仿宋" w:hAnsi="仿宋" w:hint="eastAsia"/>
          <w:color w:val="000000" w:themeColor="text1"/>
          <w:sz w:val="28"/>
          <w:szCs w:val="32"/>
        </w:rPr>
        <w:t>《</w:t>
      </w:r>
      <w:r w:rsidR="006103B3" w:rsidRPr="00E317BE">
        <w:rPr>
          <w:rFonts w:ascii="仿宋" w:eastAsia="仿宋" w:hAnsi="仿宋" w:hint="eastAsia"/>
          <w:color w:val="000000" w:themeColor="text1"/>
          <w:sz w:val="28"/>
          <w:szCs w:val="32"/>
        </w:rPr>
        <w:t>家用燃气快速热水器沐浴健康舒适度分级评价规范</w:t>
      </w:r>
      <w:r w:rsidRPr="00E317BE">
        <w:rPr>
          <w:rFonts w:ascii="仿宋" w:eastAsia="仿宋" w:hAnsi="仿宋" w:hint="eastAsia"/>
          <w:color w:val="000000" w:themeColor="text1"/>
          <w:sz w:val="28"/>
          <w:szCs w:val="32"/>
        </w:rPr>
        <w:t>》</w:t>
      </w:r>
      <w:r w:rsidR="00310E80" w:rsidRPr="00E317BE">
        <w:rPr>
          <w:rFonts w:ascii="仿宋" w:eastAsia="仿宋" w:hAnsi="仿宋" w:hint="eastAsia"/>
          <w:sz w:val="28"/>
          <w:szCs w:val="32"/>
        </w:rPr>
        <w:t>是团体标准</w:t>
      </w:r>
      <w:r w:rsidR="00FE1DA6" w:rsidRPr="00E317BE">
        <w:rPr>
          <w:rFonts w:ascii="仿宋" w:eastAsia="仿宋" w:hAnsi="仿宋" w:hint="eastAsia"/>
          <w:sz w:val="28"/>
          <w:szCs w:val="32"/>
        </w:rPr>
        <w:t>，</w:t>
      </w:r>
      <w:r w:rsidR="00FC0370" w:rsidRPr="00E317BE">
        <w:rPr>
          <w:rFonts w:ascii="仿宋" w:eastAsia="仿宋" w:hAnsi="仿宋" w:hint="eastAsia"/>
          <w:sz w:val="28"/>
          <w:szCs w:val="32"/>
        </w:rPr>
        <w:t>本标准不涉及采标</w:t>
      </w:r>
      <w:r w:rsidR="00FE1DA6" w:rsidRPr="00E317BE">
        <w:rPr>
          <w:rFonts w:ascii="仿宋" w:eastAsia="仿宋" w:hAnsi="仿宋" w:hint="eastAsia"/>
          <w:sz w:val="28"/>
          <w:szCs w:val="32"/>
        </w:rPr>
        <w:t>。</w:t>
      </w:r>
      <w:r w:rsidR="00310E80" w:rsidRPr="00E317BE">
        <w:rPr>
          <w:rFonts w:ascii="仿宋" w:eastAsia="仿宋" w:hAnsi="仿宋" w:hint="eastAsia"/>
          <w:sz w:val="28"/>
          <w:szCs w:val="32"/>
        </w:rPr>
        <w:t>标准分为</w:t>
      </w:r>
      <w:r w:rsidR="006103B3" w:rsidRPr="00E317BE">
        <w:rPr>
          <w:rFonts w:ascii="仿宋" w:eastAsia="仿宋" w:hAnsi="仿宋" w:hint="eastAsia"/>
          <w:sz w:val="28"/>
          <w:szCs w:val="32"/>
        </w:rPr>
        <w:t>5</w:t>
      </w:r>
      <w:r w:rsidR="00310E80" w:rsidRPr="00E317BE">
        <w:rPr>
          <w:rFonts w:ascii="仿宋" w:eastAsia="仿宋" w:hAnsi="仿宋" w:hint="eastAsia"/>
          <w:sz w:val="28"/>
          <w:szCs w:val="32"/>
        </w:rPr>
        <w:t>章，在编写内容上严格按照</w:t>
      </w:r>
      <w:r w:rsidR="00FC0370" w:rsidRPr="00E317BE">
        <w:rPr>
          <w:rFonts w:ascii="仿宋" w:eastAsia="仿宋" w:hAnsi="仿宋" w:hint="eastAsia"/>
          <w:sz w:val="28"/>
          <w:szCs w:val="32"/>
        </w:rPr>
        <w:t>GB/T 1.1—2020《标准化工作导则  第1部分：标准化文件的结构和起草规则》规定</w:t>
      </w:r>
      <w:r w:rsidR="00310E80" w:rsidRPr="00E317BE">
        <w:rPr>
          <w:rFonts w:ascii="仿宋" w:eastAsia="仿宋" w:hAnsi="仿宋" w:hint="eastAsia"/>
          <w:sz w:val="28"/>
          <w:szCs w:val="32"/>
        </w:rPr>
        <w:t>进行内容编写</w:t>
      </w:r>
      <w:r w:rsidR="00521CD1">
        <w:rPr>
          <w:rFonts w:ascii="仿宋" w:eastAsia="仿宋" w:hAnsi="仿宋" w:hint="eastAsia"/>
          <w:sz w:val="28"/>
          <w:szCs w:val="32"/>
        </w:rPr>
        <w:t>，</w:t>
      </w:r>
      <w:r w:rsidR="00521CD1" w:rsidRPr="00521CD1">
        <w:rPr>
          <w:rFonts w:ascii="仿宋" w:eastAsia="仿宋" w:hAnsi="仿宋" w:hint="eastAsia"/>
          <w:sz w:val="28"/>
          <w:szCs w:val="32"/>
        </w:rPr>
        <w:t>标准内容与现行相关国家、行业标准协调配套</w:t>
      </w:r>
      <w:r w:rsidR="00521CD1">
        <w:rPr>
          <w:rFonts w:ascii="仿宋" w:eastAsia="仿宋" w:hAnsi="仿宋" w:hint="eastAsia"/>
          <w:sz w:val="28"/>
          <w:szCs w:val="32"/>
        </w:rPr>
        <w:t>，</w:t>
      </w:r>
      <w:r w:rsidR="00521CD1" w:rsidRPr="00521CD1">
        <w:rPr>
          <w:rFonts w:ascii="仿宋" w:eastAsia="仿宋" w:hAnsi="仿宋" w:hint="eastAsia"/>
          <w:sz w:val="28"/>
          <w:szCs w:val="32"/>
        </w:rPr>
        <w:t>严格控制指标水平。</w:t>
      </w:r>
    </w:p>
    <w:p w14:paraId="11E3A7C4" w14:textId="77777777" w:rsidR="00123FB9" w:rsidRPr="00E317BE" w:rsidRDefault="00310E80" w:rsidP="00E317BE">
      <w:pPr>
        <w:snapToGrid w:val="0"/>
        <w:spacing w:line="360" w:lineRule="auto"/>
        <w:ind w:firstLineChars="200" w:firstLine="560"/>
        <w:jc w:val="left"/>
        <w:rPr>
          <w:rFonts w:ascii="仿宋" w:eastAsia="仿宋" w:hAnsi="仿宋" w:cs="黑体" w:hint="eastAsia"/>
          <w:bCs/>
          <w:sz w:val="28"/>
          <w:szCs w:val="28"/>
        </w:rPr>
      </w:pPr>
      <w:r w:rsidRPr="00E317BE">
        <w:rPr>
          <w:rFonts w:ascii="仿宋" w:eastAsia="仿宋" w:hAnsi="仿宋" w:cs="黑体" w:hint="eastAsia"/>
          <w:bCs/>
          <w:sz w:val="28"/>
          <w:szCs w:val="28"/>
        </w:rPr>
        <w:t>（一）范围</w:t>
      </w:r>
    </w:p>
    <w:p w14:paraId="65A7D534" w14:textId="77777777" w:rsidR="006103B3" w:rsidRPr="00E317BE" w:rsidRDefault="006103B3" w:rsidP="00E317BE">
      <w:pPr>
        <w:pStyle w:val="af4"/>
        <w:snapToGrid w:val="0"/>
        <w:spacing w:line="360" w:lineRule="auto"/>
        <w:ind w:firstLine="560"/>
        <w:rPr>
          <w:rFonts w:ascii="仿宋" w:eastAsia="仿宋" w:hAnsi="仿宋" w:cstheme="minorBidi" w:hint="eastAsia"/>
          <w:bCs/>
          <w:sz w:val="28"/>
          <w:szCs w:val="32"/>
        </w:rPr>
      </w:pPr>
      <w:r w:rsidRPr="00E317BE">
        <w:rPr>
          <w:rFonts w:ascii="仿宋" w:eastAsia="仿宋" w:hAnsi="仿宋" w:cstheme="minorBidi" w:hint="eastAsia"/>
          <w:bCs/>
          <w:sz w:val="28"/>
          <w:szCs w:val="32"/>
        </w:rPr>
        <w:t>本文件规定了家用燃气快速热水器沐浴健康舒适度的术语和定义、评价要求、试验方法及评价方法。</w:t>
      </w:r>
    </w:p>
    <w:p w14:paraId="72AB2546" w14:textId="77777777" w:rsidR="006103B3" w:rsidRPr="00E317BE" w:rsidRDefault="006103B3" w:rsidP="00E317BE">
      <w:pPr>
        <w:pStyle w:val="afb"/>
        <w:snapToGrid w:val="0"/>
        <w:spacing w:line="360" w:lineRule="auto"/>
        <w:ind w:firstLine="560"/>
        <w:rPr>
          <w:rFonts w:ascii="仿宋" w:eastAsia="仿宋" w:hAnsi="仿宋" w:cstheme="minorBidi" w:hint="eastAsia"/>
          <w:bCs/>
          <w:noProof w:val="0"/>
          <w:kern w:val="2"/>
          <w:sz w:val="28"/>
          <w:szCs w:val="32"/>
        </w:rPr>
      </w:pPr>
      <w:r w:rsidRPr="00E317BE">
        <w:rPr>
          <w:rFonts w:ascii="仿宋" w:eastAsia="仿宋" w:hAnsi="仿宋" w:cstheme="minorBidi" w:hint="eastAsia"/>
          <w:bCs/>
          <w:noProof w:val="0"/>
          <w:kern w:val="2"/>
          <w:sz w:val="28"/>
          <w:szCs w:val="32"/>
        </w:rPr>
        <w:t>本文件适用于额定热负荷不大于 70 kW的家用供热水燃气快速热水器（以下简称热水器）。</w:t>
      </w:r>
    </w:p>
    <w:p w14:paraId="2AC1D229" w14:textId="77777777" w:rsidR="00123FB9" w:rsidRPr="00E317BE" w:rsidRDefault="00310E80" w:rsidP="00E317BE">
      <w:pPr>
        <w:snapToGrid w:val="0"/>
        <w:spacing w:line="360" w:lineRule="auto"/>
        <w:ind w:firstLineChars="200" w:firstLine="560"/>
        <w:jc w:val="left"/>
        <w:rPr>
          <w:rFonts w:ascii="仿宋" w:eastAsia="仿宋" w:hAnsi="仿宋" w:cs="黑体" w:hint="eastAsia"/>
          <w:bCs/>
          <w:color w:val="000000" w:themeColor="text1"/>
          <w:sz w:val="28"/>
          <w:szCs w:val="28"/>
        </w:rPr>
      </w:pPr>
      <w:r w:rsidRPr="00E317BE">
        <w:rPr>
          <w:rFonts w:ascii="仿宋" w:eastAsia="仿宋" w:hAnsi="仿宋" w:cs="黑体" w:hint="eastAsia"/>
          <w:bCs/>
          <w:color w:val="000000" w:themeColor="text1"/>
          <w:sz w:val="28"/>
          <w:szCs w:val="28"/>
        </w:rPr>
        <w:t>（二）规范性引用文件</w:t>
      </w:r>
    </w:p>
    <w:p w14:paraId="68A83FBD" w14:textId="77777777" w:rsidR="00123FB9" w:rsidRPr="00E317BE" w:rsidRDefault="00310E80" w:rsidP="00E317BE">
      <w:pPr>
        <w:snapToGrid w:val="0"/>
        <w:spacing w:line="360" w:lineRule="auto"/>
        <w:ind w:firstLineChars="177" w:firstLine="496"/>
        <w:rPr>
          <w:rStyle w:val="Batang"/>
          <w:rFonts w:ascii="仿宋" w:eastAsia="仿宋" w:hAnsi="仿宋" w:hint="eastAsia"/>
          <w:bCs/>
          <w:color w:val="auto"/>
          <w:sz w:val="28"/>
          <w:szCs w:val="28"/>
        </w:rPr>
      </w:pPr>
      <w:r w:rsidRPr="00E317BE">
        <w:rPr>
          <w:rStyle w:val="Batang"/>
          <w:rFonts w:ascii="仿宋" w:eastAsia="仿宋" w:hAnsi="仿宋" w:hint="eastAsia"/>
          <w:bCs/>
          <w:color w:val="000000" w:themeColor="text1"/>
          <w:sz w:val="28"/>
          <w:szCs w:val="28"/>
        </w:rPr>
        <w:t>标准引用规范性文</w:t>
      </w:r>
      <w:r w:rsidRPr="00E317BE">
        <w:rPr>
          <w:rStyle w:val="Batang"/>
          <w:rFonts w:ascii="仿宋" w:eastAsia="仿宋" w:hAnsi="仿宋" w:hint="eastAsia"/>
          <w:bCs/>
          <w:color w:val="auto"/>
          <w:sz w:val="28"/>
          <w:szCs w:val="28"/>
        </w:rPr>
        <w:t>件共计</w:t>
      </w:r>
      <w:r w:rsidR="00E055F0" w:rsidRPr="00E317BE">
        <w:rPr>
          <w:rStyle w:val="Batang"/>
          <w:rFonts w:ascii="仿宋" w:eastAsia="仿宋" w:hAnsi="仿宋" w:hint="eastAsia"/>
          <w:bCs/>
          <w:color w:val="auto"/>
          <w:sz w:val="28"/>
          <w:szCs w:val="28"/>
        </w:rPr>
        <w:t>4</w:t>
      </w:r>
      <w:r w:rsidRPr="00E317BE">
        <w:rPr>
          <w:rStyle w:val="Batang"/>
          <w:rFonts w:ascii="仿宋" w:eastAsia="仿宋" w:hAnsi="仿宋" w:hint="eastAsia"/>
          <w:bCs/>
          <w:color w:val="auto"/>
          <w:sz w:val="28"/>
          <w:szCs w:val="28"/>
        </w:rPr>
        <w:t>部，</w:t>
      </w:r>
      <w:r w:rsidR="000547F3" w:rsidRPr="00E317BE">
        <w:rPr>
          <w:rStyle w:val="Batang"/>
          <w:rFonts w:ascii="仿宋" w:eastAsia="仿宋" w:hAnsi="仿宋" w:hint="eastAsia"/>
          <w:bCs/>
          <w:color w:val="auto"/>
          <w:sz w:val="28"/>
          <w:szCs w:val="28"/>
        </w:rPr>
        <w:t>其中</w:t>
      </w:r>
      <w:r w:rsidR="00E055F0" w:rsidRPr="00E317BE">
        <w:rPr>
          <w:rStyle w:val="Batang"/>
          <w:rFonts w:ascii="仿宋" w:eastAsia="仿宋" w:hAnsi="仿宋" w:hint="eastAsia"/>
          <w:bCs/>
          <w:color w:val="auto"/>
          <w:sz w:val="28"/>
          <w:szCs w:val="28"/>
        </w:rPr>
        <w:t>3</w:t>
      </w:r>
      <w:r w:rsidR="00477E40" w:rsidRPr="00E317BE">
        <w:rPr>
          <w:rStyle w:val="Batang"/>
          <w:rFonts w:ascii="仿宋" w:eastAsia="仿宋" w:hAnsi="仿宋" w:hint="eastAsia"/>
          <w:bCs/>
          <w:color w:val="auto"/>
          <w:sz w:val="28"/>
          <w:szCs w:val="28"/>
        </w:rPr>
        <w:t>部</w:t>
      </w:r>
      <w:r w:rsidR="00A9657B" w:rsidRPr="00E317BE">
        <w:rPr>
          <w:rStyle w:val="Batang"/>
          <w:rFonts w:ascii="仿宋" w:eastAsia="仿宋" w:hAnsi="仿宋" w:hint="eastAsia"/>
          <w:bCs/>
          <w:color w:val="auto"/>
          <w:sz w:val="28"/>
          <w:szCs w:val="28"/>
        </w:rPr>
        <w:t>为国家标准</w:t>
      </w:r>
      <w:r w:rsidRPr="00E317BE">
        <w:rPr>
          <w:rStyle w:val="Batang"/>
          <w:rFonts w:ascii="仿宋" w:eastAsia="仿宋" w:hAnsi="仿宋" w:hint="eastAsia"/>
          <w:bCs/>
          <w:color w:val="auto"/>
          <w:sz w:val="28"/>
          <w:szCs w:val="28"/>
        </w:rPr>
        <w:t>。</w:t>
      </w:r>
    </w:p>
    <w:p w14:paraId="19A2357E" w14:textId="77777777" w:rsidR="00123FB9" w:rsidRPr="00E317BE" w:rsidRDefault="00310E80" w:rsidP="00E317BE">
      <w:pPr>
        <w:snapToGrid w:val="0"/>
        <w:spacing w:line="360" w:lineRule="auto"/>
        <w:ind w:firstLineChars="200" w:firstLine="560"/>
        <w:jc w:val="left"/>
        <w:rPr>
          <w:rFonts w:ascii="仿宋" w:eastAsia="仿宋" w:hAnsi="仿宋" w:cs="黑体" w:hint="eastAsia"/>
          <w:bCs/>
          <w:sz w:val="28"/>
          <w:szCs w:val="28"/>
        </w:rPr>
      </w:pPr>
      <w:r w:rsidRPr="00E317BE">
        <w:rPr>
          <w:rFonts w:ascii="仿宋" w:eastAsia="仿宋" w:hAnsi="仿宋" w:cs="黑体" w:hint="eastAsia"/>
          <w:bCs/>
          <w:sz w:val="28"/>
          <w:szCs w:val="28"/>
        </w:rPr>
        <w:t>（三）术语和定义</w:t>
      </w:r>
    </w:p>
    <w:p w14:paraId="7EEAD19A" w14:textId="77777777" w:rsidR="00123FB9" w:rsidRPr="00E317BE" w:rsidRDefault="00310E80" w:rsidP="00E317BE">
      <w:pPr>
        <w:pStyle w:val="af4"/>
        <w:tabs>
          <w:tab w:val="center" w:pos="4201"/>
          <w:tab w:val="right" w:leader="dot" w:pos="9298"/>
        </w:tabs>
        <w:snapToGrid w:val="0"/>
        <w:spacing w:line="360" w:lineRule="auto"/>
        <w:ind w:firstLine="560"/>
        <w:rPr>
          <w:rFonts w:ascii="仿宋" w:eastAsia="仿宋" w:hAnsi="仿宋" w:hint="eastAsia"/>
          <w:bCs/>
          <w:sz w:val="28"/>
          <w:szCs w:val="32"/>
        </w:rPr>
      </w:pPr>
      <w:r w:rsidRPr="00E317BE">
        <w:rPr>
          <w:rFonts w:ascii="仿宋" w:eastAsia="仿宋" w:hAnsi="仿宋" w:hint="eastAsia"/>
          <w:bCs/>
          <w:sz w:val="28"/>
          <w:szCs w:val="32"/>
        </w:rPr>
        <w:lastRenderedPageBreak/>
        <w:t>标准给出了</w:t>
      </w:r>
      <w:r w:rsidR="00E055F0" w:rsidRPr="00E317BE">
        <w:rPr>
          <w:rFonts w:ascii="仿宋" w:eastAsia="仿宋" w:hAnsi="仿宋" w:hint="eastAsia"/>
          <w:bCs/>
          <w:sz w:val="28"/>
          <w:szCs w:val="32"/>
        </w:rPr>
        <w:t>8</w:t>
      </w:r>
      <w:r w:rsidRPr="00E317BE">
        <w:rPr>
          <w:rFonts w:ascii="仿宋" w:eastAsia="仿宋" w:hAnsi="仿宋" w:hint="eastAsia"/>
          <w:bCs/>
          <w:sz w:val="28"/>
          <w:szCs w:val="32"/>
        </w:rPr>
        <w:t>个术语和定义。</w:t>
      </w:r>
    </w:p>
    <w:p w14:paraId="1177EEF1" w14:textId="77777777" w:rsidR="00123FB9" w:rsidRPr="00E317BE" w:rsidRDefault="00310E80" w:rsidP="00E317BE">
      <w:pPr>
        <w:pStyle w:val="af4"/>
        <w:tabs>
          <w:tab w:val="center" w:pos="4201"/>
          <w:tab w:val="right" w:leader="dot" w:pos="9298"/>
        </w:tabs>
        <w:snapToGrid w:val="0"/>
        <w:spacing w:line="360" w:lineRule="auto"/>
        <w:ind w:firstLine="560"/>
        <w:rPr>
          <w:rFonts w:ascii="仿宋" w:eastAsia="仿宋" w:hAnsi="仿宋" w:hint="eastAsia"/>
          <w:bCs/>
          <w:sz w:val="28"/>
          <w:szCs w:val="32"/>
        </w:rPr>
      </w:pPr>
      <w:r w:rsidRPr="00E317BE">
        <w:rPr>
          <w:rFonts w:ascii="仿宋" w:eastAsia="仿宋" w:hAnsi="仿宋" w:hint="eastAsia"/>
          <w:bCs/>
          <w:sz w:val="28"/>
          <w:szCs w:val="32"/>
        </w:rPr>
        <w:t>标准中</w:t>
      </w:r>
      <w:r w:rsidRPr="00E317BE">
        <w:rPr>
          <w:rFonts w:ascii="仿宋" w:eastAsia="仿宋" w:hAnsi="仿宋" w:hint="eastAsia"/>
          <w:bCs/>
          <w:color w:val="000000" w:themeColor="text1"/>
          <w:sz w:val="28"/>
          <w:szCs w:val="32"/>
        </w:rPr>
        <w:t>提出了</w:t>
      </w:r>
      <w:r w:rsidR="00E055F0" w:rsidRPr="00E317BE">
        <w:rPr>
          <w:rFonts w:ascii="仿宋" w:eastAsia="仿宋" w:hAnsi="仿宋" w:hint="eastAsia"/>
          <w:bCs/>
          <w:color w:val="000000" w:themeColor="text1"/>
          <w:sz w:val="28"/>
          <w:szCs w:val="32"/>
        </w:rPr>
        <w:t>水温超调幅度</w:t>
      </w:r>
      <w:r w:rsidRPr="00E317BE">
        <w:rPr>
          <w:rFonts w:ascii="仿宋" w:eastAsia="仿宋" w:hAnsi="仿宋" w:hint="eastAsia"/>
          <w:bCs/>
          <w:color w:val="000000" w:themeColor="text1"/>
          <w:sz w:val="28"/>
          <w:szCs w:val="32"/>
        </w:rPr>
        <w:t>、</w:t>
      </w:r>
      <w:r w:rsidR="00E055F0" w:rsidRPr="00E317BE">
        <w:rPr>
          <w:rFonts w:ascii="仿宋" w:eastAsia="仿宋" w:hAnsi="仿宋" w:hint="eastAsia"/>
          <w:bCs/>
          <w:color w:val="000000" w:themeColor="text1"/>
          <w:sz w:val="28"/>
          <w:szCs w:val="32"/>
        </w:rPr>
        <w:t>二次用水温度波动</w:t>
      </w:r>
      <w:r w:rsidRPr="00E317BE">
        <w:rPr>
          <w:rFonts w:ascii="仿宋" w:eastAsia="仿宋" w:hAnsi="仿宋" w:hint="eastAsia"/>
          <w:bCs/>
          <w:color w:val="000000" w:themeColor="text1"/>
          <w:sz w:val="28"/>
          <w:szCs w:val="32"/>
        </w:rPr>
        <w:t>、</w:t>
      </w:r>
      <w:r w:rsidR="00E055F0" w:rsidRPr="00E317BE">
        <w:rPr>
          <w:rFonts w:ascii="仿宋" w:eastAsia="仿宋" w:hAnsi="仿宋" w:hint="eastAsia"/>
          <w:bCs/>
          <w:color w:val="000000" w:themeColor="text1"/>
          <w:sz w:val="28"/>
          <w:szCs w:val="32"/>
        </w:rPr>
        <w:t>水量提升比</w:t>
      </w:r>
      <w:r w:rsidR="00097E69" w:rsidRPr="00E317BE">
        <w:rPr>
          <w:rFonts w:ascii="仿宋" w:eastAsia="仿宋" w:hAnsi="仿宋" w:hint="eastAsia"/>
          <w:bCs/>
          <w:color w:val="000000" w:themeColor="text1"/>
          <w:sz w:val="28"/>
          <w:szCs w:val="32"/>
        </w:rPr>
        <w:t>、</w:t>
      </w:r>
      <w:r w:rsidR="00E055F0" w:rsidRPr="00E317BE">
        <w:rPr>
          <w:rFonts w:ascii="仿宋" w:eastAsia="仿宋" w:hAnsi="仿宋" w:hint="eastAsia"/>
          <w:bCs/>
          <w:color w:val="000000" w:themeColor="text1"/>
          <w:sz w:val="28"/>
          <w:szCs w:val="32"/>
        </w:rPr>
        <w:t>颗粒物过滤</w:t>
      </w:r>
      <w:r w:rsidR="00097E69" w:rsidRPr="00E317BE">
        <w:rPr>
          <w:rFonts w:ascii="仿宋" w:eastAsia="仿宋" w:hAnsi="仿宋" w:hint="eastAsia"/>
          <w:bCs/>
          <w:color w:val="000000" w:themeColor="text1"/>
          <w:sz w:val="28"/>
          <w:szCs w:val="32"/>
        </w:rPr>
        <w:t>、</w:t>
      </w:r>
      <w:r w:rsidR="00E055F0" w:rsidRPr="00E317BE">
        <w:rPr>
          <w:rFonts w:ascii="仿宋" w:eastAsia="仿宋" w:hAnsi="仿宋" w:hint="eastAsia"/>
          <w:bCs/>
          <w:color w:val="000000" w:themeColor="text1"/>
          <w:sz w:val="28"/>
          <w:szCs w:val="32"/>
        </w:rPr>
        <w:t>阻垢率</w:t>
      </w:r>
      <w:r w:rsidR="00097E69" w:rsidRPr="00E317BE">
        <w:rPr>
          <w:rFonts w:ascii="仿宋" w:eastAsia="仿宋" w:hAnsi="仿宋" w:hint="eastAsia"/>
          <w:bCs/>
          <w:noProof/>
          <w:color w:val="000000" w:themeColor="text1"/>
          <w:sz w:val="28"/>
          <w:szCs w:val="32"/>
        </w:rPr>
        <w:t>、</w:t>
      </w:r>
      <w:r w:rsidR="00E055F0" w:rsidRPr="00E317BE">
        <w:rPr>
          <w:rFonts w:ascii="仿宋" w:eastAsia="仿宋" w:hAnsi="仿宋" w:hint="eastAsia"/>
          <w:color w:val="000000" w:themeColor="text1"/>
          <w:sz w:val="22"/>
          <w:vertAlign w:val="superscript"/>
        </w:rPr>
        <w:t>17</w:t>
      </w:r>
      <w:r w:rsidR="00E055F0" w:rsidRPr="00E317BE">
        <w:rPr>
          <w:rFonts w:ascii="仿宋" w:eastAsia="仿宋" w:hAnsi="仿宋" w:hint="eastAsia"/>
          <w:bCs/>
          <w:color w:val="000000" w:themeColor="text1"/>
          <w:sz w:val="28"/>
          <w:szCs w:val="32"/>
        </w:rPr>
        <w:t>O</w:t>
      </w:r>
      <w:r w:rsidR="00E055F0" w:rsidRPr="00E317BE">
        <w:rPr>
          <w:rFonts w:ascii="仿宋" w:eastAsia="仿宋" w:hAnsi="仿宋"/>
          <w:bCs/>
          <w:color w:val="000000" w:themeColor="text1"/>
          <w:sz w:val="28"/>
          <w:szCs w:val="32"/>
        </w:rPr>
        <w:t>-NMR</w:t>
      </w:r>
      <w:r w:rsidR="00E055F0" w:rsidRPr="00E317BE">
        <w:rPr>
          <w:rFonts w:ascii="仿宋" w:eastAsia="仿宋" w:hAnsi="仿宋" w:hint="eastAsia"/>
          <w:bCs/>
          <w:color w:val="000000" w:themeColor="text1"/>
          <w:sz w:val="28"/>
          <w:szCs w:val="32"/>
        </w:rPr>
        <w:t>半高峰宽</w:t>
      </w:r>
      <w:r w:rsidR="00E055F0" w:rsidRPr="00E317BE">
        <w:rPr>
          <w:rFonts w:ascii="仿宋" w:eastAsia="仿宋" w:hAnsi="仿宋" w:hint="eastAsia"/>
          <w:color w:val="000000" w:themeColor="text1"/>
          <w:sz w:val="22"/>
        </w:rPr>
        <w:t>、</w:t>
      </w:r>
      <w:r w:rsidR="00E055F0" w:rsidRPr="00E317BE">
        <w:rPr>
          <w:rFonts w:ascii="仿宋" w:eastAsia="仿宋" w:hAnsi="仿宋" w:hint="eastAsia"/>
          <w:color w:val="000000" w:themeColor="text1"/>
          <w:sz w:val="22"/>
          <w:vertAlign w:val="superscript"/>
        </w:rPr>
        <w:t>17</w:t>
      </w:r>
      <w:r w:rsidR="00E055F0" w:rsidRPr="00E317BE">
        <w:rPr>
          <w:rFonts w:ascii="仿宋" w:eastAsia="仿宋" w:hAnsi="仿宋" w:hint="eastAsia"/>
          <w:bCs/>
          <w:color w:val="000000" w:themeColor="text1"/>
          <w:sz w:val="28"/>
          <w:szCs w:val="32"/>
        </w:rPr>
        <w:t>O</w:t>
      </w:r>
      <w:r w:rsidR="00E055F0" w:rsidRPr="00E317BE">
        <w:rPr>
          <w:rFonts w:ascii="仿宋" w:eastAsia="仿宋" w:hAnsi="仿宋"/>
          <w:bCs/>
          <w:color w:val="000000" w:themeColor="text1"/>
          <w:sz w:val="28"/>
          <w:szCs w:val="32"/>
        </w:rPr>
        <w:t>-NMR</w:t>
      </w:r>
      <w:r w:rsidR="00E055F0" w:rsidRPr="00E317BE">
        <w:rPr>
          <w:rFonts w:ascii="仿宋" w:eastAsia="仿宋" w:hAnsi="仿宋" w:hint="eastAsia"/>
          <w:bCs/>
          <w:color w:val="000000" w:themeColor="text1"/>
          <w:sz w:val="28"/>
          <w:szCs w:val="32"/>
        </w:rPr>
        <w:t>半高峰宽减小率、抑菌率</w:t>
      </w:r>
      <w:r w:rsidRPr="00E317BE">
        <w:rPr>
          <w:rFonts w:ascii="仿宋" w:eastAsia="仿宋" w:hAnsi="仿宋" w:hint="eastAsia"/>
          <w:bCs/>
          <w:color w:val="000000" w:themeColor="text1"/>
          <w:sz w:val="28"/>
          <w:szCs w:val="32"/>
        </w:rPr>
        <w:t>等标准中涉及到的术语和定义，</w:t>
      </w:r>
      <w:proofErr w:type="gramStart"/>
      <w:r w:rsidRPr="00E317BE">
        <w:rPr>
          <w:rFonts w:ascii="仿宋" w:eastAsia="仿宋" w:hAnsi="仿宋" w:hint="eastAsia"/>
          <w:bCs/>
          <w:color w:val="000000" w:themeColor="text1"/>
          <w:sz w:val="28"/>
          <w:szCs w:val="32"/>
        </w:rPr>
        <w:t>定义仅</w:t>
      </w:r>
      <w:proofErr w:type="gramEnd"/>
      <w:r w:rsidRPr="00E317BE">
        <w:rPr>
          <w:rFonts w:ascii="仿宋" w:eastAsia="仿宋" w:hAnsi="仿宋" w:hint="eastAsia"/>
          <w:bCs/>
          <w:color w:val="000000" w:themeColor="text1"/>
          <w:sz w:val="28"/>
          <w:szCs w:val="32"/>
        </w:rPr>
        <w:t>适用于本标准。</w:t>
      </w:r>
    </w:p>
    <w:p w14:paraId="41165FE7" w14:textId="77777777" w:rsidR="00097E69" w:rsidRPr="00E317BE" w:rsidRDefault="00097E69" w:rsidP="00E317BE">
      <w:pPr>
        <w:pStyle w:val="af4"/>
        <w:snapToGrid w:val="0"/>
        <w:spacing w:line="360" w:lineRule="auto"/>
        <w:ind w:firstLine="560"/>
        <w:jc w:val="left"/>
        <w:rPr>
          <w:rFonts w:ascii="仿宋" w:eastAsia="仿宋" w:hAnsi="仿宋" w:hint="eastAsia"/>
          <w:bCs/>
          <w:sz w:val="28"/>
          <w:szCs w:val="32"/>
        </w:rPr>
      </w:pPr>
      <w:r w:rsidRPr="00E317BE">
        <w:rPr>
          <w:rFonts w:ascii="仿宋" w:eastAsia="仿宋" w:hAnsi="仿宋" w:hint="eastAsia"/>
          <w:bCs/>
          <w:sz w:val="28"/>
          <w:szCs w:val="32"/>
        </w:rPr>
        <w:t>1、</w:t>
      </w:r>
      <w:r w:rsidR="00C35CF4" w:rsidRPr="00E317BE">
        <w:rPr>
          <w:rFonts w:ascii="仿宋" w:eastAsia="仿宋" w:hAnsi="仿宋" w:hint="eastAsia"/>
          <w:bCs/>
          <w:color w:val="000000" w:themeColor="text1"/>
          <w:sz w:val="28"/>
          <w:szCs w:val="32"/>
        </w:rPr>
        <w:t>水温超调幅度</w:t>
      </w:r>
    </w:p>
    <w:p w14:paraId="074CD013" w14:textId="26D4C939" w:rsidR="00563409" w:rsidRPr="00171F20" w:rsidRDefault="00C35CF4" w:rsidP="00171F20">
      <w:pPr>
        <w:pStyle w:val="afb"/>
        <w:snapToGrid w:val="0"/>
        <w:spacing w:line="360" w:lineRule="auto"/>
        <w:ind w:firstLine="560"/>
        <w:rPr>
          <w:rFonts w:ascii="仿宋" w:eastAsia="仿宋" w:hAnsi="仿宋" w:cs="宋体" w:hint="eastAsia"/>
          <w:bCs/>
          <w:noProof w:val="0"/>
          <w:kern w:val="2"/>
          <w:sz w:val="28"/>
          <w:szCs w:val="32"/>
        </w:rPr>
      </w:pPr>
      <w:r w:rsidRPr="00E317BE">
        <w:rPr>
          <w:rFonts w:ascii="仿宋" w:eastAsia="仿宋" w:hAnsi="仿宋" w:cs="宋体" w:hint="eastAsia"/>
          <w:bCs/>
          <w:noProof w:val="0"/>
          <w:kern w:val="2"/>
          <w:sz w:val="28"/>
          <w:szCs w:val="32"/>
        </w:rPr>
        <w:t>热水器工作过程中因水流量变化产生的出水温度波动</w:t>
      </w:r>
      <w:r w:rsidR="00D800DE" w:rsidRPr="00E317BE">
        <w:rPr>
          <w:rFonts w:ascii="仿宋" w:eastAsia="仿宋" w:hAnsi="仿宋" w:cs="宋体" w:hint="eastAsia"/>
          <w:bCs/>
          <w:noProof w:val="0"/>
          <w:kern w:val="2"/>
          <w:sz w:val="28"/>
          <w:szCs w:val="32"/>
        </w:rPr>
        <w:t>。</w:t>
      </w:r>
    </w:p>
    <w:p w14:paraId="28D71A0F" w14:textId="77777777" w:rsidR="00563409" w:rsidRPr="00E317BE" w:rsidRDefault="00563409" w:rsidP="00E317BE">
      <w:pPr>
        <w:pStyle w:val="af4"/>
        <w:snapToGrid w:val="0"/>
        <w:spacing w:line="360" w:lineRule="auto"/>
        <w:ind w:firstLine="560"/>
        <w:jc w:val="left"/>
        <w:rPr>
          <w:rFonts w:ascii="仿宋" w:eastAsia="仿宋" w:hAnsi="仿宋" w:hint="eastAsia"/>
          <w:bCs/>
          <w:sz w:val="28"/>
          <w:szCs w:val="32"/>
        </w:rPr>
      </w:pPr>
      <w:r w:rsidRPr="00E317BE">
        <w:rPr>
          <w:rFonts w:ascii="仿宋" w:eastAsia="仿宋" w:hAnsi="仿宋" w:hint="eastAsia"/>
          <w:bCs/>
          <w:sz w:val="28"/>
          <w:szCs w:val="32"/>
        </w:rPr>
        <w:t>2、</w:t>
      </w:r>
      <w:r w:rsidR="00C35CF4" w:rsidRPr="00E317BE">
        <w:rPr>
          <w:rFonts w:ascii="仿宋" w:eastAsia="仿宋" w:hAnsi="仿宋" w:hint="eastAsia"/>
          <w:bCs/>
          <w:color w:val="000000" w:themeColor="text1"/>
          <w:sz w:val="28"/>
          <w:szCs w:val="32"/>
        </w:rPr>
        <w:t>二次用水温度波动</w:t>
      </w:r>
    </w:p>
    <w:p w14:paraId="6D859F6C" w14:textId="4C3864C0" w:rsidR="00563409" w:rsidRPr="00171F20" w:rsidRDefault="00C35CF4" w:rsidP="00171F20">
      <w:pPr>
        <w:pStyle w:val="afb"/>
        <w:snapToGrid w:val="0"/>
        <w:spacing w:line="360" w:lineRule="auto"/>
        <w:ind w:firstLine="560"/>
        <w:rPr>
          <w:rFonts w:ascii="仿宋" w:eastAsia="仿宋" w:hAnsi="仿宋" w:cs="宋体" w:hint="eastAsia"/>
          <w:bCs/>
          <w:noProof w:val="0"/>
          <w:kern w:val="2"/>
          <w:sz w:val="28"/>
          <w:szCs w:val="32"/>
        </w:rPr>
      </w:pPr>
      <w:r w:rsidRPr="00E317BE">
        <w:rPr>
          <w:rFonts w:ascii="仿宋" w:eastAsia="仿宋" w:hAnsi="仿宋" w:cs="宋体" w:hint="eastAsia"/>
          <w:bCs/>
          <w:noProof w:val="0"/>
          <w:kern w:val="2"/>
          <w:sz w:val="28"/>
          <w:szCs w:val="32"/>
        </w:rPr>
        <w:t>热水器由稳定运行转到关水停止燃烧的状态，间隔特定时间后又恢复到运行状态后的温度波动</w:t>
      </w:r>
      <w:r w:rsidR="00563409" w:rsidRPr="00E317BE">
        <w:rPr>
          <w:rFonts w:ascii="仿宋" w:eastAsia="仿宋" w:hAnsi="仿宋" w:cs="宋体" w:hint="eastAsia"/>
          <w:bCs/>
          <w:noProof w:val="0"/>
          <w:kern w:val="2"/>
          <w:sz w:val="28"/>
          <w:szCs w:val="32"/>
        </w:rPr>
        <w:t>。</w:t>
      </w:r>
    </w:p>
    <w:p w14:paraId="3A41DB36" w14:textId="77777777" w:rsidR="00563409" w:rsidRPr="00E317BE" w:rsidRDefault="00563409" w:rsidP="00E317BE">
      <w:pPr>
        <w:pStyle w:val="af4"/>
        <w:snapToGrid w:val="0"/>
        <w:spacing w:line="360" w:lineRule="auto"/>
        <w:ind w:firstLine="560"/>
        <w:jc w:val="left"/>
        <w:rPr>
          <w:rFonts w:ascii="仿宋" w:eastAsia="仿宋" w:hAnsi="仿宋" w:hint="eastAsia"/>
          <w:sz w:val="22"/>
          <w:szCs w:val="24"/>
        </w:rPr>
      </w:pPr>
      <w:r w:rsidRPr="00171F20">
        <w:rPr>
          <w:rFonts w:ascii="仿宋" w:eastAsia="仿宋" w:hAnsi="仿宋" w:hint="eastAsia"/>
          <w:bCs/>
          <w:sz w:val="28"/>
          <w:szCs w:val="32"/>
        </w:rPr>
        <w:t>3、</w:t>
      </w:r>
      <w:r w:rsidR="00C35CF4" w:rsidRPr="00171F20">
        <w:rPr>
          <w:rFonts w:ascii="仿宋" w:eastAsia="仿宋" w:hAnsi="仿宋" w:hint="eastAsia"/>
          <w:bCs/>
          <w:sz w:val="28"/>
          <w:szCs w:val="32"/>
        </w:rPr>
        <w:t>水量提升</w:t>
      </w:r>
      <w:r w:rsidR="00C35CF4" w:rsidRPr="00E317BE">
        <w:rPr>
          <w:rFonts w:ascii="仿宋" w:eastAsia="仿宋" w:hAnsi="仿宋" w:hint="eastAsia"/>
          <w:bCs/>
          <w:color w:val="000000" w:themeColor="text1"/>
          <w:sz w:val="28"/>
          <w:szCs w:val="32"/>
        </w:rPr>
        <w:t>比</w:t>
      </w:r>
    </w:p>
    <w:p w14:paraId="4BE73C93" w14:textId="2A7DF9CF" w:rsidR="00563409" w:rsidRPr="00171F20" w:rsidRDefault="00C35CF4" w:rsidP="00171F20">
      <w:pPr>
        <w:pStyle w:val="afb"/>
        <w:snapToGrid w:val="0"/>
        <w:spacing w:line="360" w:lineRule="auto"/>
        <w:ind w:firstLine="560"/>
        <w:rPr>
          <w:rFonts w:ascii="仿宋" w:eastAsia="仿宋" w:hAnsi="仿宋" w:cs="宋体" w:hint="eastAsia"/>
          <w:bCs/>
          <w:noProof w:val="0"/>
          <w:kern w:val="2"/>
          <w:sz w:val="28"/>
          <w:szCs w:val="32"/>
        </w:rPr>
      </w:pPr>
      <w:r w:rsidRPr="00E317BE">
        <w:rPr>
          <w:rFonts w:ascii="仿宋" w:eastAsia="仿宋" w:hAnsi="仿宋" w:cs="宋体" w:hint="eastAsia"/>
          <w:bCs/>
          <w:noProof w:val="0"/>
          <w:kern w:val="2"/>
          <w:sz w:val="28"/>
          <w:szCs w:val="32"/>
        </w:rPr>
        <w:t>在热水器使用过程中，安装在热水器内部的水泵启动后，流经热水器的水流量与启动前的比值</w:t>
      </w:r>
      <w:r w:rsidR="00563409" w:rsidRPr="00E317BE">
        <w:rPr>
          <w:rFonts w:ascii="仿宋" w:eastAsia="仿宋" w:hAnsi="仿宋" w:cs="宋体" w:hint="eastAsia"/>
          <w:bCs/>
          <w:noProof w:val="0"/>
          <w:kern w:val="2"/>
          <w:sz w:val="28"/>
          <w:szCs w:val="32"/>
        </w:rPr>
        <w:t>。</w:t>
      </w:r>
    </w:p>
    <w:p w14:paraId="010BC2D3" w14:textId="77777777" w:rsidR="00097E69" w:rsidRPr="00E317BE" w:rsidRDefault="00563409" w:rsidP="00E317BE">
      <w:pPr>
        <w:pStyle w:val="af4"/>
        <w:snapToGrid w:val="0"/>
        <w:spacing w:line="360" w:lineRule="auto"/>
        <w:ind w:firstLine="560"/>
        <w:jc w:val="left"/>
        <w:rPr>
          <w:rFonts w:ascii="仿宋" w:eastAsia="仿宋" w:hAnsi="仿宋" w:hint="eastAsia"/>
          <w:bCs/>
          <w:sz w:val="28"/>
          <w:szCs w:val="32"/>
        </w:rPr>
      </w:pPr>
      <w:r w:rsidRPr="00E317BE">
        <w:rPr>
          <w:rFonts w:ascii="仿宋" w:eastAsia="仿宋" w:hAnsi="仿宋" w:hint="eastAsia"/>
          <w:bCs/>
          <w:sz w:val="28"/>
          <w:szCs w:val="32"/>
        </w:rPr>
        <w:t>4</w:t>
      </w:r>
      <w:r w:rsidR="00097E69" w:rsidRPr="00E317BE">
        <w:rPr>
          <w:rFonts w:ascii="仿宋" w:eastAsia="仿宋" w:hAnsi="仿宋" w:hint="eastAsia"/>
          <w:bCs/>
          <w:sz w:val="28"/>
          <w:szCs w:val="32"/>
        </w:rPr>
        <w:t>、</w:t>
      </w:r>
      <w:r w:rsidR="00C35CF4" w:rsidRPr="00E317BE">
        <w:rPr>
          <w:rFonts w:ascii="仿宋" w:eastAsia="仿宋" w:hAnsi="仿宋" w:hint="eastAsia"/>
          <w:bCs/>
          <w:color w:val="000000" w:themeColor="text1"/>
          <w:sz w:val="28"/>
          <w:szCs w:val="32"/>
        </w:rPr>
        <w:t>颗粒物过滤</w:t>
      </w:r>
    </w:p>
    <w:p w14:paraId="4D5F7911" w14:textId="2590EACD" w:rsidR="00FF39FE" w:rsidRPr="00E317BE" w:rsidRDefault="00C35CF4" w:rsidP="00171F20">
      <w:pPr>
        <w:snapToGrid w:val="0"/>
        <w:spacing w:line="360" w:lineRule="auto"/>
        <w:ind w:firstLineChars="202" w:firstLine="566"/>
        <w:rPr>
          <w:rFonts w:ascii="仿宋" w:eastAsia="仿宋" w:hAnsi="仿宋" w:hint="eastAsia"/>
          <w:bCs/>
          <w:noProof/>
          <w:sz w:val="28"/>
          <w:szCs w:val="32"/>
        </w:rPr>
      </w:pPr>
      <w:r w:rsidRPr="00E317BE">
        <w:rPr>
          <w:rFonts w:ascii="仿宋" w:eastAsia="仿宋" w:hAnsi="仿宋" w:hint="eastAsia"/>
          <w:bCs/>
          <w:noProof/>
          <w:sz w:val="28"/>
          <w:szCs w:val="32"/>
        </w:rPr>
        <w:t>以压力为动力，分离大于过滤网孔径以上颗粒物的过程</w:t>
      </w:r>
      <w:r w:rsidR="00097E69" w:rsidRPr="00E317BE">
        <w:rPr>
          <w:rFonts w:ascii="仿宋" w:eastAsia="仿宋" w:hAnsi="仿宋" w:hint="eastAsia"/>
          <w:bCs/>
          <w:noProof/>
          <w:sz w:val="28"/>
          <w:szCs w:val="32"/>
        </w:rPr>
        <w:t>。</w:t>
      </w:r>
    </w:p>
    <w:p w14:paraId="62B453AC" w14:textId="77777777" w:rsidR="00097E69" w:rsidRPr="00E317BE" w:rsidRDefault="00563409" w:rsidP="00E317BE">
      <w:pPr>
        <w:pStyle w:val="af4"/>
        <w:snapToGrid w:val="0"/>
        <w:spacing w:line="360" w:lineRule="auto"/>
        <w:ind w:firstLine="560"/>
        <w:jc w:val="left"/>
        <w:rPr>
          <w:rFonts w:ascii="仿宋" w:eastAsia="仿宋" w:hAnsi="仿宋" w:hint="eastAsia"/>
          <w:bCs/>
          <w:sz w:val="28"/>
          <w:szCs w:val="32"/>
        </w:rPr>
      </w:pPr>
      <w:r w:rsidRPr="00E317BE">
        <w:rPr>
          <w:rFonts w:ascii="仿宋" w:eastAsia="仿宋" w:hAnsi="仿宋" w:hint="eastAsia"/>
          <w:bCs/>
          <w:sz w:val="28"/>
          <w:szCs w:val="32"/>
        </w:rPr>
        <w:t>5</w:t>
      </w:r>
      <w:r w:rsidR="00097E69" w:rsidRPr="00E317BE">
        <w:rPr>
          <w:rFonts w:ascii="仿宋" w:eastAsia="仿宋" w:hAnsi="仿宋" w:hint="eastAsia"/>
          <w:bCs/>
          <w:sz w:val="28"/>
          <w:szCs w:val="32"/>
        </w:rPr>
        <w:t>、</w:t>
      </w:r>
      <w:r w:rsidR="00C35CF4" w:rsidRPr="00E317BE">
        <w:rPr>
          <w:rFonts w:ascii="仿宋" w:eastAsia="仿宋" w:hAnsi="仿宋" w:hint="eastAsia"/>
          <w:bCs/>
          <w:color w:val="000000" w:themeColor="text1"/>
          <w:sz w:val="28"/>
          <w:szCs w:val="32"/>
        </w:rPr>
        <w:t>阻垢率</w:t>
      </w:r>
    </w:p>
    <w:p w14:paraId="41A96DBB" w14:textId="438C7092" w:rsidR="00FF39FE" w:rsidRPr="00E317BE" w:rsidRDefault="00C35CF4" w:rsidP="00171F20">
      <w:pPr>
        <w:snapToGrid w:val="0"/>
        <w:spacing w:line="360" w:lineRule="auto"/>
        <w:ind w:firstLineChars="202" w:firstLine="566"/>
        <w:rPr>
          <w:rFonts w:ascii="仿宋" w:eastAsia="仿宋" w:hAnsi="仿宋" w:hint="eastAsia"/>
          <w:bCs/>
          <w:noProof/>
          <w:sz w:val="28"/>
          <w:szCs w:val="32"/>
        </w:rPr>
      </w:pPr>
      <w:r w:rsidRPr="00E317BE">
        <w:rPr>
          <w:rFonts w:ascii="仿宋" w:eastAsia="仿宋" w:hAnsi="仿宋" w:hint="eastAsia"/>
          <w:bCs/>
          <w:noProof/>
          <w:sz w:val="28"/>
          <w:szCs w:val="32"/>
        </w:rPr>
        <w:t>利用化学的或物理的方法，防止结垢产生的效率，数值用百分比表示</w:t>
      </w:r>
      <w:r w:rsidR="00097E69" w:rsidRPr="00E317BE">
        <w:rPr>
          <w:rFonts w:ascii="仿宋" w:eastAsia="仿宋" w:hAnsi="仿宋" w:hint="eastAsia"/>
          <w:bCs/>
          <w:noProof/>
          <w:sz w:val="28"/>
          <w:szCs w:val="32"/>
        </w:rPr>
        <w:t>。</w:t>
      </w:r>
    </w:p>
    <w:p w14:paraId="1BE36ECF" w14:textId="77777777" w:rsidR="00097E69" w:rsidRPr="00E317BE" w:rsidRDefault="00563409" w:rsidP="00E317BE">
      <w:pPr>
        <w:pStyle w:val="af4"/>
        <w:snapToGrid w:val="0"/>
        <w:spacing w:line="360" w:lineRule="auto"/>
        <w:ind w:firstLine="560"/>
        <w:jc w:val="left"/>
        <w:rPr>
          <w:rFonts w:ascii="仿宋" w:eastAsia="仿宋" w:hAnsi="仿宋" w:hint="eastAsia"/>
          <w:bCs/>
          <w:sz w:val="28"/>
          <w:szCs w:val="32"/>
        </w:rPr>
      </w:pPr>
      <w:r w:rsidRPr="00E317BE">
        <w:rPr>
          <w:rFonts w:ascii="仿宋" w:eastAsia="仿宋" w:hAnsi="仿宋" w:hint="eastAsia"/>
          <w:bCs/>
          <w:sz w:val="28"/>
          <w:szCs w:val="32"/>
        </w:rPr>
        <w:t>6</w:t>
      </w:r>
      <w:r w:rsidR="00097E69" w:rsidRPr="00E317BE">
        <w:rPr>
          <w:rFonts w:ascii="仿宋" w:eastAsia="仿宋" w:hAnsi="仿宋" w:hint="eastAsia"/>
          <w:bCs/>
          <w:sz w:val="28"/>
          <w:szCs w:val="32"/>
        </w:rPr>
        <w:t>、</w:t>
      </w:r>
      <w:r w:rsidR="00C35CF4" w:rsidRPr="00E317BE">
        <w:rPr>
          <w:rFonts w:ascii="仿宋" w:eastAsia="仿宋" w:hAnsi="仿宋" w:hint="eastAsia"/>
          <w:color w:val="000000" w:themeColor="text1"/>
          <w:sz w:val="22"/>
          <w:vertAlign w:val="superscript"/>
        </w:rPr>
        <w:t>17</w:t>
      </w:r>
      <w:r w:rsidR="00C35CF4" w:rsidRPr="00E317BE">
        <w:rPr>
          <w:rFonts w:ascii="仿宋" w:eastAsia="仿宋" w:hAnsi="仿宋" w:hint="eastAsia"/>
          <w:bCs/>
          <w:color w:val="000000" w:themeColor="text1"/>
          <w:sz w:val="28"/>
          <w:szCs w:val="32"/>
        </w:rPr>
        <w:t>O</w:t>
      </w:r>
      <w:r w:rsidR="00C35CF4" w:rsidRPr="00E317BE">
        <w:rPr>
          <w:rFonts w:ascii="仿宋" w:eastAsia="仿宋" w:hAnsi="仿宋"/>
          <w:bCs/>
          <w:color w:val="000000" w:themeColor="text1"/>
          <w:sz w:val="28"/>
          <w:szCs w:val="32"/>
        </w:rPr>
        <w:t>-NMR</w:t>
      </w:r>
      <w:r w:rsidR="00C35CF4" w:rsidRPr="00E317BE">
        <w:rPr>
          <w:rFonts w:ascii="仿宋" w:eastAsia="仿宋" w:hAnsi="仿宋" w:hint="eastAsia"/>
          <w:bCs/>
          <w:color w:val="000000" w:themeColor="text1"/>
          <w:sz w:val="28"/>
          <w:szCs w:val="32"/>
        </w:rPr>
        <w:t>半高峰宽</w:t>
      </w:r>
    </w:p>
    <w:p w14:paraId="5ABD8AE0" w14:textId="7DC7706B" w:rsidR="00FF39FE" w:rsidRPr="00E317BE" w:rsidRDefault="00C35CF4" w:rsidP="00171F20">
      <w:pPr>
        <w:snapToGrid w:val="0"/>
        <w:spacing w:line="360" w:lineRule="auto"/>
        <w:ind w:firstLineChars="202" w:firstLine="566"/>
        <w:rPr>
          <w:rFonts w:ascii="仿宋" w:eastAsia="仿宋" w:hAnsi="仿宋" w:hint="eastAsia"/>
          <w:bCs/>
          <w:noProof/>
          <w:sz w:val="28"/>
          <w:szCs w:val="32"/>
        </w:rPr>
      </w:pPr>
      <w:r w:rsidRPr="00E317BE">
        <w:rPr>
          <w:rFonts w:ascii="仿宋" w:eastAsia="仿宋" w:hAnsi="仿宋" w:hint="eastAsia"/>
          <w:bCs/>
          <w:noProof/>
          <w:sz w:val="28"/>
          <w:szCs w:val="32"/>
        </w:rPr>
        <w:t>核磁共振波谱图中</w:t>
      </w:r>
      <w:r w:rsidRPr="00E317BE">
        <w:rPr>
          <w:rFonts w:ascii="仿宋" w:eastAsia="仿宋" w:hAnsi="仿宋" w:hint="eastAsia"/>
          <w:color w:val="000000" w:themeColor="text1"/>
          <w:sz w:val="22"/>
          <w:szCs w:val="21"/>
          <w:vertAlign w:val="superscript"/>
        </w:rPr>
        <w:t>17</w:t>
      </w:r>
      <w:r w:rsidRPr="00E317BE">
        <w:rPr>
          <w:rFonts w:ascii="仿宋" w:eastAsia="仿宋" w:hAnsi="仿宋" w:hint="eastAsia"/>
          <w:bCs/>
          <w:noProof/>
          <w:color w:val="000000" w:themeColor="text1"/>
          <w:sz w:val="28"/>
          <w:szCs w:val="32"/>
        </w:rPr>
        <w:t>O</w:t>
      </w:r>
      <w:r w:rsidRPr="00E317BE">
        <w:rPr>
          <w:rFonts w:ascii="仿宋" w:eastAsia="仿宋" w:hAnsi="仿宋" w:hint="eastAsia"/>
          <w:bCs/>
          <w:noProof/>
          <w:sz w:val="28"/>
          <w:szCs w:val="32"/>
        </w:rPr>
        <w:t>-NMR信号峰强度的1/2处谱线宽度，单位Hz</w:t>
      </w:r>
      <w:r w:rsidR="00097E69" w:rsidRPr="00E317BE">
        <w:rPr>
          <w:rFonts w:ascii="仿宋" w:eastAsia="仿宋" w:hAnsi="仿宋" w:hint="eastAsia"/>
          <w:bCs/>
          <w:noProof/>
          <w:sz w:val="28"/>
          <w:szCs w:val="32"/>
        </w:rPr>
        <w:t>。</w:t>
      </w:r>
    </w:p>
    <w:p w14:paraId="34859C80" w14:textId="77777777" w:rsidR="00097E69" w:rsidRPr="00E317BE" w:rsidRDefault="00563409" w:rsidP="00E317BE">
      <w:pPr>
        <w:pStyle w:val="af4"/>
        <w:snapToGrid w:val="0"/>
        <w:spacing w:line="360" w:lineRule="auto"/>
        <w:ind w:firstLine="560"/>
        <w:jc w:val="left"/>
        <w:rPr>
          <w:rFonts w:ascii="仿宋" w:eastAsia="仿宋" w:hAnsi="仿宋" w:hint="eastAsia"/>
          <w:bCs/>
          <w:sz w:val="22"/>
          <w:szCs w:val="24"/>
        </w:rPr>
      </w:pPr>
      <w:r w:rsidRPr="00E317BE">
        <w:rPr>
          <w:rFonts w:ascii="仿宋" w:eastAsia="仿宋" w:hAnsi="仿宋" w:hint="eastAsia"/>
          <w:bCs/>
          <w:sz w:val="28"/>
          <w:szCs w:val="32"/>
        </w:rPr>
        <w:t>7</w:t>
      </w:r>
      <w:r w:rsidR="00097E69" w:rsidRPr="00E317BE">
        <w:rPr>
          <w:rFonts w:ascii="仿宋" w:eastAsia="仿宋" w:hAnsi="仿宋" w:hint="eastAsia"/>
          <w:bCs/>
          <w:sz w:val="28"/>
          <w:szCs w:val="32"/>
        </w:rPr>
        <w:t>、</w:t>
      </w:r>
      <w:r w:rsidR="00C35CF4" w:rsidRPr="00E317BE">
        <w:rPr>
          <w:rFonts w:ascii="仿宋" w:eastAsia="仿宋" w:hAnsi="仿宋" w:hint="eastAsia"/>
          <w:color w:val="000000" w:themeColor="text1"/>
          <w:sz w:val="22"/>
          <w:vertAlign w:val="superscript"/>
        </w:rPr>
        <w:t>17</w:t>
      </w:r>
      <w:r w:rsidR="00C35CF4" w:rsidRPr="00E317BE">
        <w:rPr>
          <w:rFonts w:ascii="仿宋" w:eastAsia="仿宋" w:hAnsi="仿宋" w:hint="eastAsia"/>
          <w:bCs/>
          <w:color w:val="000000" w:themeColor="text1"/>
          <w:sz w:val="28"/>
          <w:szCs w:val="32"/>
        </w:rPr>
        <w:t>O</w:t>
      </w:r>
      <w:r w:rsidR="00C35CF4" w:rsidRPr="00E317BE">
        <w:rPr>
          <w:rFonts w:ascii="仿宋" w:eastAsia="仿宋" w:hAnsi="仿宋"/>
          <w:bCs/>
          <w:color w:val="000000" w:themeColor="text1"/>
          <w:sz w:val="28"/>
          <w:szCs w:val="32"/>
        </w:rPr>
        <w:t>-NMR</w:t>
      </w:r>
      <w:r w:rsidR="00C35CF4" w:rsidRPr="00E317BE">
        <w:rPr>
          <w:rFonts w:ascii="仿宋" w:eastAsia="仿宋" w:hAnsi="仿宋" w:hint="eastAsia"/>
          <w:bCs/>
          <w:color w:val="000000" w:themeColor="text1"/>
          <w:sz w:val="28"/>
          <w:szCs w:val="32"/>
        </w:rPr>
        <w:t>半高峰宽减小率</w:t>
      </w:r>
    </w:p>
    <w:p w14:paraId="7B1769C0" w14:textId="6730C1D7" w:rsidR="00FF39FE" w:rsidRPr="00E317BE" w:rsidRDefault="00C35CF4" w:rsidP="00171F20">
      <w:pPr>
        <w:snapToGrid w:val="0"/>
        <w:spacing w:line="360" w:lineRule="auto"/>
        <w:ind w:firstLineChars="202" w:firstLine="566"/>
        <w:rPr>
          <w:rFonts w:ascii="仿宋" w:eastAsia="仿宋" w:hAnsi="仿宋" w:hint="eastAsia"/>
          <w:bCs/>
          <w:noProof/>
          <w:color w:val="000000" w:themeColor="text1"/>
          <w:sz w:val="28"/>
          <w:szCs w:val="32"/>
        </w:rPr>
      </w:pPr>
      <w:r w:rsidRPr="00E317BE">
        <w:rPr>
          <w:rFonts w:ascii="仿宋" w:eastAsia="仿宋" w:hAnsi="仿宋" w:hint="eastAsia"/>
          <w:bCs/>
          <w:noProof/>
          <w:color w:val="000000" w:themeColor="text1"/>
          <w:sz w:val="28"/>
          <w:szCs w:val="32"/>
        </w:rPr>
        <w:t>采用化学或物理方法减小水分子团氢键结合的效率，即试验前后水样</w:t>
      </w:r>
      <w:r w:rsidRPr="00E317BE">
        <w:rPr>
          <w:rFonts w:ascii="仿宋" w:eastAsia="仿宋" w:hAnsi="仿宋" w:cs="宋体" w:hint="eastAsia"/>
          <w:color w:val="000000" w:themeColor="text1"/>
          <w:sz w:val="22"/>
          <w:szCs w:val="24"/>
          <w:vertAlign w:val="superscript"/>
        </w:rPr>
        <w:t>17</w:t>
      </w:r>
      <w:r w:rsidRPr="00E317BE">
        <w:rPr>
          <w:rFonts w:ascii="仿宋" w:eastAsia="仿宋" w:hAnsi="仿宋" w:hint="eastAsia"/>
          <w:bCs/>
          <w:noProof/>
          <w:color w:val="000000" w:themeColor="text1"/>
          <w:sz w:val="28"/>
          <w:szCs w:val="32"/>
        </w:rPr>
        <w:t>O</w:t>
      </w:r>
      <w:r w:rsidRPr="00E317BE">
        <w:rPr>
          <w:rFonts w:ascii="仿宋" w:eastAsia="仿宋" w:hAnsi="仿宋"/>
          <w:bCs/>
          <w:noProof/>
          <w:color w:val="000000" w:themeColor="text1"/>
          <w:sz w:val="28"/>
          <w:szCs w:val="32"/>
        </w:rPr>
        <w:t>-NMR</w:t>
      </w:r>
      <w:r w:rsidRPr="00E317BE">
        <w:rPr>
          <w:rFonts w:ascii="仿宋" w:eastAsia="仿宋" w:hAnsi="仿宋" w:hint="eastAsia"/>
          <w:bCs/>
          <w:noProof/>
          <w:color w:val="000000" w:themeColor="text1"/>
          <w:sz w:val="28"/>
          <w:szCs w:val="32"/>
        </w:rPr>
        <w:t>半高峰宽之差和试验前水样</w:t>
      </w:r>
      <w:r w:rsidRPr="00E317BE">
        <w:rPr>
          <w:rFonts w:ascii="仿宋" w:eastAsia="仿宋" w:hAnsi="仿宋" w:cs="宋体" w:hint="eastAsia"/>
          <w:color w:val="000000" w:themeColor="text1"/>
          <w:sz w:val="22"/>
          <w:szCs w:val="24"/>
          <w:vertAlign w:val="superscript"/>
        </w:rPr>
        <w:t>17</w:t>
      </w:r>
      <w:r w:rsidRPr="00E317BE">
        <w:rPr>
          <w:rFonts w:ascii="仿宋" w:eastAsia="仿宋" w:hAnsi="仿宋" w:hint="eastAsia"/>
          <w:bCs/>
          <w:noProof/>
          <w:color w:val="000000" w:themeColor="text1"/>
          <w:sz w:val="28"/>
          <w:szCs w:val="32"/>
        </w:rPr>
        <w:t>O</w:t>
      </w:r>
      <w:r w:rsidRPr="00E317BE">
        <w:rPr>
          <w:rFonts w:ascii="仿宋" w:eastAsia="仿宋" w:hAnsi="仿宋"/>
          <w:bCs/>
          <w:noProof/>
          <w:color w:val="000000" w:themeColor="text1"/>
          <w:sz w:val="28"/>
          <w:szCs w:val="32"/>
        </w:rPr>
        <w:t>-NMR</w:t>
      </w:r>
      <w:r w:rsidRPr="00E317BE">
        <w:rPr>
          <w:rFonts w:ascii="仿宋" w:eastAsia="仿宋" w:hAnsi="仿宋" w:hint="eastAsia"/>
          <w:bCs/>
          <w:noProof/>
          <w:color w:val="000000" w:themeColor="text1"/>
          <w:sz w:val="28"/>
          <w:szCs w:val="32"/>
        </w:rPr>
        <w:t>半高峰宽的比值，数值用百分比表示</w:t>
      </w:r>
      <w:r w:rsidR="00097E69" w:rsidRPr="00E317BE">
        <w:rPr>
          <w:rFonts w:ascii="仿宋" w:eastAsia="仿宋" w:hAnsi="仿宋" w:hint="eastAsia"/>
          <w:bCs/>
          <w:noProof/>
          <w:color w:val="000000" w:themeColor="text1"/>
          <w:sz w:val="28"/>
          <w:szCs w:val="32"/>
        </w:rPr>
        <w:t>。</w:t>
      </w:r>
    </w:p>
    <w:p w14:paraId="4C40DF0A" w14:textId="77777777" w:rsidR="00FF39FE" w:rsidRPr="00E317BE" w:rsidRDefault="00FF39FE" w:rsidP="00E317BE">
      <w:pPr>
        <w:pStyle w:val="af4"/>
        <w:snapToGrid w:val="0"/>
        <w:spacing w:line="360" w:lineRule="auto"/>
        <w:ind w:firstLine="560"/>
        <w:jc w:val="left"/>
        <w:rPr>
          <w:rFonts w:ascii="仿宋" w:eastAsia="仿宋" w:hAnsi="仿宋" w:hint="eastAsia"/>
          <w:bCs/>
          <w:color w:val="000000" w:themeColor="text1"/>
          <w:sz w:val="28"/>
          <w:szCs w:val="32"/>
        </w:rPr>
      </w:pPr>
      <w:r w:rsidRPr="00E317BE">
        <w:rPr>
          <w:rFonts w:ascii="仿宋" w:eastAsia="仿宋" w:hAnsi="仿宋" w:hint="eastAsia"/>
          <w:bCs/>
          <w:sz w:val="28"/>
          <w:szCs w:val="32"/>
        </w:rPr>
        <w:t>8、</w:t>
      </w:r>
      <w:r w:rsidRPr="00E317BE">
        <w:rPr>
          <w:rFonts w:ascii="仿宋" w:eastAsia="仿宋" w:hAnsi="仿宋" w:hint="eastAsia"/>
          <w:bCs/>
          <w:color w:val="000000" w:themeColor="text1"/>
          <w:sz w:val="28"/>
          <w:szCs w:val="32"/>
        </w:rPr>
        <w:t>抑菌率</w:t>
      </w:r>
    </w:p>
    <w:p w14:paraId="6FB958DF" w14:textId="77777777" w:rsidR="00FF39FE" w:rsidRPr="00E317BE" w:rsidRDefault="00FF39FE" w:rsidP="00E317BE">
      <w:pPr>
        <w:snapToGrid w:val="0"/>
        <w:spacing w:line="360" w:lineRule="auto"/>
        <w:ind w:firstLineChars="202" w:firstLine="566"/>
        <w:rPr>
          <w:rFonts w:ascii="仿宋" w:eastAsia="仿宋" w:hAnsi="仿宋" w:hint="eastAsia"/>
          <w:bCs/>
          <w:noProof/>
          <w:sz w:val="28"/>
          <w:szCs w:val="32"/>
        </w:rPr>
      </w:pPr>
      <w:r w:rsidRPr="00E317BE">
        <w:rPr>
          <w:rFonts w:ascii="仿宋" w:eastAsia="仿宋" w:hAnsi="仿宋" w:hint="eastAsia"/>
          <w:bCs/>
          <w:noProof/>
          <w:sz w:val="28"/>
          <w:szCs w:val="32"/>
        </w:rPr>
        <w:lastRenderedPageBreak/>
        <w:t>采用化学或物理方法抑制或妨碍细菌/真菌生长繁殖及其活性的效率，即样板平均菌落数与试验后样板菌落数之差和样板平均菌落数的比值，数值用百分比表示。</w:t>
      </w:r>
    </w:p>
    <w:p w14:paraId="349365D6" w14:textId="77777777" w:rsidR="00F85655" w:rsidRPr="00E317BE" w:rsidRDefault="00F85655" w:rsidP="00E317BE">
      <w:pPr>
        <w:snapToGrid w:val="0"/>
        <w:spacing w:line="360" w:lineRule="auto"/>
        <w:ind w:firstLineChars="200" w:firstLine="560"/>
        <w:jc w:val="left"/>
        <w:rPr>
          <w:rFonts w:ascii="仿宋" w:eastAsia="仿宋" w:hAnsi="仿宋" w:cs="黑体" w:hint="eastAsia"/>
          <w:bCs/>
          <w:sz w:val="28"/>
          <w:szCs w:val="28"/>
        </w:rPr>
      </w:pPr>
      <w:r w:rsidRPr="00E317BE">
        <w:rPr>
          <w:rFonts w:ascii="仿宋" w:eastAsia="仿宋" w:hAnsi="仿宋" w:cs="黑体" w:hint="eastAsia"/>
          <w:bCs/>
          <w:sz w:val="28"/>
          <w:szCs w:val="28"/>
        </w:rPr>
        <w:t>（四）技术要求</w:t>
      </w:r>
    </w:p>
    <w:p w14:paraId="15B6A247" w14:textId="77777777" w:rsidR="004D579D" w:rsidRPr="00E317BE" w:rsidRDefault="004D579D" w:rsidP="00E317BE">
      <w:pPr>
        <w:snapToGrid w:val="0"/>
        <w:spacing w:line="360" w:lineRule="auto"/>
        <w:ind w:firstLineChars="200" w:firstLine="560"/>
        <w:jc w:val="left"/>
        <w:rPr>
          <w:rFonts w:ascii="仿宋" w:eastAsia="仿宋" w:hAnsi="仿宋" w:cs="黑体" w:hint="eastAsia"/>
          <w:bCs/>
          <w:sz w:val="28"/>
          <w:szCs w:val="28"/>
        </w:rPr>
      </w:pPr>
      <w:r w:rsidRPr="00E317BE">
        <w:rPr>
          <w:rFonts w:ascii="仿宋" w:eastAsia="仿宋" w:hAnsi="仿宋" w:cs="黑体" w:hint="eastAsia"/>
          <w:bCs/>
          <w:sz w:val="28"/>
          <w:szCs w:val="28"/>
        </w:rPr>
        <w:t>1、性能</w:t>
      </w:r>
      <w:r w:rsidR="00F85655" w:rsidRPr="00E317BE">
        <w:rPr>
          <w:rFonts w:ascii="仿宋" w:eastAsia="仿宋" w:hAnsi="仿宋" w:cs="黑体" w:hint="eastAsia"/>
          <w:bCs/>
          <w:sz w:val="28"/>
          <w:szCs w:val="28"/>
        </w:rPr>
        <w:t>要求</w:t>
      </w:r>
    </w:p>
    <w:p w14:paraId="1A7C47F9" w14:textId="77777777" w:rsidR="00F85655" w:rsidRPr="00E317BE" w:rsidRDefault="004D579D" w:rsidP="00E317BE">
      <w:pPr>
        <w:snapToGrid w:val="0"/>
        <w:spacing w:line="360" w:lineRule="auto"/>
        <w:ind w:firstLineChars="200" w:firstLine="560"/>
        <w:jc w:val="left"/>
        <w:rPr>
          <w:rFonts w:ascii="仿宋" w:eastAsia="仿宋" w:hAnsi="仿宋" w:cs="黑体" w:hint="eastAsia"/>
          <w:bCs/>
          <w:sz w:val="28"/>
          <w:szCs w:val="28"/>
        </w:rPr>
      </w:pPr>
      <w:r w:rsidRPr="00E317BE">
        <w:rPr>
          <w:rFonts w:ascii="仿宋" w:eastAsia="仿宋" w:hAnsi="仿宋" w:cs="黑体" w:hint="eastAsia"/>
          <w:bCs/>
          <w:sz w:val="28"/>
          <w:szCs w:val="28"/>
        </w:rPr>
        <w:t>性能要求</w:t>
      </w:r>
      <w:r w:rsidR="00F85655" w:rsidRPr="00E317BE">
        <w:rPr>
          <w:rFonts w:ascii="仿宋" w:eastAsia="仿宋" w:hAnsi="仿宋" w:cs="黑体" w:hint="eastAsia"/>
          <w:bCs/>
          <w:sz w:val="28"/>
          <w:szCs w:val="28"/>
        </w:rPr>
        <w:t>见表1。</w:t>
      </w:r>
    </w:p>
    <w:p w14:paraId="2CE1EE8E" w14:textId="77777777" w:rsidR="004D579D" w:rsidRPr="00E317BE" w:rsidRDefault="004D579D" w:rsidP="00E317BE">
      <w:pPr>
        <w:pStyle w:val="a0"/>
        <w:numPr>
          <w:ilvl w:val="0"/>
          <w:numId w:val="0"/>
        </w:numPr>
        <w:snapToGrid w:val="0"/>
        <w:spacing w:beforeLines="0" w:after="156" w:line="360" w:lineRule="auto"/>
        <w:rPr>
          <w:rFonts w:ascii="仿宋" w:eastAsia="仿宋" w:hAnsi="仿宋" w:hint="eastAsia"/>
          <w:color w:val="000000" w:themeColor="text1"/>
          <w:sz w:val="22"/>
          <w:szCs w:val="21"/>
        </w:rPr>
      </w:pPr>
      <w:r w:rsidRPr="00E317BE">
        <w:rPr>
          <w:rFonts w:ascii="仿宋" w:eastAsia="仿宋" w:hAnsi="仿宋" w:hint="eastAsia"/>
          <w:color w:val="000000" w:themeColor="text1"/>
          <w:sz w:val="22"/>
          <w:szCs w:val="21"/>
        </w:rPr>
        <w:t>表1  性能要求</w:t>
      </w:r>
    </w:p>
    <w:tbl>
      <w:tblPr>
        <w:tblStyle w:val="af2"/>
        <w:tblW w:w="0" w:type="auto"/>
        <w:tblLayout w:type="fixed"/>
        <w:tblLook w:val="04A0" w:firstRow="1" w:lastRow="0" w:firstColumn="1" w:lastColumn="0" w:noHBand="0" w:noVBand="1"/>
      </w:tblPr>
      <w:tblGrid>
        <w:gridCol w:w="675"/>
        <w:gridCol w:w="1418"/>
        <w:gridCol w:w="2410"/>
        <w:gridCol w:w="1134"/>
        <w:gridCol w:w="1134"/>
        <w:gridCol w:w="1134"/>
        <w:gridCol w:w="1304"/>
      </w:tblGrid>
      <w:tr w:rsidR="004D579D" w:rsidRPr="00E317BE" w14:paraId="63AE7EF8" w14:textId="77777777" w:rsidTr="004D579D">
        <w:trPr>
          <w:trHeight w:val="289"/>
        </w:trPr>
        <w:tc>
          <w:tcPr>
            <w:tcW w:w="675" w:type="dxa"/>
            <w:vMerge w:val="restart"/>
            <w:noWrap/>
            <w:vAlign w:val="center"/>
          </w:tcPr>
          <w:p w14:paraId="728981EB" w14:textId="77777777" w:rsidR="004D579D" w:rsidRPr="00E317BE" w:rsidRDefault="004D579D" w:rsidP="00E317BE">
            <w:pPr>
              <w:pStyle w:val="afb"/>
              <w:snapToGrid w:val="0"/>
              <w:spacing w:line="360" w:lineRule="auto"/>
              <w:ind w:firstLineChars="0" w:firstLine="0"/>
              <w:jc w:val="center"/>
              <w:rPr>
                <w:rFonts w:ascii="仿宋" w:eastAsia="仿宋" w:hAnsi="仿宋" w:hint="eastAsia"/>
                <w:bCs/>
                <w:color w:val="000000" w:themeColor="text1"/>
                <w:sz w:val="20"/>
              </w:rPr>
            </w:pPr>
            <w:r w:rsidRPr="00E317BE">
              <w:rPr>
                <w:rFonts w:ascii="仿宋" w:eastAsia="仿宋" w:hAnsi="仿宋" w:hint="eastAsia"/>
                <w:bCs/>
                <w:color w:val="000000" w:themeColor="text1"/>
                <w:sz w:val="20"/>
              </w:rPr>
              <w:t>序号</w:t>
            </w:r>
          </w:p>
        </w:tc>
        <w:tc>
          <w:tcPr>
            <w:tcW w:w="1418" w:type="dxa"/>
            <w:vMerge w:val="restart"/>
            <w:vAlign w:val="center"/>
          </w:tcPr>
          <w:p w14:paraId="204A0763" w14:textId="77777777" w:rsidR="004D579D" w:rsidRPr="00E317BE" w:rsidRDefault="004D579D" w:rsidP="00E317BE">
            <w:pPr>
              <w:pStyle w:val="afb"/>
              <w:snapToGrid w:val="0"/>
              <w:spacing w:line="360" w:lineRule="auto"/>
              <w:ind w:leftChars="-38" w:left="18" w:hangingChars="49" w:hanging="98"/>
              <w:jc w:val="center"/>
              <w:rPr>
                <w:rFonts w:ascii="仿宋" w:eastAsia="仿宋" w:hAnsi="仿宋" w:hint="eastAsia"/>
                <w:bCs/>
                <w:color w:val="000000" w:themeColor="text1"/>
                <w:sz w:val="20"/>
              </w:rPr>
            </w:pPr>
            <w:r w:rsidRPr="00E317BE">
              <w:rPr>
                <w:rFonts w:ascii="仿宋" w:eastAsia="仿宋" w:hAnsi="仿宋" w:hint="eastAsia"/>
                <w:bCs/>
                <w:color w:val="000000" w:themeColor="text1"/>
                <w:sz w:val="20"/>
              </w:rPr>
              <w:t>评价维度</w:t>
            </w:r>
          </w:p>
        </w:tc>
        <w:tc>
          <w:tcPr>
            <w:tcW w:w="2410" w:type="dxa"/>
            <w:vMerge w:val="restart"/>
            <w:noWrap/>
            <w:vAlign w:val="center"/>
          </w:tcPr>
          <w:p w14:paraId="530A33E9" w14:textId="77777777" w:rsidR="004D579D" w:rsidRPr="00E317BE" w:rsidRDefault="004D579D" w:rsidP="00E317BE">
            <w:pPr>
              <w:pStyle w:val="afb"/>
              <w:snapToGrid w:val="0"/>
              <w:spacing w:line="360" w:lineRule="auto"/>
              <w:ind w:firstLineChars="0" w:firstLine="0"/>
              <w:jc w:val="center"/>
              <w:rPr>
                <w:rFonts w:ascii="仿宋" w:eastAsia="仿宋" w:hAnsi="仿宋" w:hint="eastAsia"/>
                <w:bCs/>
                <w:color w:val="000000" w:themeColor="text1"/>
                <w:sz w:val="20"/>
              </w:rPr>
            </w:pPr>
            <w:r w:rsidRPr="00E317BE">
              <w:rPr>
                <w:rFonts w:ascii="仿宋" w:eastAsia="仿宋" w:hAnsi="仿宋" w:hint="eastAsia"/>
                <w:bCs/>
                <w:color w:val="000000" w:themeColor="text1"/>
                <w:sz w:val="20"/>
              </w:rPr>
              <w:t>评价项目</w:t>
            </w:r>
          </w:p>
        </w:tc>
        <w:tc>
          <w:tcPr>
            <w:tcW w:w="3402" w:type="dxa"/>
            <w:gridSpan w:val="3"/>
            <w:noWrap/>
            <w:vAlign w:val="center"/>
          </w:tcPr>
          <w:p w14:paraId="49764E68" w14:textId="77777777" w:rsidR="004D579D" w:rsidRPr="00E317BE" w:rsidRDefault="004D579D" w:rsidP="00E317BE">
            <w:pPr>
              <w:pStyle w:val="afb"/>
              <w:snapToGrid w:val="0"/>
              <w:spacing w:line="360" w:lineRule="auto"/>
              <w:ind w:firstLineChars="0" w:firstLine="0"/>
              <w:jc w:val="center"/>
              <w:rPr>
                <w:rFonts w:ascii="仿宋" w:eastAsia="仿宋" w:hAnsi="仿宋" w:hint="eastAsia"/>
                <w:bCs/>
                <w:color w:val="000000" w:themeColor="text1"/>
                <w:sz w:val="20"/>
              </w:rPr>
            </w:pPr>
            <w:r w:rsidRPr="00E317BE">
              <w:rPr>
                <w:rFonts w:ascii="仿宋" w:eastAsia="仿宋" w:hAnsi="仿宋" w:hint="eastAsia"/>
                <w:bCs/>
                <w:color w:val="000000" w:themeColor="text1"/>
                <w:sz w:val="20"/>
              </w:rPr>
              <w:t>单项分值ai</w:t>
            </w:r>
          </w:p>
        </w:tc>
        <w:tc>
          <w:tcPr>
            <w:tcW w:w="1304" w:type="dxa"/>
            <w:vMerge w:val="restart"/>
            <w:noWrap/>
            <w:vAlign w:val="center"/>
          </w:tcPr>
          <w:p w14:paraId="5AAAC0AC" w14:textId="77777777" w:rsidR="004D579D" w:rsidRPr="00E317BE" w:rsidRDefault="004D579D" w:rsidP="00E317BE">
            <w:pPr>
              <w:pStyle w:val="afb"/>
              <w:snapToGrid w:val="0"/>
              <w:spacing w:line="360" w:lineRule="auto"/>
              <w:ind w:firstLineChars="0" w:firstLine="0"/>
              <w:jc w:val="center"/>
              <w:rPr>
                <w:rFonts w:ascii="仿宋" w:eastAsia="仿宋" w:hAnsi="仿宋" w:hint="eastAsia"/>
                <w:bCs/>
                <w:color w:val="000000" w:themeColor="text1"/>
                <w:sz w:val="20"/>
              </w:rPr>
            </w:pPr>
            <w:r w:rsidRPr="00E317BE">
              <w:rPr>
                <w:rFonts w:ascii="仿宋" w:eastAsia="仿宋" w:hAnsi="仿宋" w:hint="eastAsia"/>
                <w:bCs/>
                <w:color w:val="000000" w:themeColor="text1"/>
                <w:sz w:val="20"/>
              </w:rPr>
              <w:t>权重f</w:t>
            </w:r>
            <w:r w:rsidRPr="00E317BE">
              <w:rPr>
                <w:rFonts w:ascii="仿宋" w:eastAsia="仿宋" w:hAnsi="仿宋" w:hint="eastAsia"/>
                <w:bCs/>
                <w:color w:val="000000" w:themeColor="text1"/>
                <w:sz w:val="20"/>
                <w:vertAlign w:val="subscript"/>
              </w:rPr>
              <w:t>i</w:t>
            </w:r>
          </w:p>
        </w:tc>
      </w:tr>
      <w:tr w:rsidR="004D579D" w:rsidRPr="00E317BE" w14:paraId="2AC89222" w14:textId="77777777" w:rsidTr="004D579D">
        <w:trPr>
          <w:trHeight w:val="251"/>
        </w:trPr>
        <w:tc>
          <w:tcPr>
            <w:tcW w:w="675" w:type="dxa"/>
            <w:vMerge/>
            <w:vAlign w:val="center"/>
          </w:tcPr>
          <w:p w14:paraId="3849CCEE" w14:textId="77777777" w:rsidR="004D579D" w:rsidRPr="00E317BE" w:rsidRDefault="004D579D" w:rsidP="00E317BE">
            <w:pPr>
              <w:pStyle w:val="afb"/>
              <w:snapToGrid w:val="0"/>
              <w:spacing w:line="360" w:lineRule="auto"/>
              <w:ind w:firstLine="402"/>
              <w:jc w:val="center"/>
              <w:rPr>
                <w:rFonts w:ascii="仿宋" w:eastAsia="仿宋" w:hAnsi="仿宋" w:hint="eastAsia"/>
                <w:b/>
                <w:bCs/>
                <w:color w:val="000000" w:themeColor="text1"/>
                <w:sz w:val="20"/>
              </w:rPr>
            </w:pPr>
          </w:p>
        </w:tc>
        <w:tc>
          <w:tcPr>
            <w:tcW w:w="1418" w:type="dxa"/>
            <w:vMerge/>
            <w:vAlign w:val="center"/>
          </w:tcPr>
          <w:p w14:paraId="0247A254" w14:textId="77777777" w:rsidR="004D579D" w:rsidRPr="00E317BE" w:rsidRDefault="004D579D" w:rsidP="00E317BE">
            <w:pPr>
              <w:pStyle w:val="afb"/>
              <w:snapToGrid w:val="0"/>
              <w:spacing w:line="360" w:lineRule="auto"/>
              <w:ind w:firstLine="402"/>
              <w:jc w:val="center"/>
              <w:rPr>
                <w:rFonts w:ascii="仿宋" w:eastAsia="仿宋" w:hAnsi="仿宋" w:hint="eastAsia"/>
                <w:b/>
                <w:bCs/>
                <w:color w:val="000000" w:themeColor="text1"/>
                <w:sz w:val="20"/>
              </w:rPr>
            </w:pPr>
          </w:p>
        </w:tc>
        <w:tc>
          <w:tcPr>
            <w:tcW w:w="2410" w:type="dxa"/>
            <w:vMerge/>
            <w:vAlign w:val="center"/>
          </w:tcPr>
          <w:p w14:paraId="112B1828" w14:textId="77777777" w:rsidR="004D579D" w:rsidRPr="00E317BE" w:rsidRDefault="004D579D" w:rsidP="00E317BE">
            <w:pPr>
              <w:pStyle w:val="afb"/>
              <w:snapToGrid w:val="0"/>
              <w:spacing w:line="360" w:lineRule="auto"/>
              <w:ind w:firstLine="402"/>
              <w:jc w:val="center"/>
              <w:rPr>
                <w:rFonts w:ascii="仿宋" w:eastAsia="仿宋" w:hAnsi="仿宋" w:hint="eastAsia"/>
                <w:b/>
                <w:bCs/>
                <w:color w:val="000000" w:themeColor="text1"/>
                <w:sz w:val="20"/>
              </w:rPr>
            </w:pPr>
          </w:p>
        </w:tc>
        <w:tc>
          <w:tcPr>
            <w:tcW w:w="1134" w:type="dxa"/>
            <w:noWrap/>
            <w:vAlign w:val="center"/>
          </w:tcPr>
          <w:p w14:paraId="3D4A6D62" w14:textId="77777777" w:rsidR="004D579D" w:rsidRPr="00E317BE" w:rsidRDefault="004D579D" w:rsidP="00E317BE">
            <w:pPr>
              <w:pStyle w:val="afb"/>
              <w:snapToGrid w:val="0"/>
              <w:spacing w:line="360" w:lineRule="auto"/>
              <w:ind w:firstLineChars="0" w:firstLine="0"/>
              <w:jc w:val="center"/>
              <w:rPr>
                <w:rFonts w:ascii="仿宋" w:eastAsia="仿宋" w:hAnsi="仿宋" w:hint="eastAsia"/>
                <w:bCs/>
                <w:color w:val="000000" w:themeColor="text1"/>
                <w:sz w:val="20"/>
              </w:rPr>
            </w:pPr>
            <w:r w:rsidRPr="00E317BE">
              <w:rPr>
                <w:rFonts w:ascii="仿宋" w:eastAsia="仿宋" w:hAnsi="仿宋" w:hint="eastAsia"/>
                <w:bCs/>
                <w:color w:val="000000" w:themeColor="text1"/>
                <w:sz w:val="20"/>
              </w:rPr>
              <w:t>5分</w:t>
            </w:r>
          </w:p>
        </w:tc>
        <w:tc>
          <w:tcPr>
            <w:tcW w:w="1134" w:type="dxa"/>
            <w:noWrap/>
            <w:vAlign w:val="center"/>
          </w:tcPr>
          <w:p w14:paraId="6B531194" w14:textId="77777777" w:rsidR="004D579D" w:rsidRPr="00E317BE" w:rsidRDefault="004D579D" w:rsidP="00E317BE">
            <w:pPr>
              <w:pStyle w:val="afb"/>
              <w:snapToGrid w:val="0"/>
              <w:spacing w:line="360" w:lineRule="auto"/>
              <w:ind w:firstLineChars="0" w:firstLine="0"/>
              <w:jc w:val="center"/>
              <w:rPr>
                <w:rFonts w:ascii="仿宋" w:eastAsia="仿宋" w:hAnsi="仿宋" w:hint="eastAsia"/>
                <w:bCs/>
                <w:color w:val="000000" w:themeColor="text1"/>
                <w:sz w:val="20"/>
              </w:rPr>
            </w:pPr>
            <w:r w:rsidRPr="00E317BE">
              <w:rPr>
                <w:rFonts w:ascii="仿宋" w:eastAsia="仿宋" w:hAnsi="仿宋" w:hint="eastAsia"/>
                <w:bCs/>
                <w:color w:val="000000" w:themeColor="text1"/>
                <w:sz w:val="20"/>
              </w:rPr>
              <w:t>3分</w:t>
            </w:r>
          </w:p>
        </w:tc>
        <w:tc>
          <w:tcPr>
            <w:tcW w:w="1134" w:type="dxa"/>
            <w:noWrap/>
            <w:vAlign w:val="center"/>
          </w:tcPr>
          <w:p w14:paraId="6CD657D2" w14:textId="77777777" w:rsidR="004D579D" w:rsidRPr="00E317BE" w:rsidRDefault="004D579D" w:rsidP="00E317BE">
            <w:pPr>
              <w:pStyle w:val="afb"/>
              <w:snapToGrid w:val="0"/>
              <w:spacing w:line="360" w:lineRule="auto"/>
              <w:ind w:firstLineChars="0" w:firstLine="0"/>
              <w:jc w:val="center"/>
              <w:rPr>
                <w:rFonts w:ascii="仿宋" w:eastAsia="仿宋" w:hAnsi="仿宋" w:hint="eastAsia"/>
                <w:bCs/>
                <w:color w:val="000000" w:themeColor="text1"/>
                <w:sz w:val="20"/>
              </w:rPr>
            </w:pPr>
            <w:r w:rsidRPr="00E317BE">
              <w:rPr>
                <w:rFonts w:ascii="仿宋" w:eastAsia="仿宋" w:hAnsi="仿宋" w:hint="eastAsia"/>
                <w:bCs/>
                <w:color w:val="000000" w:themeColor="text1"/>
                <w:sz w:val="20"/>
              </w:rPr>
              <w:t>1分</w:t>
            </w:r>
          </w:p>
        </w:tc>
        <w:tc>
          <w:tcPr>
            <w:tcW w:w="1304" w:type="dxa"/>
            <w:vMerge/>
            <w:vAlign w:val="center"/>
          </w:tcPr>
          <w:p w14:paraId="75F3F345" w14:textId="77777777" w:rsidR="004D579D" w:rsidRPr="00E317BE" w:rsidRDefault="004D579D" w:rsidP="00E317BE">
            <w:pPr>
              <w:pStyle w:val="afb"/>
              <w:snapToGrid w:val="0"/>
              <w:spacing w:line="360" w:lineRule="auto"/>
              <w:ind w:firstLine="361"/>
              <w:jc w:val="center"/>
              <w:rPr>
                <w:rFonts w:ascii="仿宋" w:eastAsia="仿宋" w:hAnsi="仿宋" w:hint="eastAsia"/>
                <w:b/>
                <w:bCs/>
                <w:color w:val="000000" w:themeColor="text1"/>
                <w:sz w:val="18"/>
                <w:szCs w:val="18"/>
              </w:rPr>
            </w:pPr>
          </w:p>
        </w:tc>
      </w:tr>
      <w:tr w:rsidR="004D579D" w:rsidRPr="00E317BE" w14:paraId="51E2D1F0" w14:textId="77777777" w:rsidTr="004D579D">
        <w:trPr>
          <w:trHeight w:val="355"/>
        </w:trPr>
        <w:tc>
          <w:tcPr>
            <w:tcW w:w="675" w:type="dxa"/>
            <w:noWrap/>
            <w:vAlign w:val="center"/>
          </w:tcPr>
          <w:p w14:paraId="6B9AE3C3" w14:textId="77777777" w:rsidR="004D579D" w:rsidRPr="00E317BE" w:rsidRDefault="004D579D" w:rsidP="00E317BE">
            <w:pPr>
              <w:pStyle w:val="afb"/>
              <w:snapToGrid w:val="0"/>
              <w:spacing w:line="360" w:lineRule="auto"/>
              <w:ind w:firstLineChars="18" w:firstLine="36"/>
              <w:jc w:val="center"/>
              <w:rPr>
                <w:rFonts w:ascii="仿宋" w:eastAsia="仿宋" w:hAnsi="仿宋" w:hint="eastAsia"/>
                <w:color w:val="000000" w:themeColor="text1"/>
                <w:sz w:val="20"/>
              </w:rPr>
            </w:pPr>
            <w:r w:rsidRPr="00E317BE">
              <w:rPr>
                <w:rFonts w:ascii="仿宋" w:eastAsia="仿宋" w:hAnsi="仿宋"/>
                <w:color w:val="000000" w:themeColor="text1"/>
                <w:sz w:val="20"/>
              </w:rPr>
              <w:t>1</w:t>
            </w:r>
          </w:p>
        </w:tc>
        <w:tc>
          <w:tcPr>
            <w:tcW w:w="1418" w:type="dxa"/>
            <w:vMerge w:val="restart"/>
            <w:vAlign w:val="center"/>
          </w:tcPr>
          <w:p w14:paraId="30209FA2" w14:textId="77777777" w:rsidR="004D579D" w:rsidRPr="00E317BE" w:rsidRDefault="004D579D" w:rsidP="00E317BE">
            <w:pPr>
              <w:pStyle w:val="afb"/>
              <w:snapToGrid w:val="0"/>
              <w:spacing w:line="360" w:lineRule="auto"/>
              <w:ind w:firstLineChars="0" w:firstLine="0"/>
              <w:jc w:val="center"/>
              <w:rPr>
                <w:rFonts w:ascii="仿宋" w:eastAsia="仿宋" w:hAnsi="仿宋" w:hint="eastAsia"/>
                <w:color w:val="000000" w:themeColor="text1"/>
                <w:sz w:val="20"/>
              </w:rPr>
            </w:pPr>
            <w:r w:rsidRPr="00E317BE">
              <w:rPr>
                <w:rFonts w:ascii="仿宋" w:eastAsia="仿宋" w:hAnsi="仿宋" w:hint="eastAsia"/>
                <w:color w:val="000000" w:themeColor="text1"/>
                <w:sz w:val="20"/>
              </w:rPr>
              <w:t>水温舒适性</w:t>
            </w:r>
          </w:p>
        </w:tc>
        <w:tc>
          <w:tcPr>
            <w:tcW w:w="2410" w:type="dxa"/>
            <w:noWrap/>
            <w:vAlign w:val="center"/>
          </w:tcPr>
          <w:p w14:paraId="6E98E3FD" w14:textId="77777777" w:rsidR="004D579D" w:rsidRPr="00E317BE" w:rsidRDefault="004D579D" w:rsidP="00E317BE">
            <w:pPr>
              <w:pStyle w:val="afb"/>
              <w:snapToGrid w:val="0"/>
              <w:spacing w:line="360" w:lineRule="auto"/>
              <w:ind w:left="50" w:hangingChars="25" w:hanging="50"/>
              <w:jc w:val="left"/>
              <w:rPr>
                <w:rFonts w:ascii="仿宋" w:eastAsia="仿宋" w:hAnsi="仿宋" w:hint="eastAsia"/>
                <w:color w:val="000000" w:themeColor="text1"/>
                <w:sz w:val="20"/>
              </w:rPr>
            </w:pPr>
            <w:r w:rsidRPr="00E317BE">
              <w:rPr>
                <w:rFonts w:ascii="仿宋" w:eastAsia="仿宋" w:hAnsi="仿宋" w:hint="eastAsia"/>
                <w:color w:val="000000" w:themeColor="text1"/>
                <w:sz w:val="20"/>
              </w:rPr>
              <w:t>水温超调幅度/K</w:t>
            </w:r>
          </w:p>
        </w:tc>
        <w:tc>
          <w:tcPr>
            <w:tcW w:w="1134" w:type="dxa"/>
            <w:noWrap/>
            <w:vAlign w:val="center"/>
          </w:tcPr>
          <w:p w14:paraId="7A6F4E74" w14:textId="77777777" w:rsidR="004D579D" w:rsidRPr="00E317BE" w:rsidRDefault="004D579D" w:rsidP="00E317BE">
            <w:pPr>
              <w:pStyle w:val="afb"/>
              <w:snapToGrid w:val="0"/>
              <w:spacing w:line="360" w:lineRule="auto"/>
              <w:ind w:firstLineChars="0" w:firstLine="0"/>
              <w:jc w:val="center"/>
              <w:rPr>
                <w:rFonts w:ascii="仿宋" w:eastAsia="仿宋" w:hAnsi="仿宋" w:hint="eastAsia"/>
                <w:color w:val="000000" w:themeColor="text1"/>
                <w:sz w:val="20"/>
              </w:rPr>
            </w:pPr>
            <w:r w:rsidRPr="00E317BE">
              <w:rPr>
                <w:rFonts w:ascii="仿宋" w:eastAsia="仿宋" w:hAnsi="仿宋" w:hint="eastAsia"/>
                <w:color w:val="000000" w:themeColor="text1"/>
                <w:sz w:val="20"/>
              </w:rPr>
              <w:t>≤±3</w:t>
            </w:r>
          </w:p>
        </w:tc>
        <w:tc>
          <w:tcPr>
            <w:tcW w:w="1134" w:type="dxa"/>
            <w:noWrap/>
            <w:vAlign w:val="center"/>
          </w:tcPr>
          <w:p w14:paraId="1B21A790" w14:textId="77777777" w:rsidR="004D579D" w:rsidRPr="00E317BE" w:rsidRDefault="004D579D" w:rsidP="00E317BE">
            <w:pPr>
              <w:pStyle w:val="afb"/>
              <w:snapToGrid w:val="0"/>
              <w:spacing w:line="360" w:lineRule="auto"/>
              <w:ind w:firstLineChars="0" w:firstLine="0"/>
              <w:jc w:val="center"/>
              <w:rPr>
                <w:rFonts w:ascii="仿宋" w:eastAsia="仿宋" w:hAnsi="仿宋" w:hint="eastAsia"/>
                <w:color w:val="000000" w:themeColor="text1"/>
                <w:sz w:val="20"/>
              </w:rPr>
            </w:pPr>
            <w:r w:rsidRPr="00E317BE">
              <w:rPr>
                <w:rFonts w:ascii="仿宋" w:eastAsia="仿宋" w:hAnsi="仿宋" w:hint="eastAsia"/>
                <w:color w:val="000000" w:themeColor="text1"/>
                <w:sz w:val="20"/>
              </w:rPr>
              <w:t>≤±4</w:t>
            </w:r>
          </w:p>
        </w:tc>
        <w:tc>
          <w:tcPr>
            <w:tcW w:w="1134" w:type="dxa"/>
            <w:noWrap/>
            <w:vAlign w:val="center"/>
          </w:tcPr>
          <w:p w14:paraId="7525F6AE" w14:textId="77777777" w:rsidR="004D579D" w:rsidRPr="00E317BE" w:rsidRDefault="004D579D" w:rsidP="00E317BE">
            <w:pPr>
              <w:pStyle w:val="afb"/>
              <w:snapToGrid w:val="0"/>
              <w:spacing w:line="360" w:lineRule="auto"/>
              <w:ind w:firstLineChars="0" w:firstLine="0"/>
              <w:jc w:val="center"/>
              <w:rPr>
                <w:rFonts w:ascii="仿宋" w:eastAsia="仿宋" w:hAnsi="仿宋" w:hint="eastAsia"/>
                <w:color w:val="000000" w:themeColor="text1"/>
                <w:sz w:val="20"/>
              </w:rPr>
            </w:pPr>
            <w:r w:rsidRPr="00E317BE">
              <w:rPr>
                <w:rFonts w:ascii="仿宋" w:eastAsia="仿宋" w:hAnsi="仿宋" w:hint="eastAsia"/>
                <w:color w:val="000000" w:themeColor="text1"/>
                <w:sz w:val="20"/>
              </w:rPr>
              <w:t>≤±5</w:t>
            </w:r>
          </w:p>
        </w:tc>
        <w:tc>
          <w:tcPr>
            <w:tcW w:w="1304" w:type="dxa"/>
            <w:noWrap/>
            <w:vAlign w:val="center"/>
          </w:tcPr>
          <w:p w14:paraId="4C757A54" w14:textId="77777777" w:rsidR="004D579D" w:rsidRPr="00E317BE" w:rsidRDefault="004D579D" w:rsidP="00E317BE">
            <w:pPr>
              <w:pStyle w:val="afb"/>
              <w:snapToGrid w:val="0"/>
              <w:spacing w:line="360" w:lineRule="auto"/>
              <w:ind w:firstLineChars="0" w:firstLine="0"/>
              <w:jc w:val="center"/>
              <w:rPr>
                <w:rFonts w:ascii="仿宋" w:eastAsia="仿宋" w:hAnsi="仿宋" w:hint="eastAsia"/>
                <w:color w:val="000000" w:themeColor="text1"/>
                <w:sz w:val="20"/>
              </w:rPr>
            </w:pPr>
            <w:r w:rsidRPr="00E317BE">
              <w:rPr>
                <w:rFonts w:ascii="仿宋" w:eastAsia="仿宋" w:hAnsi="仿宋"/>
                <w:color w:val="000000" w:themeColor="text1"/>
                <w:sz w:val="20"/>
              </w:rPr>
              <w:t>3</w:t>
            </w:r>
          </w:p>
        </w:tc>
      </w:tr>
      <w:tr w:rsidR="004D579D" w:rsidRPr="00E317BE" w14:paraId="23C17D9B" w14:textId="77777777" w:rsidTr="004D579D">
        <w:trPr>
          <w:trHeight w:val="275"/>
        </w:trPr>
        <w:tc>
          <w:tcPr>
            <w:tcW w:w="675" w:type="dxa"/>
            <w:noWrap/>
            <w:vAlign w:val="center"/>
          </w:tcPr>
          <w:p w14:paraId="059CD3D6" w14:textId="77777777" w:rsidR="004D579D" w:rsidRPr="00E317BE" w:rsidRDefault="004D579D" w:rsidP="00E317BE">
            <w:pPr>
              <w:pStyle w:val="afb"/>
              <w:snapToGrid w:val="0"/>
              <w:spacing w:line="360" w:lineRule="auto"/>
              <w:ind w:firstLineChars="18" w:firstLine="36"/>
              <w:jc w:val="center"/>
              <w:rPr>
                <w:rFonts w:ascii="仿宋" w:eastAsia="仿宋" w:hAnsi="仿宋" w:hint="eastAsia"/>
                <w:color w:val="000000" w:themeColor="text1"/>
                <w:sz w:val="20"/>
              </w:rPr>
            </w:pPr>
            <w:r w:rsidRPr="00E317BE">
              <w:rPr>
                <w:rFonts w:ascii="仿宋" w:eastAsia="仿宋" w:hAnsi="仿宋" w:hint="eastAsia"/>
                <w:color w:val="000000" w:themeColor="text1"/>
                <w:sz w:val="20"/>
              </w:rPr>
              <w:t>2</w:t>
            </w:r>
          </w:p>
        </w:tc>
        <w:tc>
          <w:tcPr>
            <w:tcW w:w="1418" w:type="dxa"/>
            <w:vMerge/>
            <w:vAlign w:val="center"/>
          </w:tcPr>
          <w:p w14:paraId="6C775E94" w14:textId="77777777" w:rsidR="004D579D" w:rsidRPr="00E317BE" w:rsidRDefault="004D579D" w:rsidP="00E317BE">
            <w:pPr>
              <w:pStyle w:val="afb"/>
              <w:snapToGrid w:val="0"/>
              <w:spacing w:line="360" w:lineRule="auto"/>
              <w:ind w:firstLineChars="0" w:firstLine="0"/>
              <w:jc w:val="center"/>
              <w:rPr>
                <w:rFonts w:ascii="仿宋" w:eastAsia="仿宋" w:hAnsi="仿宋" w:hint="eastAsia"/>
                <w:color w:val="000000" w:themeColor="text1"/>
                <w:sz w:val="20"/>
              </w:rPr>
            </w:pPr>
          </w:p>
        </w:tc>
        <w:tc>
          <w:tcPr>
            <w:tcW w:w="2410" w:type="dxa"/>
            <w:noWrap/>
            <w:vAlign w:val="center"/>
          </w:tcPr>
          <w:p w14:paraId="3A74498E" w14:textId="77777777" w:rsidR="004D579D" w:rsidRPr="00E317BE" w:rsidRDefault="004D579D" w:rsidP="00E317BE">
            <w:pPr>
              <w:pStyle w:val="afb"/>
              <w:snapToGrid w:val="0"/>
              <w:spacing w:line="360" w:lineRule="auto"/>
              <w:ind w:left="50" w:hangingChars="25" w:hanging="50"/>
              <w:jc w:val="left"/>
              <w:rPr>
                <w:rFonts w:ascii="仿宋" w:eastAsia="仿宋" w:hAnsi="仿宋" w:hint="eastAsia"/>
                <w:color w:val="000000" w:themeColor="text1"/>
                <w:sz w:val="20"/>
              </w:rPr>
            </w:pPr>
            <w:r w:rsidRPr="00E317BE">
              <w:rPr>
                <w:rFonts w:ascii="仿宋" w:eastAsia="仿宋" w:hAnsi="仿宋" w:hint="eastAsia"/>
                <w:color w:val="000000" w:themeColor="text1"/>
                <w:sz w:val="20"/>
              </w:rPr>
              <w:t>二次用水温度波动/K</w:t>
            </w:r>
          </w:p>
        </w:tc>
        <w:tc>
          <w:tcPr>
            <w:tcW w:w="1134" w:type="dxa"/>
            <w:noWrap/>
            <w:vAlign w:val="center"/>
          </w:tcPr>
          <w:p w14:paraId="1A3694BF" w14:textId="77777777" w:rsidR="004D579D" w:rsidRPr="00E317BE" w:rsidRDefault="004D579D" w:rsidP="00E317BE">
            <w:pPr>
              <w:pStyle w:val="afb"/>
              <w:snapToGrid w:val="0"/>
              <w:spacing w:line="360" w:lineRule="auto"/>
              <w:ind w:firstLineChars="0" w:firstLine="0"/>
              <w:jc w:val="center"/>
              <w:rPr>
                <w:rFonts w:ascii="仿宋" w:eastAsia="仿宋" w:hAnsi="仿宋" w:hint="eastAsia"/>
                <w:color w:val="000000" w:themeColor="text1"/>
                <w:sz w:val="20"/>
              </w:rPr>
            </w:pPr>
            <w:r w:rsidRPr="00E317BE">
              <w:rPr>
                <w:rFonts w:ascii="仿宋" w:eastAsia="仿宋" w:hAnsi="仿宋" w:hint="eastAsia"/>
                <w:color w:val="000000" w:themeColor="text1"/>
                <w:sz w:val="20"/>
              </w:rPr>
              <w:t>+</w:t>
            </w:r>
            <w:r w:rsidRPr="00E317BE">
              <w:rPr>
                <w:rFonts w:ascii="仿宋" w:eastAsia="仿宋" w:hAnsi="仿宋"/>
                <w:color w:val="000000" w:themeColor="text1"/>
                <w:sz w:val="20"/>
              </w:rPr>
              <w:t>1,-2.5</w:t>
            </w:r>
          </w:p>
        </w:tc>
        <w:tc>
          <w:tcPr>
            <w:tcW w:w="1134" w:type="dxa"/>
            <w:noWrap/>
            <w:vAlign w:val="center"/>
          </w:tcPr>
          <w:p w14:paraId="3AF513CB" w14:textId="77777777" w:rsidR="004D579D" w:rsidRPr="00E317BE" w:rsidRDefault="004D579D" w:rsidP="00E317BE">
            <w:pPr>
              <w:pStyle w:val="afb"/>
              <w:snapToGrid w:val="0"/>
              <w:spacing w:line="360" w:lineRule="auto"/>
              <w:ind w:firstLineChars="0" w:firstLine="0"/>
              <w:jc w:val="center"/>
              <w:rPr>
                <w:rFonts w:ascii="仿宋" w:eastAsia="仿宋" w:hAnsi="仿宋" w:hint="eastAsia"/>
                <w:color w:val="000000" w:themeColor="text1"/>
                <w:sz w:val="20"/>
              </w:rPr>
            </w:pPr>
            <w:r w:rsidRPr="00E317BE">
              <w:rPr>
                <w:rFonts w:ascii="仿宋" w:eastAsia="仿宋" w:hAnsi="仿宋" w:cs="宋体"/>
                <w:color w:val="000000" w:themeColor="text1"/>
                <w:sz w:val="20"/>
              </w:rPr>
              <w:t>+2</w:t>
            </w:r>
            <w:r w:rsidRPr="00E317BE">
              <w:rPr>
                <w:rFonts w:ascii="仿宋" w:eastAsia="仿宋" w:hAnsi="仿宋" w:cs="宋体" w:hint="eastAsia"/>
                <w:color w:val="000000" w:themeColor="text1"/>
                <w:sz w:val="20"/>
              </w:rPr>
              <w:t>，</w:t>
            </w:r>
            <w:r w:rsidRPr="00E317BE">
              <w:rPr>
                <w:rFonts w:ascii="仿宋" w:eastAsia="仿宋" w:hAnsi="仿宋" w:cs="宋体"/>
                <w:color w:val="000000" w:themeColor="text1"/>
                <w:sz w:val="20"/>
              </w:rPr>
              <w:t>-4</w:t>
            </w:r>
          </w:p>
        </w:tc>
        <w:tc>
          <w:tcPr>
            <w:tcW w:w="1134" w:type="dxa"/>
            <w:noWrap/>
            <w:vAlign w:val="center"/>
          </w:tcPr>
          <w:p w14:paraId="67051342" w14:textId="77777777" w:rsidR="004D579D" w:rsidRPr="00E317BE" w:rsidRDefault="004D579D" w:rsidP="00E317BE">
            <w:pPr>
              <w:pStyle w:val="afb"/>
              <w:snapToGrid w:val="0"/>
              <w:spacing w:line="360" w:lineRule="auto"/>
              <w:ind w:firstLineChars="0" w:firstLine="0"/>
              <w:jc w:val="center"/>
              <w:rPr>
                <w:rFonts w:ascii="仿宋" w:eastAsia="仿宋" w:hAnsi="仿宋" w:hint="eastAsia"/>
                <w:color w:val="000000" w:themeColor="text1"/>
                <w:sz w:val="20"/>
              </w:rPr>
            </w:pPr>
            <w:r w:rsidRPr="00E317BE">
              <w:rPr>
                <w:rFonts w:ascii="仿宋" w:eastAsia="仿宋" w:hAnsi="仿宋" w:cs="宋体"/>
                <w:color w:val="000000" w:themeColor="text1"/>
                <w:sz w:val="20"/>
              </w:rPr>
              <w:t>+3</w:t>
            </w:r>
            <w:r w:rsidRPr="00E317BE">
              <w:rPr>
                <w:rFonts w:ascii="仿宋" w:eastAsia="仿宋" w:hAnsi="仿宋" w:cs="宋体" w:hint="eastAsia"/>
                <w:color w:val="000000" w:themeColor="text1"/>
                <w:sz w:val="20"/>
              </w:rPr>
              <w:t>，</w:t>
            </w:r>
            <w:r w:rsidRPr="00E317BE">
              <w:rPr>
                <w:rFonts w:ascii="仿宋" w:eastAsia="仿宋" w:hAnsi="仿宋" w:cs="宋体"/>
                <w:color w:val="000000" w:themeColor="text1"/>
                <w:sz w:val="20"/>
              </w:rPr>
              <w:t>-7</w:t>
            </w:r>
          </w:p>
        </w:tc>
        <w:tc>
          <w:tcPr>
            <w:tcW w:w="1304" w:type="dxa"/>
            <w:noWrap/>
            <w:vAlign w:val="center"/>
          </w:tcPr>
          <w:p w14:paraId="48C0B3E0" w14:textId="77777777" w:rsidR="004D579D" w:rsidRPr="00E317BE" w:rsidRDefault="004D579D" w:rsidP="00E317BE">
            <w:pPr>
              <w:pStyle w:val="afb"/>
              <w:snapToGrid w:val="0"/>
              <w:spacing w:line="360" w:lineRule="auto"/>
              <w:ind w:firstLineChars="0" w:firstLine="0"/>
              <w:jc w:val="center"/>
              <w:rPr>
                <w:rFonts w:ascii="仿宋" w:eastAsia="仿宋" w:hAnsi="仿宋" w:hint="eastAsia"/>
                <w:color w:val="000000" w:themeColor="text1"/>
                <w:sz w:val="20"/>
              </w:rPr>
            </w:pPr>
            <w:r w:rsidRPr="00E317BE">
              <w:rPr>
                <w:rFonts w:ascii="仿宋" w:eastAsia="仿宋" w:hAnsi="仿宋"/>
                <w:color w:val="000000" w:themeColor="text1"/>
                <w:sz w:val="20"/>
              </w:rPr>
              <w:t>3</w:t>
            </w:r>
          </w:p>
        </w:tc>
      </w:tr>
      <w:tr w:rsidR="004D579D" w:rsidRPr="00E317BE" w14:paraId="1A8229DF" w14:textId="77777777" w:rsidTr="004D579D">
        <w:trPr>
          <w:trHeight w:val="506"/>
        </w:trPr>
        <w:tc>
          <w:tcPr>
            <w:tcW w:w="675" w:type="dxa"/>
            <w:noWrap/>
            <w:vAlign w:val="center"/>
          </w:tcPr>
          <w:p w14:paraId="50FC65FE" w14:textId="77777777" w:rsidR="004D579D" w:rsidRPr="00E317BE" w:rsidRDefault="004D579D" w:rsidP="00E317BE">
            <w:pPr>
              <w:pStyle w:val="afb"/>
              <w:snapToGrid w:val="0"/>
              <w:spacing w:line="360" w:lineRule="auto"/>
              <w:ind w:firstLineChars="18" w:firstLine="36"/>
              <w:jc w:val="center"/>
              <w:rPr>
                <w:rFonts w:ascii="仿宋" w:eastAsia="仿宋" w:hAnsi="仿宋" w:hint="eastAsia"/>
                <w:color w:val="000000" w:themeColor="text1"/>
                <w:sz w:val="20"/>
              </w:rPr>
            </w:pPr>
            <w:r w:rsidRPr="00E317BE">
              <w:rPr>
                <w:rFonts w:ascii="仿宋" w:eastAsia="仿宋" w:hAnsi="仿宋" w:hint="eastAsia"/>
                <w:color w:val="000000" w:themeColor="text1"/>
                <w:sz w:val="20"/>
              </w:rPr>
              <w:t>3</w:t>
            </w:r>
          </w:p>
        </w:tc>
        <w:tc>
          <w:tcPr>
            <w:tcW w:w="1418" w:type="dxa"/>
            <w:vAlign w:val="center"/>
          </w:tcPr>
          <w:p w14:paraId="7DE1B46F" w14:textId="77777777" w:rsidR="004D579D" w:rsidRPr="00E317BE" w:rsidRDefault="004D579D" w:rsidP="00E317BE">
            <w:pPr>
              <w:pStyle w:val="afb"/>
              <w:snapToGrid w:val="0"/>
              <w:spacing w:line="360" w:lineRule="auto"/>
              <w:ind w:firstLineChars="0" w:firstLine="0"/>
              <w:jc w:val="center"/>
              <w:rPr>
                <w:rFonts w:ascii="仿宋" w:eastAsia="仿宋" w:hAnsi="仿宋" w:hint="eastAsia"/>
                <w:color w:val="000000" w:themeColor="text1"/>
                <w:sz w:val="20"/>
              </w:rPr>
            </w:pPr>
            <w:r w:rsidRPr="00E317BE">
              <w:rPr>
                <w:rFonts w:ascii="仿宋" w:eastAsia="仿宋" w:hAnsi="仿宋" w:hint="eastAsia"/>
                <w:color w:val="000000" w:themeColor="text1"/>
                <w:sz w:val="20"/>
              </w:rPr>
              <w:t>水压舒适性</w:t>
            </w:r>
          </w:p>
        </w:tc>
        <w:tc>
          <w:tcPr>
            <w:tcW w:w="2410" w:type="dxa"/>
            <w:noWrap/>
            <w:vAlign w:val="center"/>
          </w:tcPr>
          <w:p w14:paraId="56D40D7E" w14:textId="77777777" w:rsidR="004D579D" w:rsidRPr="00E317BE" w:rsidRDefault="004D579D" w:rsidP="00E317BE">
            <w:pPr>
              <w:pStyle w:val="afb"/>
              <w:snapToGrid w:val="0"/>
              <w:spacing w:line="360" w:lineRule="auto"/>
              <w:ind w:left="50" w:hangingChars="25" w:hanging="50"/>
              <w:jc w:val="left"/>
              <w:rPr>
                <w:rFonts w:ascii="仿宋" w:eastAsia="仿宋" w:hAnsi="仿宋" w:hint="eastAsia"/>
                <w:color w:val="000000" w:themeColor="text1"/>
                <w:sz w:val="20"/>
              </w:rPr>
            </w:pPr>
            <w:r w:rsidRPr="00E317BE">
              <w:rPr>
                <w:rFonts w:ascii="仿宋" w:eastAsia="仿宋" w:hAnsi="仿宋" w:hint="eastAsia"/>
                <w:color w:val="000000" w:themeColor="text1"/>
                <w:sz w:val="20"/>
              </w:rPr>
              <w:t>水量提升比</w:t>
            </w:r>
          </w:p>
          <w:p w14:paraId="20168EB1" w14:textId="77777777" w:rsidR="004D579D" w:rsidRPr="00E317BE" w:rsidRDefault="004D579D" w:rsidP="00E317BE">
            <w:pPr>
              <w:pStyle w:val="afb"/>
              <w:snapToGrid w:val="0"/>
              <w:spacing w:line="360" w:lineRule="auto"/>
              <w:ind w:left="50" w:hangingChars="25" w:hanging="50"/>
              <w:jc w:val="left"/>
              <w:rPr>
                <w:rFonts w:ascii="仿宋" w:eastAsia="仿宋" w:hAnsi="仿宋" w:hint="eastAsia"/>
                <w:color w:val="000000" w:themeColor="text1"/>
                <w:sz w:val="20"/>
              </w:rPr>
            </w:pPr>
            <w:r w:rsidRPr="00E317BE">
              <w:rPr>
                <w:rFonts w:ascii="仿宋" w:eastAsia="仿宋" w:hAnsi="仿宋" w:hint="eastAsia"/>
                <w:color w:val="000000" w:themeColor="text1"/>
                <w:sz w:val="20"/>
              </w:rPr>
              <w:t>（适用于带增压功能机型）</w:t>
            </w:r>
          </w:p>
        </w:tc>
        <w:tc>
          <w:tcPr>
            <w:tcW w:w="1134" w:type="dxa"/>
            <w:noWrap/>
            <w:vAlign w:val="center"/>
          </w:tcPr>
          <w:p w14:paraId="1C6CCFB4" w14:textId="77777777" w:rsidR="004D579D" w:rsidRPr="00E317BE" w:rsidRDefault="004D579D" w:rsidP="00E317BE">
            <w:pPr>
              <w:pStyle w:val="afb"/>
              <w:snapToGrid w:val="0"/>
              <w:spacing w:line="360" w:lineRule="auto"/>
              <w:ind w:firstLineChars="0" w:firstLine="0"/>
              <w:jc w:val="center"/>
              <w:rPr>
                <w:rFonts w:ascii="仿宋" w:eastAsia="仿宋" w:hAnsi="仿宋" w:hint="eastAsia"/>
                <w:color w:val="000000" w:themeColor="text1"/>
                <w:sz w:val="20"/>
              </w:rPr>
            </w:pPr>
            <w:r w:rsidRPr="00E317BE">
              <w:rPr>
                <w:rFonts w:ascii="仿宋" w:eastAsia="仿宋" w:hAnsi="仿宋" w:hint="eastAsia"/>
                <w:color w:val="000000" w:themeColor="text1"/>
                <w:sz w:val="20"/>
              </w:rPr>
              <w:t>≥160%</w:t>
            </w:r>
          </w:p>
        </w:tc>
        <w:tc>
          <w:tcPr>
            <w:tcW w:w="1134" w:type="dxa"/>
            <w:noWrap/>
            <w:vAlign w:val="center"/>
          </w:tcPr>
          <w:p w14:paraId="1568F719" w14:textId="77777777" w:rsidR="004D579D" w:rsidRPr="00E317BE" w:rsidRDefault="004D579D" w:rsidP="00E317BE">
            <w:pPr>
              <w:pStyle w:val="afb"/>
              <w:snapToGrid w:val="0"/>
              <w:spacing w:line="360" w:lineRule="auto"/>
              <w:ind w:firstLineChars="0" w:firstLine="0"/>
              <w:jc w:val="center"/>
              <w:rPr>
                <w:rFonts w:ascii="仿宋" w:eastAsia="仿宋" w:hAnsi="仿宋" w:hint="eastAsia"/>
                <w:color w:val="000000" w:themeColor="text1"/>
                <w:sz w:val="20"/>
              </w:rPr>
            </w:pPr>
            <w:r w:rsidRPr="00E317BE">
              <w:rPr>
                <w:rFonts w:ascii="仿宋" w:eastAsia="仿宋" w:hAnsi="仿宋" w:hint="eastAsia"/>
                <w:color w:val="000000" w:themeColor="text1"/>
                <w:sz w:val="20"/>
              </w:rPr>
              <w:t>≥1</w:t>
            </w:r>
            <w:r w:rsidRPr="00E317BE">
              <w:rPr>
                <w:rFonts w:ascii="仿宋" w:eastAsia="仿宋" w:hAnsi="仿宋"/>
                <w:color w:val="000000" w:themeColor="text1"/>
                <w:sz w:val="20"/>
              </w:rPr>
              <w:t>4</w:t>
            </w:r>
            <w:r w:rsidRPr="00E317BE">
              <w:rPr>
                <w:rFonts w:ascii="仿宋" w:eastAsia="仿宋" w:hAnsi="仿宋" w:hint="eastAsia"/>
                <w:color w:val="000000" w:themeColor="text1"/>
                <w:sz w:val="20"/>
              </w:rPr>
              <w:t>0%</w:t>
            </w:r>
          </w:p>
        </w:tc>
        <w:tc>
          <w:tcPr>
            <w:tcW w:w="1134" w:type="dxa"/>
            <w:noWrap/>
            <w:vAlign w:val="center"/>
          </w:tcPr>
          <w:p w14:paraId="76DC313A" w14:textId="77777777" w:rsidR="004D579D" w:rsidRPr="00E317BE" w:rsidRDefault="004D579D" w:rsidP="00E317BE">
            <w:pPr>
              <w:pStyle w:val="afb"/>
              <w:snapToGrid w:val="0"/>
              <w:spacing w:line="360" w:lineRule="auto"/>
              <w:ind w:firstLineChars="0" w:firstLine="0"/>
              <w:jc w:val="center"/>
              <w:rPr>
                <w:rFonts w:ascii="仿宋" w:eastAsia="仿宋" w:hAnsi="仿宋" w:hint="eastAsia"/>
                <w:color w:val="000000" w:themeColor="text1"/>
                <w:sz w:val="20"/>
              </w:rPr>
            </w:pPr>
            <w:r w:rsidRPr="00E317BE">
              <w:rPr>
                <w:rFonts w:ascii="仿宋" w:eastAsia="仿宋" w:hAnsi="仿宋" w:hint="eastAsia"/>
                <w:color w:val="000000" w:themeColor="text1"/>
                <w:sz w:val="20"/>
              </w:rPr>
              <w:t>≥</w:t>
            </w:r>
            <w:r w:rsidRPr="00E317BE">
              <w:rPr>
                <w:rFonts w:ascii="仿宋" w:eastAsia="仿宋" w:hAnsi="仿宋"/>
                <w:color w:val="000000" w:themeColor="text1"/>
                <w:sz w:val="20"/>
              </w:rPr>
              <w:t>120</w:t>
            </w:r>
            <w:r w:rsidRPr="00E317BE">
              <w:rPr>
                <w:rFonts w:ascii="仿宋" w:eastAsia="仿宋" w:hAnsi="仿宋" w:hint="eastAsia"/>
                <w:color w:val="000000" w:themeColor="text1"/>
                <w:sz w:val="20"/>
              </w:rPr>
              <w:t>%</w:t>
            </w:r>
          </w:p>
        </w:tc>
        <w:tc>
          <w:tcPr>
            <w:tcW w:w="1304" w:type="dxa"/>
            <w:noWrap/>
            <w:vAlign w:val="center"/>
          </w:tcPr>
          <w:p w14:paraId="78597248" w14:textId="77777777" w:rsidR="004D579D" w:rsidRPr="00E317BE" w:rsidRDefault="004D579D" w:rsidP="00E317BE">
            <w:pPr>
              <w:pStyle w:val="afb"/>
              <w:snapToGrid w:val="0"/>
              <w:spacing w:line="360" w:lineRule="auto"/>
              <w:ind w:firstLineChars="0" w:firstLine="0"/>
              <w:jc w:val="center"/>
              <w:rPr>
                <w:rFonts w:ascii="仿宋" w:eastAsia="仿宋" w:hAnsi="仿宋" w:hint="eastAsia"/>
                <w:color w:val="000000" w:themeColor="text1"/>
                <w:sz w:val="20"/>
              </w:rPr>
            </w:pPr>
            <w:r w:rsidRPr="00E317BE">
              <w:rPr>
                <w:rFonts w:ascii="仿宋" w:eastAsia="仿宋" w:hAnsi="仿宋"/>
                <w:color w:val="000000" w:themeColor="text1"/>
                <w:sz w:val="20"/>
              </w:rPr>
              <w:t>2</w:t>
            </w:r>
          </w:p>
        </w:tc>
      </w:tr>
      <w:tr w:rsidR="004D579D" w:rsidRPr="00E317BE" w14:paraId="46595383" w14:textId="77777777" w:rsidTr="004D579D">
        <w:trPr>
          <w:trHeight w:val="317"/>
        </w:trPr>
        <w:tc>
          <w:tcPr>
            <w:tcW w:w="675" w:type="dxa"/>
            <w:noWrap/>
            <w:vAlign w:val="center"/>
          </w:tcPr>
          <w:p w14:paraId="0E8D1147" w14:textId="77777777" w:rsidR="004D579D" w:rsidRPr="00E317BE" w:rsidRDefault="004D579D" w:rsidP="00E317BE">
            <w:pPr>
              <w:pStyle w:val="afb"/>
              <w:snapToGrid w:val="0"/>
              <w:spacing w:line="360" w:lineRule="auto"/>
              <w:ind w:firstLineChars="18" w:firstLine="36"/>
              <w:jc w:val="center"/>
              <w:rPr>
                <w:rFonts w:ascii="仿宋" w:eastAsia="仿宋" w:hAnsi="仿宋" w:hint="eastAsia"/>
                <w:color w:val="000000" w:themeColor="text1"/>
                <w:sz w:val="20"/>
              </w:rPr>
            </w:pPr>
            <w:r w:rsidRPr="00E317BE">
              <w:rPr>
                <w:rFonts w:ascii="仿宋" w:eastAsia="仿宋" w:hAnsi="仿宋" w:hint="eastAsia"/>
                <w:color w:val="000000" w:themeColor="text1"/>
                <w:sz w:val="20"/>
              </w:rPr>
              <w:t>4</w:t>
            </w:r>
          </w:p>
        </w:tc>
        <w:tc>
          <w:tcPr>
            <w:tcW w:w="1418" w:type="dxa"/>
            <w:vMerge w:val="restart"/>
            <w:vAlign w:val="center"/>
          </w:tcPr>
          <w:p w14:paraId="54DC8C49" w14:textId="77777777" w:rsidR="004D579D" w:rsidRPr="00E317BE" w:rsidRDefault="004D579D" w:rsidP="00E317BE">
            <w:pPr>
              <w:pStyle w:val="afb"/>
              <w:snapToGrid w:val="0"/>
              <w:spacing w:line="360" w:lineRule="auto"/>
              <w:ind w:firstLineChars="0" w:firstLine="0"/>
              <w:jc w:val="center"/>
              <w:rPr>
                <w:rFonts w:ascii="仿宋" w:eastAsia="仿宋" w:hAnsi="仿宋" w:hint="eastAsia"/>
                <w:color w:val="000000" w:themeColor="text1"/>
                <w:sz w:val="20"/>
              </w:rPr>
            </w:pPr>
            <w:r w:rsidRPr="00E317BE">
              <w:rPr>
                <w:rFonts w:ascii="仿宋" w:eastAsia="仿宋" w:hAnsi="仿宋" w:hint="eastAsia"/>
                <w:color w:val="000000" w:themeColor="text1"/>
                <w:sz w:val="20"/>
              </w:rPr>
              <w:t>水质健康性</w:t>
            </w:r>
          </w:p>
        </w:tc>
        <w:tc>
          <w:tcPr>
            <w:tcW w:w="2410" w:type="dxa"/>
            <w:noWrap/>
            <w:vAlign w:val="center"/>
          </w:tcPr>
          <w:p w14:paraId="2BFEAEE7" w14:textId="77777777" w:rsidR="004D579D" w:rsidRPr="00E317BE" w:rsidRDefault="004D579D" w:rsidP="00E317BE">
            <w:pPr>
              <w:pStyle w:val="afb"/>
              <w:snapToGrid w:val="0"/>
              <w:spacing w:line="360" w:lineRule="auto"/>
              <w:ind w:left="50" w:hangingChars="25" w:hanging="50"/>
              <w:jc w:val="left"/>
              <w:rPr>
                <w:rFonts w:ascii="仿宋" w:eastAsia="仿宋" w:hAnsi="仿宋" w:hint="eastAsia"/>
                <w:color w:val="000000" w:themeColor="text1"/>
                <w:sz w:val="20"/>
              </w:rPr>
            </w:pPr>
            <w:r w:rsidRPr="00E317BE">
              <w:rPr>
                <w:rFonts w:ascii="仿宋" w:eastAsia="仿宋" w:hAnsi="仿宋" w:hint="eastAsia"/>
                <w:color w:val="000000" w:themeColor="text1"/>
                <w:sz w:val="20"/>
              </w:rPr>
              <w:t>颗粒物过滤</w:t>
            </w:r>
          </w:p>
        </w:tc>
        <w:tc>
          <w:tcPr>
            <w:tcW w:w="1134" w:type="dxa"/>
            <w:noWrap/>
            <w:vAlign w:val="center"/>
          </w:tcPr>
          <w:p w14:paraId="64889A59" w14:textId="77777777" w:rsidR="004D579D" w:rsidRPr="00E317BE" w:rsidRDefault="004D579D" w:rsidP="00E317BE">
            <w:pPr>
              <w:pStyle w:val="afb"/>
              <w:snapToGrid w:val="0"/>
              <w:spacing w:line="360" w:lineRule="auto"/>
              <w:ind w:firstLineChars="0" w:firstLine="0"/>
              <w:jc w:val="center"/>
              <w:rPr>
                <w:rFonts w:ascii="仿宋" w:eastAsia="仿宋" w:hAnsi="仿宋" w:hint="eastAsia"/>
                <w:color w:val="000000" w:themeColor="text1"/>
                <w:sz w:val="20"/>
              </w:rPr>
            </w:pPr>
            <w:r w:rsidRPr="00E317BE">
              <w:rPr>
                <w:rFonts w:ascii="仿宋" w:eastAsia="仿宋" w:hAnsi="仿宋" w:hint="eastAsia"/>
                <w:color w:val="000000" w:themeColor="text1"/>
                <w:sz w:val="20"/>
              </w:rPr>
              <w:t>≤180um</w:t>
            </w:r>
          </w:p>
        </w:tc>
        <w:tc>
          <w:tcPr>
            <w:tcW w:w="1134" w:type="dxa"/>
            <w:noWrap/>
            <w:vAlign w:val="center"/>
          </w:tcPr>
          <w:p w14:paraId="67963EA4" w14:textId="77777777" w:rsidR="004D579D" w:rsidRPr="00E317BE" w:rsidRDefault="004D579D" w:rsidP="00E317BE">
            <w:pPr>
              <w:pStyle w:val="afb"/>
              <w:snapToGrid w:val="0"/>
              <w:spacing w:line="360" w:lineRule="auto"/>
              <w:ind w:firstLineChars="0" w:firstLine="0"/>
              <w:jc w:val="center"/>
              <w:rPr>
                <w:rFonts w:ascii="仿宋" w:eastAsia="仿宋" w:hAnsi="仿宋" w:hint="eastAsia"/>
                <w:color w:val="000000" w:themeColor="text1"/>
                <w:sz w:val="20"/>
              </w:rPr>
            </w:pPr>
            <w:r w:rsidRPr="00E317BE">
              <w:rPr>
                <w:rFonts w:ascii="仿宋" w:eastAsia="仿宋" w:hAnsi="仿宋" w:hint="eastAsia"/>
                <w:color w:val="000000" w:themeColor="text1"/>
                <w:sz w:val="20"/>
              </w:rPr>
              <w:t>≤250um</w:t>
            </w:r>
          </w:p>
        </w:tc>
        <w:tc>
          <w:tcPr>
            <w:tcW w:w="1134" w:type="dxa"/>
            <w:noWrap/>
            <w:vAlign w:val="center"/>
          </w:tcPr>
          <w:p w14:paraId="09EE1284" w14:textId="77777777" w:rsidR="004D579D" w:rsidRPr="00E317BE" w:rsidRDefault="004D579D" w:rsidP="00E317BE">
            <w:pPr>
              <w:pStyle w:val="afb"/>
              <w:snapToGrid w:val="0"/>
              <w:spacing w:line="360" w:lineRule="auto"/>
              <w:ind w:firstLineChars="0" w:firstLine="0"/>
              <w:jc w:val="center"/>
              <w:rPr>
                <w:rFonts w:ascii="仿宋" w:eastAsia="仿宋" w:hAnsi="仿宋" w:hint="eastAsia"/>
                <w:color w:val="000000" w:themeColor="text1"/>
                <w:sz w:val="20"/>
              </w:rPr>
            </w:pPr>
            <w:r w:rsidRPr="00E317BE">
              <w:rPr>
                <w:rFonts w:ascii="仿宋" w:eastAsia="仿宋" w:hAnsi="仿宋" w:hint="eastAsia"/>
                <w:color w:val="000000" w:themeColor="text1"/>
                <w:sz w:val="20"/>
              </w:rPr>
              <w:t>≤425um</w:t>
            </w:r>
          </w:p>
        </w:tc>
        <w:tc>
          <w:tcPr>
            <w:tcW w:w="1304" w:type="dxa"/>
            <w:noWrap/>
            <w:vAlign w:val="center"/>
          </w:tcPr>
          <w:p w14:paraId="0D490BE0" w14:textId="77777777" w:rsidR="004D579D" w:rsidRPr="00E317BE" w:rsidRDefault="004D579D" w:rsidP="00E317BE">
            <w:pPr>
              <w:pStyle w:val="afb"/>
              <w:snapToGrid w:val="0"/>
              <w:spacing w:line="360" w:lineRule="auto"/>
              <w:ind w:firstLineChars="0" w:firstLine="0"/>
              <w:jc w:val="center"/>
              <w:rPr>
                <w:rFonts w:ascii="仿宋" w:eastAsia="仿宋" w:hAnsi="仿宋" w:hint="eastAsia"/>
                <w:color w:val="000000" w:themeColor="text1"/>
                <w:sz w:val="20"/>
              </w:rPr>
            </w:pPr>
            <w:r w:rsidRPr="00E317BE">
              <w:rPr>
                <w:rFonts w:ascii="仿宋" w:eastAsia="仿宋" w:hAnsi="仿宋"/>
                <w:color w:val="000000" w:themeColor="text1"/>
                <w:sz w:val="20"/>
              </w:rPr>
              <w:t>2</w:t>
            </w:r>
          </w:p>
        </w:tc>
      </w:tr>
      <w:tr w:rsidR="004D579D" w:rsidRPr="00E317BE" w14:paraId="6EDC8215" w14:textId="77777777" w:rsidTr="004D579D">
        <w:trPr>
          <w:trHeight w:val="123"/>
        </w:trPr>
        <w:tc>
          <w:tcPr>
            <w:tcW w:w="675" w:type="dxa"/>
            <w:noWrap/>
            <w:vAlign w:val="center"/>
          </w:tcPr>
          <w:p w14:paraId="6BE598D6" w14:textId="77777777" w:rsidR="004D579D" w:rsidRPr="00E317BE" w:rsidRDefault="004D579D" w:rsidP="00E317BE">
            <w:pPr>
              <w:pStyle w:val="afb"/>
              <w:snapToGrid w:val="0"/>
              <w:spacing w:line="360" w:lineRule="auto"/>
              <w:ind w:firstLineChars="18" w:firstLine="36"/>
              <w:jc w:val="center"/>
              <w:rPr>
                <w:rFonts w:ascii="仿宋" w:eastAsia="仿宋" w:hAnsi="仿宋" w:hint="eastAsia"/>
                <w:color w:val="000000" w:themeColor="text1"/>
                <w:sz w:val="20"/>
              </w:rPr>
            </w:pPr>
            <w:r w:rsidRPr="00E317BE">
              <w:rPr>
                <w:rFonts w:ascii="仿宋" w:eastAsia="仿宋" w:hAnsi="仿宋" w:hint="eastAsia"/>
                <w:color w:val="000000" w:themeColor="text1"/>
                <w:sz w:val="20"/>
              </w:rPr>
              <w:t>5</w:t>
            </w:r>
          </w:p>
        </w:tc>
        <w:tc>
          <w:tcPr>
            <w:tcW w:w="1418" w:type="dxa"/>
            <w:vMerge/>
            <w:vAlign w:val="center"/>
          </w:tcPr>
          <w:p w14:paraId="6225382F" w14:textId="77777777" w:rsidR="004D579D" w:rsidRPr="00E317BE" w:rsidRDefault="004D579D" w:rsidP="00E317BE">
            <w:pPr>
              <w:pStyle w:val="afb"/>
              <w:snapToGrid w:val="0"/>
              <w:spacing w:line="360" w:lineRule="auto"/>
              <w:ind w:firstLine="400"/>
              <w:jc w:val="center"/>
              <w:rPr>
                <w:rFonts w:ascii="仿宋" w:eastAsia="仿宋" w:hAnsi="仿宋" w:hint="eastAsia"/>
                <w:color w:val="000000" w:themeColor="text1"/>
                <w:sz w:val="20"/>
              </w:rPr>
            </w:pPr>
          </w:p>
        </w:tc>
        <w:tc>
          <w:tcPr>
            <w:tcW w:w="2410" w:type="dxa"/>
            <w:noWrap/>
            <w:vAlign w:val="center"/>
          </w:tcPr>
          <w:p w14:paraId="48E95963" w14:textId="77777777" w:rsidR="004D579D" w:rsidRPr="00E317BE" w:rsidRDefault="004D579D" w:rsidP="00E317BE">
            <w:pPr>
              <w:pStyle w:val="afb"/>
              <w:snapToGrid w:val="0"/>
              <w:spacing w:line="360" w:lineRule="auto"/>
              <w:ind w:left="50" w:hangingChars="25" w:hanging="50"/>
              <w:jc w:val="left"/>
              <w:rPr>
                <w:rFonts w:ascii="仿宋" w:eastAsia="仿宋" w:hAnsi="仿宋" w:hint="eastAsia"/>
                <w:color w:val="000000" w:themeColor="text1"/>
                <w:sz w:val="20"/>
              </w:rPr>
            </w:pPr>
            <w:r w:rsidRPr="00E317BE">
              <w:rPr>
                <w:rFonts w:ascii="仿宋" w:eastAsia="仿宋" w:hAnsi="仿宋" w:hint="eastAsia"/>
                <w:color w:val="000000" w:themeColor="text1"/>
                <w:sz w:val="20"/>
              </w:rPr>
              <w:t>阻垢率</w:t>
            </w:r>
          </w:p>
        </w:tc>
        <w:tc>
          <w:tcPr>
            <w:tcW w:w="1134" w:type="dxa"/>
            <w:noWrap/>
            <w:vAlign w:val="center"/>
          </w:tcPr>
          <w:p w14:paraId="3B16FD89" w14:textId="77777777" w:rsidR="004D579D" w:rsidRPr="00E317BE" w:rsidRDefault="004D579D" w:rsidP="00E317BE">
            <w:pPr>
              <w:pStyle w:val="afb"/>
              <w:snapToGrid w:val="0"/>
              <w:spacing w:line="360" w:lineRule="auto"/>
              <w:ind w:firstLineChars="0" w:firstLine="0"/>
              <w:jc w:val="center"/>
              <w:rPr>
                <w:rFonts w:ascii="仿宋" w:eastAsia="仿宋" w:hAnsi="仿宋" w:hint="eastAsia"/>
                <w:color w:val="000000" w:themeColor="text1"/>
                <w:sz w:val="20"/>
              </w:rPr>
            </w:pPr>
            <w:r w:rsidRPr="00E317BE">
              <w:rPr>
                <w:rFonts w:ascii="仿宋" w:eastAsia="仿宋" w:hAnsi="仿宋" w:hint="eastAsia"/>
                <w:color w:val="000000" w:themeColor="text1"/>
                <w:sz w:val="20"/>
              </w:rPr>
              <w:t>≥</w:t>
            </w:r>
            <w:r w:rsidRPr="00E317BE">
              <w:rPr>
                <w:rFonts w:ascii="仿宋" w:eastAsia="仿宋" w:hAnsi="仿宋"/>
                <w:color w:val="000000" w:themeColor="text1"/>
                <w:sz w:val="20"/>
              </w:rPr>
              <w:t>70</w:t>
            </w:r>
            <w:r w:rsidRPr="00E317BE">
              <w:rPr>
                <w:rFonts w:ascii="仿宋" w:eastAsia="仿宋" w:hAnsi="仿宋" w:hint="eastAsia"/>
                <w:color w:val="000000" w:themeColor="text1"/>
                <w:sz w:val="20"/>
              </w:rPr>
              <w:t>%</w:t>
            </w:r>
          </w:p>
        </w:tc>
        <w:tc>
          <w:tcPr>
            <w:tcW w:w="1134" w:type="dxa"/>
            <w:noWrap/>
            <w:vAlign w:val="center"/>
          </w:tcPr>
          <w:p w14:paraId="7C09510D" w14:textId="77777777" w:rsidR="004D579D" w:rsidRPr="00E317BE" w:rsidRDefault="004D579D" w:rsidP="00E317BE">
            <w:pPr>
              <w:pStyle w:val="afb"/>
              <w:snapToGrid w:val="0"/>
              <w:spacing w:line="360" w:lineRule="auto"/>
              <w:ind w:firstLineChars="0" w:firstLine="0"/>
              <w:jc w:val="center"/>
              <w:rPr>
                <w:rFonts w:ascii="仿宋" w:eastAsia="仿宋" w:hAnsi="仿宋" w:hint="eastAsia"/>
                <w:color w:val="000000" w:themeColor="text1"/>
                <w:sz w:val="20"/>
              </w:rPr>
            </w:pPr>
            <w:r w:rsidRPr="00E317BE">
              <w:rPr>
                <w:rFonts w:ascii="仿宋" w:eastAsia="仿宋" w:hAnsi="仿宋" w:hint="eastAsia"/>
                <w:color w:val="000000" w:themeColor="text1"/>
                <w:sz w:val="20"/>
              </w:rPr>
              <w:t>≥</w:t>
            </w:r>
            <w:r w:rsidRPr="00E317BE">
              <w:rPr>
                <w:rFonts w:ascii="仿宋" w:eastAsia="仿宋" w:hAnsi="仿宋"/>
                <w:color w:val="000000" w:themeColor="text1"/>
                <w:sz w:val="20"/>
              </w:rPr>
              <w:t>50</w:t>
            </w:r>
            <w:r w:rsidRPr="00E317BE">
              <w:rPr>
                <w:rFonts w:ascii="仿宋" w:eastAsia="仿宋" w:hAnsi="仿宋" w:hint="eastAsia"/>
                <w:color w:val="000000" w:themeColor="text1"/>
                <w:sz w:val="20"/>
              </w:rPr>
              <w:t>%</w:t>
            </w:r>
          </w:p>
        </w:tc>
        <w:tc>
          <w:tcPr>
            <w:tcW w:w="1134" w:type="dxa"/>
            <w:noWrap/>
            <w:vAlign w:val="center"/>
          </w:tcPr>
          <w:p w14:paraId="0C77493A" w14:textId="77777777" w:rsidR="004D579D" w:rsidRPr="00E317BE" w:rsidRDefault="004D579D" w:rsidP="00E317BE">
            <w:pPr>
              <w:pStyle w:val="afb"/>
              <w:snapToGrid w:val="0"/>
              <w:spacing w:line="360" w:lineRule="auto"/>
              <w:ind w:firstLineChars="0" w:firstLine="0"/>
              <w:jc w:val="center"/>
              <w:rPr>
                <w:rFonts w:ascii="仿宋" w:eastAsia="仿宋" w:hAnsi="仿宋" w:hint="eastAsia"/>
                <w:color w:val="000000" w:themeColor="text1"/>
                <w:sz w:val="20"/>
              </w:rPr>
            </w:pPr>
            <w:r w:rsidRPr="00E317BE">
              <w:rPr>
                <w:rFonts w:ascii="仿宋" w:eastAsia="仿宋" w:hAnsi="仿宋" w:hint="eastAsia"/>
                <w:color w:val="000000" w:themeColor="text1"/>
                <w:sz w:val="20"/>
              </w:rPr>
              <w:t>≥</w:t>
            </w:r>
            <w:r w:rsidRPr="00E317BE">
              <w:rPr>
                <w:rFonts w:ascii="仿宋" w:eastAsia="仿宋" w:hAnsi="仿宋"/>
                <w:color w:val="000000" w:themeColor="text1"/>
                <w:sz w:val="20"/>
              </w:rPr>
              <w:t>30</w:t>
            </w:r>
            <w:r w:rsidRPr="00E317BE">
              <w:rPr>
                <w:rFonts w:ascii="仿宋" w:eastAsia="仿宋" w:hAnsi="仿宋" w:hint="eastAsia"/>
                <w:color w:val="000000" w:themeColor="text1"/>
                <w:sz w:val="20"/>
              </w:rPr>
              <w:t>%</w:t>
            </w:r>
          </w:p>
        </w:tc>
        <w:tc>
          <w:tcPr>
            <w:tcW w:w="1304" w:type="dxa"/>
            <w:noWrap/>
            <w:vAlign w:val="center"/>
          </w:tcPr>
          <w:p w14:paraId="5740DFF4" w14:textId="77777777" w:rsidR="004D579D" w:rsidRPr="00E317BE" w:rsidRDefault="004D579D" w:rsidP="00E317BE">
            <w:pPr>
              <w:pStyle w:val="afb"/>
              <w:snapToGrid w:val="0"/>
              <w:spacing w:line="360" w:lineRule="auto"/>
              <w:ind w:firstLineChars="0" w:firstLine="0"/>
              <w:jc w:val="center"/>
              <w:rPr>
                <w:rFonts w:ascii="仿宋" w:eastAsia="仿宋" w:hAnsi="仿宋" w:hint="eastAsia"/>
                <w:color w:val="000000" w:themeColor="text1"/>
                <w:sz w:val="20"/>
              </w:rPr>
            </w:pPr>
            <w:r w:rsidRPr="00E317BE">
              <w:rPr>
                <w:rFonts w:ascii="仿宋" w:eastAsia="仿宋" w:hAnsi="仿宋" w:hint="eastAsia"/>
                <w:color w:val="000000" w:themeColor="text1"/>
                <w:sz w:val="20"/>
              </w:rPr>
              <w:t>4</w:t>
            </w:r>
          </w:p>
        </w:tc>
      </w:tr>
      <w:tr w:rsidR="004D579D" w:rsidRPr="00E317BE" w14:paraId="3EAE0156" w14:textId="77777777" w:rsidTr="004D579D">
        <w:trPr>
          <w:trHeight w:val="228"/>
        </w:trPr>
        <w:tc>
          <w:tcPr>
            <w:tcW w:w="675" w:type="dxa"/>
            <w:noWrap/>
            <w:vAlign w:val="center"/>
          </w:tcPr>
          <w:p w14:paraId="1C7755CB" w14:textId="77777777" w:rsidR="004D579D" w:rsidRPr="00E317BE" w:rsidRDefault="004D579D" w:rsidP="00E317BE">
            <w:pPr>
              <w:pStyle w:val="afb"/>
              <w:snapToGrid w:val="0"/>
              <w:spacing w:line="360" w:lineRule="auto"/>
              <w:ind w:firstLineChars="18" w:firstLine="36"/>
              <w:jc w:val="center"/>
              <w:rPr>
                <w:rFonts w:ascii="仿宋" w:eastAsia="仿宋" w:hAnsi="仿宋" w:hint="eastAsia"/>
                <w:color w:val="000000" w:themeColor="text1"/>
                <w:sz w:val="20"/>
              </w:rPr>
            </w:pPr>
            <w:r w:rsidRPr="00E317BE">
              <w:rPr>
                <w:rFonts w:ascii="仿宋" w:eastAsia="仿宋" w:hAnsi="仿宋" w:hint="eastAsia"/>
                <w:color w:val="000000" w:themeColor="text1"/>
                <w:sz w:val="20"/>
              </w:rPr>
              <w:t>6</w:t>
            </w:r>
          </w:p>
        </w:tc>
        <w:tc>
          <w:tcPr>
            <w:tcW w:w="1418" w:type="dxa"/>
            <w:vMerge/>
            <w:noWrap/>
            <w:vAlign w:val="center"/>
          </w:tcPr>
          <w:p w14:paraId="29231175" w14:textId="77777777" w:rsidR="004D579D" w:rsidRPr="00E317BE" w:rsidRDefault="004D579D" w:rsidP="00E317BE">
            <w:pPr>
              <w:pStyle w:val="afb"/>
              <w:snapToGrid w:val="0"/>
              <w:spacing w:line="360" w:lineRule="auto"/>
              <w:ind w:firstLine="400"/>
              <w:jc w:val="center"/>
              <w:rPr>
                <w:rFonts w:ascii="仿宋" w:eastAsia="仿宋" w:hAnsi="仿宋" w:hint="eastAsia"/>
                <w:color w:val="000000" w:themeColor="text1"/>
                <w:sz w:val="20"/>
              </w:rPr>
            </w:pPr>
          </w:p>
        </w:tc>
        <w:tc>
          <w:tcPr>
            <w:tcW w:w="2410" w:type="dxa"/>
            <w:noWrap/>
            <w:vAlign w:val="center"/>
          </w:tcPr>
          <w:p w14:paraId="41617EA2" w14:textId="77777777" w:rsidR="004D579D" w:rsidRPr="00E317BE" w:rsidRDefault="004D579D" w:rsidP="00E317BE">
            <w:pPr>
              <w:pStyle w:val="afb"/>
              <w:snapToGrid w:val="0"/>
              <w:spacing w:line="360" w:lineRule="auto"/>
              <w:ind w:left="55" w:hangingChars="25" w:hanging="55"/>
              <w:jc w:val="left"/>
              <w:rPr>
                <w:rFonts w:ascii="仿宋" w:eastAsia="仿宋" w:hAnsi="仿宋" w:hint="eastAsia"/>
                <w:color w:val="000000" w:themeColor="text1"/>
                <w:sz w:val="20"/>
              </w:rPr>
            </w:pPr>
            <w:r w:rsidRPr="00E317BE">
              <w:rPr>
                <w:rFonts w:ascii="仿宋" w:eastAsia="仿宋" w:hAnsi="仿宋" w:cs="宋体" w:hint="eastAsia"/>
                <w:color w:val="000000" w:themeColor="text1"/>
                <w:sz w:val="22"/>
                <w:szCs w:val="22"/>
                <w:vertAlign w:val="superscript"/>
              </w:rPr>
              <w:t>17</w:t>
            </w:r>
            <w:r w:rsidRPr="00E317BE">
              <w:rPr>
                <w:rFonts w:ascii="仿宋" w:eastAsia="仿宋" w:hAnsi="仿宋" w:cs="宋体" w:hint="eastAsia"/>
                <w:color w:val="000000" w:themeColor="text1"/>
                <w:sz w:val="22"/>
                <w:szCs w:val="22"/>
              </w:rPr>
              <w:t>O</w:t>
            </w:r>
            <w:r w:rsidRPr="00E317BE">
              <w:rPr>
                <w:rFonts w:ascii="仿宋" w:eastAsia="仿宋" w:hAnsi="仿宋" w:cs="宋体"/>
                <w:color w:val="000000" w:themeColor="text1"/>
                <w:sz w:val="22"/>
                <w:szCs w:val="22"/>
              </w:rPr>
              <w:t>-NMR</w:t>
            </w:r>
            <w:r w:rsidRPr="00E317BE">
              <w:rPr>
                <w:rFonts w:ascii="仿宋" w:eastAsia="仿宋" w:hAnsi="仿宋" w:hint="eastAsia"/>
                <w:color w:val="000000" w:themeColor="text1"/>
                <w:sz w:val="20"/>
              </w:rPr>
              <w:t>半高峰宽减小率</w:t>
            </w:r>
          </w:p>
        </w:tc>
        <w:tc>
          <w:tcPr>
            <w:tcW w:w="1134" w:type="dxa"/>
            <w:noWrap/>
            <w:vAlign w:val="center"/>
          </w:tcPr>
          <w:p w14:paraId="5443F17B" w14:textId="77777777" w:rsidR="004D579D" w:rsidRPr="00E317BE" w:rsidRDefault="004D579D" w:rsidP="00E317BE">
            <w:pPr>
              <w:pStyle w:val="afb"/>
              <w:snapToGrid w:val="0"/>
              <w:spacing w:line="360" w:lineRule="auto"/>
              <w:ind w:firstLineChars="0" w:firstLine="0"/>
              <w:jc w:val="center"/>
              <w:rPr>
                <w:rFonts w:ascii="仿宋" w:eastAsia="仿宋" w:hAnsi="仿宋" w:hint="eastAsia"/>
                <w:color w:val="000000" w:themeColor="text1"/>
                <w:sz w:val="20"/>
              </w:rPr>
            </w:pPr>
            <w:r w:rsidRPr="00E317BE">
              <w:rPr>
                <w:rFonts w:ascii="仿宋" w:eastAsia="仿宋" w:hAnsi="仿宋" w:hint="eastAsia"/>
                <w:color w:val="000000" w:themeColor="text1"/>
                <w:sz w:val="20"/>
              </w:rPr>
              <w:t>≥6%</w:t>
            </w:r>
          </w:p>
        </w:tc>
        <w:tc>
          <w:tcPr>
            <w:tcW w:w="1134" w:type="dxa"/>
            <w:noWrap/>
            <w:vAlign w:val="center"/>
          </w:tcPr>
          <w:p w14:paraId="4D93D359" w14:textId="77777777" w:rsidR="004D579D" w:rsidRPr="00E317BE" w:rsidRDefault="004D579D" w:rsidP="00E317BE">
            <w:pPr>
              <w:pStyle w:val="afb"/>
              <w:snapToGrid w:val="0"/>
              <w:spacing w:line="360" w:lineRule="auto"/>
              <w:ind w:firstLineChars="0" w:firstLine="0"/>
              <w:jc w:val="center"/>
              <w:rPr>
                <w:rFonts w:ascii="仿宋" w:eastAsia="仿宋" w:hAnsi="仿宋" w:hint="eastAsia"/>
                <w:color w:val="000000" w:themeColor="text1"/>
                <w:sz w:val="20"/>
              </w:rPr>
            </w:pPr>
            <w:r w:rsidRPr="00E317BE">
              <w:rPr>
                <w:rFonts w:ascii="仿宋" w:eastAsia="仿宋" w:hAnsi="仿宋" w:hint="eastAsia"/>
                <w:color w:val="000000" w:themeColor="text1"/>
                <w:sz w:val="20"/>
              </w:rPr>
              <w:t>≥4%</w:t>
            </w:r>
          </w:p>
        </w:tc>
        <w:tc>
          <w:tcPr>
            <w:tcW w:w="1134" w:type="dxa"/>
            <w:noWrap/>
            <w:vAlign w:val="center"/>
          </w:tcPr>
          <w:p w14:paraId="3B1FEB1A" w14:textId="77777777" w:rsidR="004D579D" w:rsidRPr="00E317BE" w:rsidRDefault="004D579D" w:rsidP="00E317BE">
            <w:pPr>
              <w:pStyle w:val="afb"/>
              <w:snapToGrid w:val="0"/>
              <w:spacing w:line="360" w:lineRule="auto"/>
              <w:ind w:firstLineChars="0" w:firstLine="0"/>
              <w:jc w:val="center"/>
              <w:rPr>
                <w:rFonts w:ascii="仿宋" w:eastAsia="仿宋" w:hAnsi="仿宋" w:hint="eastAsia"/>
                <w:color w:val="000000" w:themeColor="text1"/>
                <w:sz w:val="20"/>
              </w:rPr>
            </w:pPr>
            <w:r w:rsidRPr="00E317BE">
              <w:rPr>
                <w:rFonts w:ascii="仿宋" w:eastAsia="仿宋" w:hAnsi="仿宋" w:hint="eastAsia"/>
                <w:color w:val="000000" w:themeColor="text1"/>
                <w:sz w:val="20"/>
              </w:rPr>
              <w:t>≥2%</w:t>
            </w:r>
          </w:p>
        </w:tc>
        <w:tc>
          <w:tcPr>
            <w:tcW w:w="1304" w:type="dxa"/>
            <w:noWrap/>
            <w:vAlign w:val="center"/>
          </w:tcPr>
          <w:p w14:paraId="528B2241" w14:textId="77777777" w:rsidR="004D579D" w:rsidRPr="00E317BE" w:rsidRDefault="004D579D" w:rsidP="00E317BE">
            <w:pPr>
              <w:pStyle w:val="afb"/>
              <w:snapToGrid w:val="0"/>
              <w:spacing w:line="360" w:lineRule="auto"/>
              <w:ind w:firstLineChars="0" w:firstLine="0"/>
              <w:jc w:val="center"/>
              <w:rPr>
                <w:rFonts w:ascii="仿宋" w:eastAsia="仿宋" w:hAnsi="仿宋" w:hint="eastAsia"/>
                <w:color w:val="000000" w:themeColor="text1"/>
                <w:sz w:val="20"/>
              </w:rPr>
            </w:pPr>
            <w:r w:rsidRPr="00E317BE">
              <w:rPr>
                <w:rFonts w:ascii="仿宋" w:eastAsia="仿宋" w:hAnsi="仿宋"/>
                <w:color w:val="000000" w:themeColor="text1"/>
                <w:sz w:val="20"/>
              </w:rPr>
              <w:t>4</w:t>
            </w:r>
          </w:p>
        </w:tc>
      </w:tr>
      <w:tr w:rsidR="004D579D" w:rsidRPr="00E317BE" w14:paraId="476BCB84" w14:textId="77777777" w:rsidTr="004D579D">
        <w:trPr>
          <w:trHeight w:val="177"/>
        </w:trPr>
        <w:tc>
          <w:tcPr>
            <w:tcW w:w="675" w:type="dxa"/>
            <w:noWrap/>
            <w:vAlign w:val="center"/>
          </w:tcPr>
          <w:p w14:paraId="34762565" w14:textId="77777777" w:rsidR="004D579D" w:rsidRPr="00E317BE" w:rsidRDefault="004D579D" w:rsidP="00E317BE">
            <w:pPr>
              <w:pStyle w:val="afb"/>
              <w:snapToGrid w:val="0"/>
              <w:spacing w:line="360" w:lineRule="auto"/>
              <w:ind w:firstLineChars="18" w:firstLine="36"/>
              <w:jc w:val="center"/>
              <w:rPr>
                <w:rFonts w:ascii="仿宋" w:eastAsia="仿宋" w:hAnsi="仿宋" w:hint="eastAsia"/>
                <w:color w:val="000000" w:themeColor="text1"/>
                <w:sz w:val="20"/>
              </w:rPr>
            </w:pPr>
            <w:r w:rsidRPr="00E317BE">
              <w:rPr>
                <w:rFonts w:ascii="仿宋" w:eastAsia="仿宋" w:hAnsi="仿宋" w:hint="eastAsia"/>
                <w:color w:val="000000" w:themeColor="text1"/>
                <w:sz w:val="20"/>
              </w:rPr>
              <w:t>7</w:t>
            </w:r>
          </w:p>
        </w:tc>
        <w:tc>
          <w:tcPr>
            <w:tcW w:w="1418" w:type="dxa"/>
            <w:vMerge/>
            <w:noWrap/>
            <w:vAlign w:val="center"/>
          </w:tcPr>
          <w:p w14:paraId="338575C6" w14:textId="77777777" w:rsidR="004D579D" w:rsidRPr="00E317BE" w:rsidRDefault="004D579D" w:rsidP="00E317BE">
            <w:pPr>
              <w:pStyle w:val="afb"/>
              <w:snapToGrid w:val="0"/>
              <w:spacing w:line="360" w:lineRule="auto"/>
              <w:ind w:firstLineChars="0" w:firstLine="0"/>
              <w:jc w:val="center"/>
              <w:rPr>
                <w:rFonts w:ascii="仿宋" w:eastAsia="仿宋" w:hAnsi="仿宋" w:hint="eastAsia"/>
                <w:color w:val="000000" w:themeColor="text1"/>
                <w:sz w:val="20"/>
              </w:rPr>
            </w:pPr>
          </w:p>
        </w:tc>
        <w:tc>
          <w:tcPr>
            <w:tcW w:w="2410" w:type="dxa"/>
            <w:noWrap/>
            <w:vAlign w:val="center"/>
          </w:tcPr>
          <w:p w14:paraId="2203FDDB" w14:textId="77777777" w:rsidR="004D579D" w:rsidRPr="00E317BE" w:rsidRDefault="004D579D" w:rsidP="00E317BE">
            <w:pPr>
              <w:pStyle w:val="afb"/>
              <w:snapToGrid w:val="0"/>
              <w:spacing w:line="360" w:lineRule="auto"/>
              <w:ind w:left="50" w:hangingChars="25" w:hanging="50"/>
              <w:jc w:val="left"/>
              <w:rPr>
                <w:rFonts w:ascii="仿宋" w:eastAsia="仿宋" w:hAnsi="仿宋" w:hint="eastAsia"/>
                <w:color w:val="000000" w:themeColor="text1"/>
                <w:sz w:val="20"/>
              </w:rPr>
            </w:pPr>
            <w:r w:rsidRPr="00E317BE">
              <w:rPr>
                <w:rFonts w:ascii="仿宋" w:eastAsia="仿宋" w:hAnsi="仿宋" w:hint="eastAsia"/>
                <w:color w:val="000000" w:themeColor="text1"/>
                <w:sz w:val="20"/>
              </w:rPr>
              <w:t>抑菌率</w:t>
            </w:r>
          </w:p>
        </w:tc>
        <w:tc>
          <w:tcPr>
            <w:tcW w:w="1134" w:type="dxa"/>
            <w:noWrap/>
            <w:vAlign w:val="center"/>
          </w:tcPr>
          <w:p w14:paraId="0E2E74A2" w14:textId="77777777" w:rsidR="004D579D" w:rsidRPr="00E317BE" w:rsidRDefault="004D579D" w:rsidP="00E317BE">
            <w:pPr>
              <w:pStyle w:val="afb"/>
              <w:snapToGrid w:val="0"/>
              <w:spacing w:line="360" w:lineRule="auto"/>
              <w:ind w:firstLineChars="0" w:firstLine="0"/>
              <w:jc w:val="center"/>
              <w:rPr>
                <w:rFonts w:ascii="仿宋" w:eastAsia="仿宋" w:hAnsi="仿宋" w:hint="eastAsia"/>
                <w:color w:val="000000" w:themeColor="text1"/>
                <w:sz w:val="20"/>
              </w:rPr>
            </w:pPr>
            <w:r w:rsidRPr="00E317BE">
              <w:rPr>
                <w:rFonts w:ascii="仿宋" w:eastAsia="仿宋" w:hAnsi="仿宋" w:hint="eastAsia"/>
                <w:color w:val="000000" w:themeColor="text1"/>
                <w:sz w:val="20"/>
              </w:rPr>
              <w:t>≥90%</w:t>
            </w:r>
          </w:p>
        </w:tc>
        <w:tc>
          <w:tcPr>
            <w:tcW w:w="1134" w:type="dxa"/>
            <w:noWrap/>
            <w:vAlign w:val="center"/>
          </w:tcPr>
          <w:p w14:paraId="273D1590" w14:textId="77777777" w:rsidR="004D579D" w:rsidRPr="00E317BE" w:rsidRDefault="004D579D" w:rsidP="00E317BE">
            <w:pPr>
              <w:pStyle w:val="afb"/>
              <w:snapToGrid w:val="0"/>
              <w:spacing w:line="360" w:lineRule="auto"/>
              <w:ind w:firstLineChars="0" w:firstLine="0"/>
              <w:jc w:val="center"/>
              <w:rPr>
                <w:rFonts w:ascii="仿宋" w:eastAsia="仿宋" w:hAnsi="仿宋" w:hint="eastAsia"/>
                <w:color w:val="000000" w:themeColor="text1"/>
                <w:sz w:val="20"/>
              </w:rPr>
            </w:pPr>
            <w:r w:rsidRPr="00E317BE">
              <w:rPr>
                <w:rFonts w:ascii="仿宋" w:eastAsia="仿宋" w:hAnsi="仿宋" w:hint="eastAsia"/>
                <w:color w:val="000000" w:themeColor="text1"/>
                <w:sz w:val="20"/>
              </w:rPr>
              <w:t>≥80%</w:t>
            </w:r>
          </w:p>
        </w:tc>
        <w:tc>
          <w:tcPr>
            <w:tcW w:w="1134" w:type="dxa"/>
            <w:noWrap/>
            <w:vAlign w:val="center"/>
          </w:tcPr>
          <w:p w14:paraId="6D70FD51" w14:textId="77777777" w:rsidR="004D579D" w:rsidRPr="00E317BE" w:rsidRDefault="004D579D" w:rsidP="00E317BE">
            <w:pPr>
              <w:pStyle w:val="afb"/>
              <w:snapToGrid w:val="0"/>
              <w:spacing w:line="360" w:lineRule="auto"/>
              <w:ind w:firstLineChars="0" w:firstLine="0"/>
              <w:jc w:val="center"/>
              <w:rPr>
                <w:rFonts w:ascii="仿宋" w:eastAsia="仿宋" w:hAnsi="仿宋" w:hint="eastAsia"/>
                <w:color w:val="000000" w:themeColor="text1"/>
                <w:sz w:val="20"/>
              </w:rPr>
            </w:pPr>
            <w:r w:rsidRPr="00E317BE">
              <w:rPr>
                <w:rFonts w:ascii="仿宋" w:eastAsia="仿宋" w:hAnsi="仿宋" w:hint="eastAsia"/>
                <w:color w:val="000000" w:themeColor="text1"/>
                <w:sz w:val="20"/>
              </w:rPr>
              <w:t>≥70%</w:t>
            </w:r>
          </w:p>
        </w:tc>
        <w:tc>
          <w:tcPr>
            <w:tcW w:w="1304" w:type="dxa"/>
            <w:noWrap/>
            <w:vAlign w:val="center"/>
          </w:tcPr>
          <w:p w14:paraId="22B2FB9F" w14:textId="77777777" w:rsidR="004D579D" w:rsidRPr="00E317BE" w:rsidRDefault="004D579D" w:rsidP="00E317BE">
            <w:pPr>
              <w:pStyle w:val="afb"/>
              <w:snapToGrid w:val="0"/>
              <w:spacing w:line="360" w:lineRule="auto"/>
              <w:ind w:firstLineChars="0" w:firstLine="0"/>
              <w:jc w:val="center"/>
              <w:rPr>
                <w:rFonts w:ascii="仿宋" w:eastAsia="仿宋" w:hAnsi="仿宋" w:hint="eastAsia"/>
                <w:color w:val="000000" w:themeColor="text1"/>
                <w:sz w:val="20"/>
              </w:rPr>
            </w:pPr>
            <w:r w:rsidRPr="00E317BE">
              <w:rPr>
                <w:rFonts w:ascii="仿宋" w:eastAsia="仿宋" w:hAnsi="仿宋" w:hint="eastAsia"/>
                <w:color w:val="000000" w:themeColor="text1"/>
                <w:sz w:val="20"/>
              </w:rPr>
              <w:t>2</w:t>
            </w:r>
          </w:p>
        </w:tc>
      </w:tr>
    </w:tbl>
    <w:p w14:paraId="0D6B6F1B" w14:textId="77777777" w:rsidR="004D579D" w:rsidRPr="00E317BE" w:rsidRDefault="004D579D" w:rsidP="00E317BE">
      <w:pPr>
        <w:snapToGrid w:val="0"/>
        <w:spacing w:line="360" w:lineRule="auto"/>
        <w:ind w:firstLineChars="200" w:firstLine="560"/>
        <w:jc w:val="left"/>
        <w:rPr>
          <w:rFonts w:ascii="仿宋" w:eastAsia="仿宋" w:hAnsi="仿宋" w:cs="黑体" w:hint="eastAsia"/>
          <w:bCs/>
          <w:sz w:val="28"/>
          <w:szCs w:val="28"/>
        </w:rPr>
      </w:pPr>
    </w:p>
    <w:p w14:paraId="6D9224B7" w14:textId="77777777" w:rsidR="00320B74" w:rsidRPr="00E317BE" w:rsidRDefault="004D579D" w:rsidP="00E317BE">
      <w:pPr>
        <w:snapToGrid w:val="0"/>
        <w:spacing w:line="360" w:lineRule="auto"/>
        <w:ind w:firstLineChars="200" w:firstLine="560"/>
        <w:jc w:val="left"/>
        <w:rPr>
          <w:rFonts w:ascii="仿宋" w:eastAsia="仿宋" w:hAnsi="仿宋" w:cs="黑体" w:hint="eastAsia"/>
          <w:bCs/>
          <w:sz w:val="28"/>
          <w:szCs w:val="28"/>
        </w:rPr>
      </w:pPr>
      <w:r w:rsidRPr="00E317BE">
        <w:rPr>
          <w:rFonts w:ascii="仿宋" w:eastAsia="仿宋" w:hAnsi="仿宋" w:cs="黑体" w:hint="eastAsia"/>
          <w:bCs/>
          <w:sz w:val="28"/>
          <w:szCs w:val="28"/>
        </w:rPr>
        <w:t>2、</w:t>
      </w:r>
      <w:r w:rsidR="00320B74" w:rsidRPr="00E317BE">
        <w:rPr>
          <w:rFonts w:ascii="仿宋" w:eastAsia="仿宋" w:hAnsi="仿宋" w:cs="黑体" w:hint="eastAsia"/>
          <w:bCs/>
          <w:sz w:val="28"/>
          <w:szCs w:val="28"/>
        </w:rPr>
        <w:t>评价等级</w:t>
      </w:r>
    </w:p>
    <w:p w14:paraId="1A976C61" w14:textId="77777777" w:rsidR="004D579D" w:rsidRPr="00E317BE" w:rsidRDefault="00320B74" w:rsidP="00E317BE">
      <w:pPr>
        <w:snapToGrid w:val="0"/>
        <w:spacing w:line="360" w:lineRule="auto"/>
        <w:ind w:firstLineChars="200" w:firstLine="560"/>
        <w:jc w:val="left"/>
        <w:rPr>
          <w:rFonts w:ascii="仿宋" w:eastAsia="仿宋" w:hAnsi="仿宋" w:cs="黑体" w:hint="eastAsia"/>
          <w:bCs/>
          <w:sz w:val="28"/>
          <w:szCs w:val="28"/>
        </w:rPr>
      </w:pPr>
      <w:r w:rsidRPr="00E317BE">
        <w:rPr>
          <w:rFonts w:ascii="仿宋" w:eastAsia="仿宋" w:hAnsi="仿宋" w:cs="黑体" w:hint="eastAsia"/>
          <w:bCs/>
          <w:sz w:val="28"/>
          <w:szCs w:val="28"/>
        </w:rPr>
        <w:t>评价等级</w:t>
      </w:r>
      <w:r w:rsidR="004D579D" w:rsidRPr="00E317BE">
        <w:rPr>
          <w:rFonts w:ascii="仿宋" w:eastAsia="仿宋" w:hAnsi="仿宋" w:cs="黑体" w:hint="eastAsia"/>
          <w:bCs/>
          <w:sz w:val="28"/>
          <w:szCs w:val="28"/>
        </w:rPr>
        <w:t>见表</w:t>
      </w:r>
      <w:r w:rsidRPr="00E317BE">
        <w:rPr>
          <w:rFonts w:ascii="仿宋" w:eastAsia="仿宋" w:hAnsi="仿宋" w:cs="黑体" w:hint="eastAsia"/>
          <w:bCs/>
          <w:sz w:val="28"/>
          <w:szCs w:val="28"/>
        </w:rPr>
        <w:t>2</w:t>
      </w:r>
      <w:r w:rsidR="004D579D" w:rsidRPr="00E317BE">
        <w:rPr>
          <w:rFonts w:ascii="仿宋" w:eastAsia="仿宋" w:hAnsi="仿宋" w:cs="黑体" w:hint="eastAsia"/>
          <w:bCs/>
          <w:sz w:val="28"/>
          <w:szCs w:val="28"/>
        </w:rPr>
        <w:t>。</w:t>
      </w:r>
    </w:p>
    <w:p w14:paraId="3E258E4B" w14:textId="77777777" w:rsidR="004D579D" w:rsidRPr="00E317BE" w:rsidRDefault="004D579D" w:rsidP="00E317BE">
      <w:pPr>
        <w:pStyle w:val="a4"/>
        <w:numPr>
          <w:ilvl w:val="0"/>
          <w:numId w:val="0"/>
        </w:numPr>
        <w:snapToGrid w:val="0"/>
        <w:spacing w:beforeLines="0" w:afterLines="0" w:line="360" w:lineRule="auto"/>
        <w:jc w:val="center"/>
        <w:outlineLvl w:val="9"/>
        <w:rPr>
          <w:rFonts w:ascii="仿宋" w:eastAsia="仿宋" w:hAnsi="仿宋" w:hint="eastAsia"/>
          <w:color w:val="000000" w:themeColor="text1"/>
          <w:sz w:val="22"/>
          <w:szCs w:val="21"/>
        </w:rPr>
      </w:pPr>
      <w:bookmarkStart w:id="0" w:name="_Toc186826850"/>
      <w:r w:rsidRPr="00E317BE">
        <w:rPr>
          <w:rFonts w:ascii="仿宋" w:eastAsia="仿宋" w:hAnsi="仿宋" w:hint="eastAsia"/>
          <w:color w:val="000000" w:themeColor="text1"/>
          <w:sz w:val="22"/>
          <w:szCs w:val="21"/>
        </w:rPr>
        <w:t>表</w:t>
      </w:r>
      <w:r w:rsidR="00320B74" w:rsidRPr="00E317BE">
        <w:rPr>
          <w:rFonts w:ascii="仿宋" w:eastAsia="仿宋" w:hAnsi="仿宋" w:hint="eastAsia"/>
          <w:color w:val="000000" w:themeColor="text1"/>
          <w:sz w:val="22"/>
          <w:szCs w:val="21"/>
        </w:rPr>
        <w:t>2</w:t>
      </w:r>
      <w:r w:rsidRPr="00E317BE">
        <w:rPr>
          <w:rFonts w:ascii="仿宋" w:eastAsia="仿宋" w:hAnsi="仿宋"/>
          <w:color w:val="000000" w:themeColor="text1"/>
          <w:sz w:val="22"/>
          <w:szCs w:val="21"/>
        </w:rPr>
        <w:t xml:space="preserve">  </w:t>
      </w:r>
      <w:r w:rsidRPr="00E317BE">
        <w:rPr>
          <w:rFonts w:ascii="仿宋" w:eastAsia="仿宋" w:hAnsi="仿宋" w:hint="eastAsia"/>
          <w:color w:val="000000" w:themeColor="text1"/>
          <w:sz w:val="22"/>
          <w:szCs w:val="21"/>
        </w:rPr>
        <w:t>评价等级</w:t>
      </w:r>
      <w:bookmarkEnd w:id="0"/>
    </w:p>
    <w:tbl>
      <w:tblPr>
        <w:tblStyle w:val="af2"/>
        <w:tblW w:w="0" w:type="auto"/>
        <w:jc w:val="center"/>
        <w:tblLook w:val="04A0" w:firstRow="1" w:lastRow="0" w:firstColumn="1" w:lastColumn="0" w:noHBand="0" w:noVBand="1"/>
      </w:tblPr>
      <w:tblGrid>
        <w:gridCol w:w="3885"/>
        <w:gridCol w:w="3885"/>
      </w:tblGrid>
      <w:tr w:rsidR="004D579D" w:rsidRPr="00E317BE" w14:paraId="1BE6C993" w14:textId="77777777" w:rsidTr="007C3420">
        <w:trPr>
          <w:trHeight w:val="305"/>
          <w:jc w:val="center"/>
        </w:trPr>
        <w:tc>
          <w:tcPr>
            <w:tcW w:w="3885" w:type="dxa"/>
          </w:tcPr>
          <w:p w14:paraId="41D0B0E8" w14:textId="77777777" w:rsidR="004D579D" w:rsidRPr="00E317BE" w:rsidRDefault="004D579D" w:rsidP="00E317BE">
            <w:pPr>
              <w:pStyle w:val="afb"/>
              <w:snapToGrid w:val="0"/>
              <w:spacing w:line="360" w:lineRule="auto"/>
              <w:ind w:firstLineChars="0" w:firstLine="0"/>
              <w:jc w:val="center"/>
              <w:rPr>
                <w:rFonts w:ascii="仿宋" w:eastAsia="仿宋" w:hAnsi="仿宋" w:hint="eastAsia"/>
                <w:color w:val="000000" w:themeColor="text1"/>
                <w:sz w:val="20"/>
              </w:rPr>
            </w:pPr>
            <w:r w:rsidRPr="00E317BE">
              <w:rPr>
                <w:rFonts w:ascii="仿宋" w:eastAsia="仿宋" w:hAnsi="仿宋" w:hint="eastAsia"/>
                <w:color w:val="000000" w:themeColor="text1"/>
                <w:sz w:val="20"/>
              </w:rPr>
              <w:t>健康舒适沐浴等级</w:t>
            </w:r>
          </w:p>
        </w:tc>
        <w:tc>
          <w:tcPr>
            <w:tcW w:w="3885" w:type="dxa"/>
          </w:tcPr>
          <w:p w14:paraId="7E1F9011" w14:textId="77777777" w:rsidR="004D579D" w:rsidRPr="00E317BE" w:rsidRDefault="004D579D" w:rsidP="00E317BE">
            <w:pPr>
              <w:pStyle w:val="afb"/>
              <w:snapToGrid w:val="0"/>
              <w:spacing w:line="360" w:lineRule="auto"/>
              <w:ind w:firstLineChars="0" w:firstLine="0"/>
              <w:jc w:val="center"/>
              <w:rPr>
                <w:rFonts w:ascii="仿宋" w:eastAsia="仿宋" w:hAnsi="仿宋" w:hint="eastAsia"/>
                <w:color w:val="000000" w:themeColor="text1"/>
                <w:sz w:val="20"/>
              </w:rPr>
            </w:pPr>
            <w:r w:rsidRPr="00E317BE">
              <w:rPr>
                <w:rFonts w:ascii="仿宋" w:eastAsia="仿宋" w:hAnsi="仿宋" w:hint="eastAsia"/>
                <w:color w:val="000000" w:themeColor="text1"/>
                <w:sz w:val="20"/>
              </w:rPr>
              <w:t>评分</w:t>
            </w:r>
            <w:r w:rsidRPr="00E317BE">
              <w:rPr>
                <w:rFonts w:ascii="仿宋" w:eastAsia="仿宋" w:hAnsi="仿宋" w:hint="eastAsia"/>
                <w:color w:val="FF0000"/>
                <w:sz w:val="20"/>
              </w:rPr>
              <w:t>F</w:t>
            </w:r>
            <w:r w:rsidRPr="00E317BE">
              <w:rPr>
                <w:rFonts w:ascii="仿宋" w:eastAsia="仿宋" w:hAnsi="仿宋" w:hint="eastAsia"/>
                <w:color w:val="000000" w:themeColor="text1"/>
                <w:sz w:val="20"/>
              </w:rPr>
              <w:t>（满分1</w:t>
            </w:r>
            <w:r w:rsidRPr="00E317BE">
              <w:rPr>
                <w:rFonts w:ascii="仿宋" w:eastAsia="仿宋" w:hAnsi="仿宋"/>
                <w:color w:val="000000" w:themeColor="text1"/>
                <w:sz w:val="20"/>
              </w:rPr>
              <w:t>00</w:t>
            </w:r>
            <w:r w:rsidRPr="00E317BE">
              <w:rPr>
                <w:rFonts w:ascii="仿宋" w:eastAsia="仿宋" w:hAnsi="仿宋" w:hint="eastAsia"/>
                <w:color w:val="000000" w:themeColor="text1"/>
                <w:sz w:val="20"/>
              </w:rPr>
              <w:t>分）</w:t>
            </w:r>
          </w:p>
        </w:tc>
      </w:tr>
      <w:tr w:rsidR="004D579D" w:rsidRPr="00E317BE" w14:paraId="31FBAEC0" w14:textId="77777777" w:rsidTr="007C3420">
        <w:trPr>
          <w:trHeight w:val="320"/>
          <w:jc w:val="center"/>
        </w:trPr>
        <w:tc>
          <w:tcPr>
            <w:tcW w:w="3885" w:type="dxa"/>
          </w:tcPr>
          <w:p w14:paraId="7FCFC75E" w14:textId="77777777" w:rsidR="004D579D" w:rsidRPr="00E317BE" w:rsidRDefault="004D579D" w:rsidP="00E317BE">
            <w:pPr>
              <w:pStyle w:val="afb"/>
              <w:snapToGrid w:val="0"/>
              <w:spacing w:line="360" w:lineRule="auto"/>
              <w:ind w:firstLineChars="0" w:firstLine="0"/>
              <w:jc w:val="center"/>
              <w:rPr>
                <w:rFonts w:ascii="仿宋" w:eastAsia="仿宋" w:hAnsi="仿宋" w:hint="eastAsia"/>
                <w:color w:val="000000" w:themeColor="text1"/>
                <w:sz w:val="20"/>
              </w:rPr>
            </w:pPr>
            <w:r w:rsidRPr="00E317BE">
              <w:rPr>
                <w:rFonts w:ascii="仿宋" w:eastAsia="仿宋" w:hAnsi="仿宋" w:hint="eastAsia"/>
                <w:color w:val="000000" w:themeColor="text1"/>
                <w:sz w:val="20"/>
              </w:rPr>
              <w:t>一级沐浴健康舒适度</w:t>
            </w:r>
          </w:p>
        </w:tc>
        <w:tc>
          <w:tcPr>
            <w:tcW w:w="3885" w:type="dxa"/>
          </w:tcPr>
          <w:p w14:paraId="61205F7A" w14:textId="77777777" w:rsidR="004D579D" w:rsidRPr="00E317BE" w:rsidRDefault="004D579D" w:rsidP="00E317BE">
            <w:pPr>
              <w:pStyle w:val="afb"/>
              <w:snapToGrid w:val="0"/>
              <w:spacing w:line="360" w:lineRule="auto"/>
              <w:ind w:firstLineChars="0" w:firstLine="0"/>
              <w:jc w:val="center"/>
              <w:rPr>
                <w:rFonts w:ascii="仿宋" w:eastAsia="仿宋" w:hAnsi="仿宋" w:hint="eastAsia"/>
                <w:color w:val="000000" w:themeColor="text1"/>
                <w:sz w:val="20"/>
              </w:rPr>
            </w:pPr>
            <w:r w:rsidRPr="00E317BE">
              <w:rPr>
                <w:rFonts w:ascii="仿宋" w:eastAsia="仿宋" w:hAnsi="仿宋" w:hint="eastAsia"/>
                <w:color w:val="000000" w:themeColor="text1"/>
                <w:sz w:val="20"/>
              </w:rPr>
              <w:t>≥</w:t>
            </w:r>
            <w:r w:rsidRPr="00E317BE">
              <w:rPr>
                <w:rFonts w:ascii="仿宋" w:eastAsia="仿宋" w:hAnsi="仿宋"/>
                <w:color w:val="000000" w:themeColor="text1"/>
                <w:sz w:val="20"/>
              </w:rPr>
              <w:t>85</w:t>
            </w:r>
          </w:p>
        </w:tc>
      </w:tr>
      <w:tr w:rsidR="004D579D" w:rsidRPr="00E317BE" w14:paraId="1C12975C" w14:textId="77777777" w:rsidTr="007C3420">
        <w:trPr>
          <w:trHeight w:val="305"/>
          <w:jc w:val="center"/>
        </w:trPr>
        <w:tc>
          <w:tcPr>
            <w:tcW w:w="3885" w:type="dxa"/>
          </w:tcPr>
          <w:p w14:paraId="1F6BD704" w14:textId="77777777" w:rsidR="004D579D" w:rsidRPr="00E317BE" w:rsidRDefault="004D579D" w:rsidP="00E317BE">
            <w:pPr>
              <w:pStyle w:val="afb"/>
              <w:snapToGrid w:val="0"/>
              <w:spacing w:line="360" w:lineRule="auto"/>
              <w:ind w:firstLineChars="0" w:firstLine="0"/>
              <w:jc w:val="center"/>
              <w:rPr>
                <w:rFonts w:ascii="仿宋" w:eastAsia="仿宋" w:hAnsi="仿宋" w:hint="eastAsia"/>
                <w:color w:val="000000" w:themeColor="text1"/>
                <w:sz w:val="20"/>
              </w:rPr>
            </w:pPr>
            <w:r w:rsidRPr="00E317BE">
              <w:rPr>
                <w:rFonts w:ascii="仿宋" w:eastAsia="仿宋" w:hAnsi="仿宋" w:hint="eastAsia"/>
                <w:color w:val="000000" w:themeColor="text1"/>
                <w:sz w:val="20"/>
              </w:rPr>
              <w:t>二级沐浴健康舒适度</w:t>
            </w:r>
          </w:p>
        </w:tc>
        <w:tc>
          <w:tcPr>
            <w:tcW w:w="3885" w:type="dxa"/>
          </w:tcPr>
          <w:p w14:paraId="07247113" w14:textId="77777777" w:rsidR="004D579D" w:rsidRPr="00E317BE" w:rsidRDefault="004D579D" w:rsidP="00E317BE">
            <w:pPr>
              <w:pStyle w:val="afb"/>
              <w:snapToGrid w:val="0"/>
              <w:spacing w:line="360" w:lineRule="auto"/>
              <w:ind w:firstLineChars="0" w:firstLine="0"/>
              <w:jc w:val="center"/>
              <w:rPr>
                <w:rFonts w:ascii="仿宋" w:eastAsia="仿宋" w:hAnsi="仿宋" w:hint="eastAsia"/>
                <w:color w:val="000000" w:themeColor="text1"/>
                <w:sz w:val="20"/>
              </w:rPr>
            </w:pPr>
            <w:r w:rsidRPr="00E317BE">
              <w:rPr>
                <w:rFonts w:ascii="仿宋" w:eastAsia="仿宋" w:hAnsi="仿宋" w:hint="eastAsia"/>
                <w:color w:val="000000" w:themeColor="text1"/>
                <w:sz w:val="20"/>
              </w:rPr>
              <w:t>≥</w:t>
            </w:r>
            <w:r w:rsidRPr="00E317BE">
              <w:rPr>
                <w:rFonts w:ascii="仿宋" w:eastAsia="仿宋" w:hAnsi="仿宋"/>
                <w:color w:val="000000" w:themeColor="text1"/>
                <w:sz w:val="20"/>
              </w:rPr>
              <w:t>75</w:t>
            </w:r>
          </w:p>
        </w:tc>
      </w:tr>
      <w:tr w:rsidR="004D579D" w:rsidRPr="00E317BE" w14:paraId="08448D06" w14:textId="77777777" w:rsidTr="007C3420">
        <w:trPr>
          <w:trHeight w:val="320"/>
          <w:jc w:val="center"/>
        </w:trPr>
        <w:tc>
          <w:tcPr>
            <w:tcW w:w="3885" w:type="dxa"/>
          </w:tcPr>
          <w:p w14:paraId="10455368" w14:textId="77777777" w:rsidR="004D579D" w:rsidRPr="00E317BE" w:rsidRDefault="004D579D" w:rsidP="00E317BE">
            <w:pPr>
              <w:pStyle w:val="afb"/>
              <w:snapToGrid w:val="0"/>
              <w:spacing w:line="360" w:lineRule="auto"/>
              <w:ind w:firstLineChars="0" w:firstLine="0"/>
              <w:jc w:val="center"/>
              <w:rPr>
                <w:rFonts w:ascii="仿宋" w:eastAsia="仿宋" w:hAnsi="仿宋" w:hint="eastAsia"/>
                <w:color w:val="000000" w:themeColor="text1"/>
                <w:sz w:val="20"/>
              </w:rPr>
            </w:pPr>
            <w:r w:rsidRPr="00E317BE">
              <w:rPr>
                <w:rFonts w:ascii="仿宋" w:eastAsia="仿宋" w:hAnsi="仿宋" w:hint="eastAsia"/>
                <w:color w:val="000000" w:themeColor="text1"/>
                <w:sz w:val="20"/>
              </w:rPr>
              <w:t>三级沐浴健康舒适度</w:t>
            </w:r>
          </w:p>
        </w:tc>
        <w:tc>
          <w:tcPr>
            <w:tcW w:w="3885" w:type="dxa"/>
          </w:tcPr>
          <w:p w14:paraId="4E9D6BFC" w14:textId="77777777" w:rsidR="004D579D" w:rsidRPr="00E317BE" w:rsidRDefault="004D579D" w:rsidP="00E317BE">
            <w:pPr>
              <w:pStyle w:val="afb"/>
              <w:snapToGrid w:val="0"/>
              <w:spacing w:line="360" w:lineRule="auto"/>
              <w:ind w:firstLineChars="0" w:firstLine="0"/>
              <w:jc w:val="center"/>
              <w:rPr>
                <w:rFonts w:ascii="仿宋" w:eastAsia="仿宋" w:hAnsi="仿宋" w:hint="eastAsia"/>
                <w:color w:val="000000" w:themeColor="text1"/>
                <w:sz w:val="20"/>
              </w:rPr>
            </w:pPr>
            <w:r w:rsidRPr="00E317BE">
              <w:rPr>
                <w:rFonts w:ascii="仿宋" w:eastAsia="仿宋" w:hAnsi="仿宋" w:hint="eastAsia"/>
                <w:color w:val="000000" w:themeColor="text1"/>
                <w:sz w:val="20"/>
              </w:rPr>
              <w:t>≥</w:t>
            </w:r>
            <w:r w:rsidRPr="00E317BE">
              <w:rPr>
                <w:rFonts w:ascii="仿宋" w:eastAsia="仿宋" w:hAnsi="仿宋"/>
                <w:color w:val="000000" w:themeColor="text1"/>
                <w:sz w:val="20"/>
              </w:rPr>
              <w:t>65</w:t>
            </w:r>
          </w:p>
        </w:tc>
      </w:tr>
    </w:tbl>
    <w:p w14:paraId="48E2D6ED" w14:textId="77777777" w:rsidR="00320B74" w:rsidRPr="00E317BE" w:rsidRDefault="00320B74" w:rsidP="00E317BE">
      <w:pPr>
        <w:snapToGrid w:val="0"/>
        <w:spacing w:line="360" w:lineRule="auto"/>
        <w:ind w:firstLineChars="200" w:firstLine="560"/>
        <w:jc w:val="left"/>
        <w:rPr>
          <w:rFonts w:ascii="仿宋" w:eastAsia="仿宋" w:hAnsi="仿宋" w:cs="黑体" w:hint="eastAsia"/>
          <w:bCs/>
          <w:sz w:val="28"/>
          <w:szCs w:val="28"/>
        </w:rPr>
      </w:pPr>
    </w:p>
    <w:p w14:paraId="415C2155" w14:textId="77777777" w:rsidR="00320B74" w:rsidRPr="00E317BE" w:rsidRDefault="00320B74" w:rsidP="00E317BE">
      <w:pPr>
        <w:snapToGrid w:val="0"/>
        <w:spacing w:line="360" w:lineRule="auto"/>
        <w:ind w:firstLineChars="200" w:firstLine="560"/>
        <w:jc w:val="left"/>
        <w:rPr>
          <w:rFonts w:ascii="仿宋" w:eastAsia="仿宋" w:hAnsi="仿宋" w:cs="黑体" w:hint="eastAsia"/>
          <w:bCs/>
          <w:sz w:val="28"/>
          <w:szCs w:val="28"/>
        </w:rPr>
      </w:pPr>
      <w:r w:rsidRPr="00E317BE">
        <w:rPr>
          <w:rFonts w:ascii="仿宋" w:eastAsia="仿宋" w:hAnsi="仿宋" w:cs="黑体" w:hint="eastAsia"/>
          <w:bCs/>
          <w:sz w:val="28"/>
          <w:szCs w:val="28"/>
        </w:rPr>
        <w:t>3、评分公式</w:t>
      </w:r>
    </w:p>
    <w:p w14:paraId="06778E8D" w14:textId="77777777" w:rsidR="00320B74" w:rsidRPr="00E317BE" w:rsidRDefault="00320B74" w:rsidP="00E317BE">
      <w:pPr>
        <w:snapToGrid w:val="0"/>
        <w:spacing w:line="360" w:lineRule="auto"/>
        <w:ind w:firstLineChars="200" w:firstLine="560"/>
        <w:jc w:val="left"/>
        <w:rPr>
          <w:rFonts w:ascii="仿宋" w:eastAsia="仿宋" w:hAnsi="仿宋" w:hint="eastAsia"/>
          <w:color w:val="000000" w:themeColor="text1"/>
          <w:sz w:val="22"/>
          <w:szCs w:val="24"/>
        </w:rPr>
      </w:pPr>
      <w:r w:rsidRPr="00E317BE">
        <w:rPr>
          <w:rFonts w:ascii="仿宋" w:eastAsia="仿宋" w:hAnsi="仿宋" w:cs="黑体" w:hint="eastAsia"/>
          <w:bCs/>
          <w:sz w:val="28"/>
          <w:szCs w:val="28"/>
        </w:rPr>
        <w:t>评分时，根据单项得分，并对照相关权重，按公式（1）计算综合评分值，即评分。</w:t>
      </w:r>
    </w:p>
    <w:p w14:paraId="33A47471" w14:textId="77777777" w:rsidR="00F85655" w:rsidRPr="00E317BE" w:rsidRDefault="00320B74" w:rsidP="00E317BE">
      <w:pPr>
        <w:pStyle w:val="afb"/>
        <w:snapToGrid w:val="0"/>
        <w:spacing w:line="360" w:lineRule="auto"/>
        <w:ind w:firstLineChars="0" w:firstLine="0"/>
        <w:jc w:val="center"/>
        <w:rPr>
          <w:rFonts w:ascii="仿宋" w:eastAsia="仿宋" w:hAnsi="仿宋" w:cs="黑体" w:hint="eastAsia"/>
          <w:color w:val="000000" w:themeColor="text1"/>
          <w:sz w:val="22"/>
          <w:szCs w:val="21"/>
        </w:rPr>
      </w:pPr>
      <m:oMath>
        <m:r>
          <w:rPr>
            <w:rFonts w:ascii="Cambria Math" w:eastAsia="仿宋" w:hAnsi="Cambria Math" w:hint="eastAsia"/>
            <w:color w:val="000000" w:themeColor="text1"/>
            <w:sz w:val="22"/>
            <w:szCs w:val="21"/>
          </w:rPr>
          <w:lastRenderedPageBreak/>
          <m:t>F</m:t>
        </m:r>
        <m:r>
          <m:rPr>
            <m:sty m:val="p"/>
          </m:rPr>
          <w:rPr>
            <w:rFonts w:ascii="Cambria Math" w:eastAsia="仿宋" w:hAnsi="Cambria Math" w:hint="eastAsia"/>
            <w:color w:val="000000" w:themeColor="text1"/>
            <w:sz w:val="22"/>
            <w:szCs w:val="21"/>
          </w:rPr>
          <m:t>=</m:t>
        </m:r>
        <m:nary>
          <m:naryPr>
            <m:chr m:val="∑"/>
            <m:limLoc m:val="undOvr"/>
            <m:ctrlPr>
              <w:rPr>
                <w:rFonts w:ascii="Cambria Math" w:eastAsia="仿宋" w:hAnsi="Cambria Math"/>
                <w:color w:val="000000" w:themeColor="text1"/>
                <w:sz w:val="22"/>
                <w:szCs w:val="21"/>
              </w:rPr>
            </m:ctrlPr>
          </m:naryPr>
          <m:sub>
            <m:r>
              <w:rPr>
                <w:rFonts w:ascii="Cambria Math" w:eastAsia="仿宋" w:hAnsi="Cambria Math" w:hint="eastAsia"/>
                <w:color w:val="000000" w:themeColor="text1"/>
                <w:sz w:val="22"/>
                <w:szCs w:val="21"/>
              </w:rPr>
              <m:t>i</m:t>
            </m:r>
            <m:r>
              <w:rPr>
                <w:rFonts w:ascii="Cambria Math" w:eastAsia="仿宋" w:hAnsi="Cambria Math"/>
                <w:color w:val="000000" w:themeColor="text1"/>
                <w:sz w:val="22"/>
                <w:szCs w:val="21"/>
              </w:rPr>
              <m:t>=1</m:t>
            </m:r>
          </m:sub>
          <m:sup>
            <m:r>
              <w:rPr>
                <w:rFonts w:ascii="Cambria Math" w:eastAsia="仿宋" w:hAnsi="Cambria Math"/>
                <w:color w:val="000000" w:themeColor="text1"/>
                <w:sz w:val="22"/>
                <w:szCs w:val="21"/>
              </w:rPr>
              <m:t>7</m:t>
            </m:r>
          </m:sup>
          <m:e>
            <m:d>
              <m:dPr>
                <m:ctrlPr>
                  <w:rPr>
                    <w:rFonts w:ascii="Cambria Math" w:eastAsia="仿宋" w:hAnsi="Cambria Math"/>
                    <w:i/>
                    <w:color w:val="000000" w:themeColor="text1"/>
                    <w:sz w:val="22"/>
                    <w:szCs w:val="21"/>
                  </w:rPr>
                </m:ctrlPr>
              </m:dPr>
              <m:e>
                <m:sSub>
                  <m:sSubPr>
                    <m:ctrlPr>
                      <w:rPr>
                        <w:rFonts w:ascii="Cambria Math" w:eastAsia="仿宋" w:hAnsi="Cambria Math"/>
                        <w:i/>
                        <w:color w:val="000000" w:themeColor="text1"/>
                        <w:sz w:val="22"/>
                        <w:szCs w:val="21"/>
                      </w:rPr>
                    </m:ctrlPr>
                  </m:sSubPr>
                  <m:e>
                    <m:r>
                      <w:rPr>
                        <w:rFonts w:ascii="Cambria Math" w:eastAsia="仿宋" w:hAnsi="Cambria Math"/>
                        <w:color w:val="000000" w:themeColor="text1"/>
                        <w:sz w:val="22"/>
                        <w:szCs w:val="21"/>
                      </w:rPr>
                      <m:t>a</m:t>
                    </m:r>
                  </m:e>
                  <m:sub>
                    <m:r>
                      <w:rPr>
                        <w:rFonts w:ascii="Cambria Math" w:eastAsia="仿宋" w:hAnsi="Cambria Math"/>
                        <w:color w:val="000000" w:themeColor="text1"/>
                        <w:sz w:val="22"/>
                        <w:szCs w:val="21"/>
                      </w:rPr>
                      <m:t>i</m:t>
                    </m:r>
                  </m:sub>
                </m:sSub>
                <m:r>
                  <w:rPr>
                    <w:rFonts w:ascii="Cambria Math" w:eastAsia="仿宋" w:hAnsi="Cambria Math"/>
                    <w:color w:val="000000" w:themeColor="text1"/>
                    <w:sz w:val="22"/>
                    <w:szCs w:val="21"/>
                  </w:rPr>
                  <m:t>×</m:t>
                </m:r>
                <m:sSub>
                  <m:sSubPr>
                    <m:ctrlPr>
                      <w:rPr>
                        <w:rFonts w:ascii="Cambria Math" w:eastAsia="仿宋" w:hAnsi="Cambria Math"/>
                        <w:i/>
                        <w:color w:val="000000" w:themeColor="text1"/>
                        <w:sz w:val="22"/>
                        <w:szCs w:val="21"/>
                      </w:rPr>
                    </m:ctrlPr>
                  </m:sSubPr>
                  <m:e>
                    <m:r>
                      <w:rPr>
                        <w:rFonts w:ascii="Cambria Math" w:eastAsia="仿宋" w:hAnsi="Cambria Math"/>
                        <w:color w:val="000000" w:themeColor="text1"/>
                        <w:sz w:val="22"/>
                        <w:szCs w:val="21"/>
                      </w:rPr>
                      <m:t>f</m:t>
                    </m:r>
                  </m:e>
                  <m:sub>
                    <m:r>
                      <w:rPr>
                        <w:rFonts w:ascii="Cambria Math" w:eastAsia="仿宋" w:hAnsi="Cambria Math"/>
                        <w:color w:val="000000" w:themeColor="text1"/>
                        <w:sz w:val="22"/>
                        <w:szCs w:val="21"/>
                      </w:rPr>
                      <m:t>i</m:t>
                    </m:r>
                  </m:sub>
                </m:sSub>
              </m:e>
            </m:d>
          </m:e>
        </m:nary>
      </m:oMath>
      <w:r w:rsidRPr="00E317BE">
        <w:rPr>
          <w:rFonts w:ascii="仿宋" w:eastAsia="仿宋" w:hAnsi="仿宋"/>
          <w:color w:val="000000" w:themeColor="text1"/>
          <w:sz w:val="22"/>
          <w:szCs w:val="21"/>
        </w:rPr>
        <w:t>……………………</w:t>
      </w:r>
      <w:r w:rsidRPr="00E317BE">
        <w:rPr>
          <w:rFonts w:ascii="仿宋" w:eastAsia="仿宋" w:hAnsi="仿宋" w:hint="eastAsia"/>
          <w:color w:val="000000" w:themeColor="text1"/>
          <w:sz w:val="22"/>
          <w:szCs w:val="21"/>
        </w:rPr>
        <w:t>(1)</w:t>
      </w:r>
    </w:p>
    <w:p w14:paraId="4E08E375" w14:textId="77777777" w:rsidR="00FE1DA6" w:rsidRPr="00E317BE" w:rsidRDefault="00FE1DA6" w:rsidP="00E317BE">
      <w:pPr>
        <w:snapToGrid w:val="0"/>
        <w:spacing w:line="360" w:lineRule="auto"/>
        <w:ind w:firstLineChars="202" w:firstLine="568"/>
        <w:rPr>
          <w:rFonts w:ascii="仿宋" w:eastAsia="仿宋" w:hAnsi="仿宋" w:hint="eastAsia"/>
          <w:b/>
          <w:sz w:val="28"/>
          <w:szCs w:val="32"/>
        </w:rPr>
      </w:pPr>
      <w:r w:rsidRPr="00E317BE">
        <w:rPr>
          <w:rFonts w:ascii="仿宋" w:eastAsia="仿宋" w:hAnsi="仿宋" w:hint="eastAsia"/>
          <w:b/>
          <w:sz w:val="28"/>
          <w:szCs w:val="32"/>
        </w:rPr>
        <w:t>五、国内外情况简要说明</w:t>
      </w:r>
    </w:p>
    <w:p w14:paraId="27862A8F" w14:textId="252DA19D" w:rsidR="00123FB9" w:rsidRDefault="00FE1DA6" w:rsidP="00171F20">
      <w:pPr>
        <w:snapToGrid w:val="0"/>
        <w:spacing w:line="360" w:lineRule="auto"/>
        <w:ind w:firstLineChars="202" w:firstLine="566"/>
        <w:rPr>
          <w:rFonts w:ascii="仿宋" w:eastAsia="仿宋" w:hAnsi="仿宋" w:hint="eastAsia"/>
          <w:bCs/>
          <w:noProof/>
          <w:sz w:val="28"/>
          <w:szCs w:val="32"/>
        </w:rPr>
      </w:pPr>
      <w:r w:rsidRPr="00E317BE">
        <w:rPr>
          <w:rFonts w:ascii="仿宋" w:eastAsia="仿宋" w:hAnsi="仿宋" w:hint="eastAsia"/>
          <w:bCs/>
          <w:noProof/>
          <w:sz w:val="28"/>
          <w:szCs w:val="32"/>
        </w:rPr>
        <w:t>国内外暂无同类标准。</w:t>
      </w:r>
    </w:p>
    <w:p w14:paraId="5E77A009" w14:textId="77777777" w:rsidR="00364D03" w:rsidRPr="00171F20" w:rsidRDefault="00364D03" w:rsidP="00171F20">
      <w:pPr>
        <w:snapToGrid w:val="0"/>
        <w:spacing w:line="360" w:lineRule="auto"/>
        <w:ind w:firstLineChars="202" w:firstLine="566"/>
        <w:rPr>
          <w:rFonts w:ascii="仿宋" w:eastAsia="仿宋" w:hAnsi="仿宋" w:hint="eastAsia"/>
          <w:bCs/>
          <w:noProof/>
          <w:sz w:val="28"/>
          <w:szCs w:val="32"/>
        </w:rPr>
      </w:pPr>
    </w:p>
    <w:p w14:paraId="611B77CE" w14:textId="5D58851D" w:rsidR="00123FB9" w:rsidRPr="00E317BE" w:rsidRDefault="00310E80" w:rsidP="00E317BE">
      <w:pPr>
        <w:pStyle w:val="af3"/>
        <w:snapToGrid w:val="0"/>
        <w:spacing w:line="360" w:lineRule="auto"/>
        <w:ind w:firstLineChars="202" w:firstLine="566"/>
        <w:jc w:val="right"/>
        <w:rPr>
          <w:rFonts w:ascii="仿宋" w:eastAsia="仿宋" w:hAnsi="仿宋" w:hint="eastAsia"/>
          <w:bCs/>
          <w:sz w:val="28"/>
          <w:szCs w:val="28"/>
        </w:rPr>
      </w:pPr>
      <w:r w:rsidRPr="00E317BE">
        <w:rPr>
          <w:rFonts w:ascii="仿宋" w:eastAsia="仿宋" w:hAnsi="仿宋" w:hint="eastAsia"/>
          <w:bCs/>
          <w:sz w:val="28"/>
          <w:szCs w:val="28"/>
        </w:rPr>
        <w:t>《</w:t>
      </w:r>
      <w:r w:rsidR="00320B74" w:rsidRPr="00E317BE">
        <w:rPr>
          <w:rFonts w:ascii="仿宋" w:eastAsia="仿宋" w:hAnsi="仿宋" w:hint="eastAsia"/>
          <w:color w:val="000000" w:themeColor="text1"/>
          <w:sz w:val="28"/>
          <w:szCs w:val="32"/>
        </w:rPr>
        <w:t>家用燃气快速热水器沐浴健康舒适度分级评价规范</w:t>
      </w:r>
      <w:r w:rsidRPr="00E317BE">
        <w:rPr>
          <w:rFonts w:ascii="仿宋" w:eastAsia="仿宋" w:hAnsi="仿宋" w:hint="eastAsia"/>
          <w:bCs/>
          <w:sz w:val="28"/>
          <w:szCs w:val="28"/>
        </w:rPr>
        <w:t>》起草组</w:t>
      </w:r>
    </w:p>
    <w:p w14:paraId="75CFFB17" w14:textId="77777777" w:rsidR="00123FB9" w:rsidRPr="00E317BE" w:rsidRDefault="00310E80" w:rsidP="00E317BE">
      <w:pPr>
        <w:pStyle w:val="af3"/>
        <w:snapToGrid w:val="0"/>
        <w:spacing w:line="360" w:lineRule="auto"/>
        <w:ind w:firstLineChars="202" w:firstLine="566"/>
        <w:jc w:val="right"/>
        <w:rPr>
          <w:rFonts w:ascii="仿宋" w:eastAsia="仿宋" w:hAnsi="仿宋" w:hint="eastAsia"/>
          <w:bCs/>
          <w:sz w:val="28"/>
          <w:szCs w:val="28"/>
        </w:rPr>
      </w:pPr>
      <w:r w:rsidRPr="00E317BE">
        <w:rPr>
          <w:rFonts w:ascii="仿宋" w:eastAsia="仿宋" w:hAnsi="仿宋" w:hint="eastAsia"/>
          <w:bCs/>
          <w:sz w:val="28"/>
          <w:szCs w:val="28"/>
        </w:rPr>
        <w:t>20</w:t>
      </w:r>
      <w:r w:rsidR="005E15FF" w:rsidRPr="00E317BE">
        <w:rPr>
          <w:rFonts w:ascii="仿宋" w:eastAsia="仿宋" w:hAnsi="仿宋"/>
          <w:bCs/>
          <w:sz w:val="28"/>
          <w:szCs w:val="28"/>
        </w:rPr>
        <w:t>2</w:t>
      </w:r>
      <w:r w:rsidR="00320B74" w:rsidRPr="00E317BE">
        <w:rPr>
          <w:rFonts w:ascii="仿宋" w:eastAsia="仿宋" w:hAnsi="仿宋" w:hint="eastAsia"/>
          <w:bCs/>
          <w:sz w:val="28"/>
          <w:szCs w:val="28"/>
        </w:rPr>
        <w:t>5</w:t>
      </w:r>
      <w:r w:rsidRPr="00E317BE">
        <w:rPr>
          <w:rFonts w:ascii="仿宋" w:eastAsia="仿宋" w:hAnsi="仿宋" w:hint="eastAsia"/>
          <w:bCs/>
          <w:sz w:val="28"/>
          <w:szCs w:val="28"/>
        </w:rPr>
        <w:t>年</w:t>
      </w:r>
      <w:r w:rsidR="00320B74" w:rsidRPr="00E317BE">
        <w:rPr>
          <w:rFonts w:ascii="仿宋" w:eastAsia="仿宋" w:hAnsi="仿宋" w:hint="eastAsia"/>
          <w:bCs/>
          <w:sz w:val="28"/>
          <w:szCs w:val="28"/>
        </w:rPr>
        <w:t>4</w:t>
      </w:r>
      <w:r w:rsidRPr="00E317BE">
        <w:rPr>
          <w:rFonts w:ascii="仿宋" w:eastAsia="仿宋" w:hAnsi="仿宋" w:hint="eastAsia"/>
          <w:bCs/>
          <w:sz w:val="28"/>
          <w:szCs w:val="28"/>
        </w:rPr>
        <w:t>月</w:t>
      </w:r>
    </w:p>
    <w:sectPr w:rsidR="00123FB9" w:rsidRPr="00E317BE" w:rsidSect="00686BD0">
      <w:footerReference w:type="even"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926A72" w14:textId="77777777" w:rsidR="00860865" w:rsidRDefault="00860865">
      <w:r>
        <w:separator/>
      </w:r>
    </w:p>
  </w:endnote>
  <w:endnote w:type="continuationSeparator" w:id="0">
    <w:p w14:paraId="5AF0D521" w14:textId="77777777" w:rsidR="00860865" w:rsidRDefault="00860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D73F0" w14:textId="77777777" w:rsidR="00310E80" w:rsidRDefault="00310E80">
    <w:pPr>
      <w:pStyle w:val="ae"/>
    </w:pPr>
    <w:r>
      <w:rPr>
        <w:rFonts w:hint="eastAsia"/>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2884763"/>
    </w:sdtPr>
    <w:sdtContent>
      <w:p w14:paraId="7E80B7E4" w14:textId="77777777" w:rsidR="00310E80" w:rsidRDefault="002F4DBE">
        <w:pPr>
          <w:pStyle w:val="ae"/>
          <w:jc w:val="right"/>
        </w:pPr>
        <w:r>
          <w:fldChar w:fldCharType="begin"/>
        </w:r>
        <w:r w:rsidR="00310E80">
          <w:instrText>PAGE   \* MERGEFORMAT</w:instrText>
        </w:r>
        <w:r>
          <w:fldChar w:fldCharType="separate"/>
        </w:r>
        <w:r w:rsidR="005C12B0" w:rsidRPr="005C12B0">
          <w:rPr>
            <w:noProof/>
            <w:lang w:val="zh-CN"/>
          </w:rPr>
          <w:t>1</w:t>
        </w:r>
        <w:r>
          <w:fldChar w:fldCharType="end"/>
        </w:r>
      </w:p>
    </w:sdtContent>
  </w:sdt>
  <w:p w14:paraId="2B1BB4DE" w14:textId="77777777" w:rsidR="00310E80" w:rsidRDefault="00310E80">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60855F" w14:textId="77777777" w:rsidR="00860865" w:rsidRDefault="00860865">
      <w:r>
        <w:separator/>
      </w:r>
    </w:p>
  </w:footnote>
  <w:footnote w:type="continuationSeparator" w:id="0">
    <w:p w14:paraId="151A9A46" w14:textId="77777777" w:rsidR="00860865" w:rsidRDefault="008608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pStyle w:val="a"/>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15:restartNumberingAfterBreak="0">
    <w:nsid w:val="01C75C3C"/>
    <w:multiLevelType w:val="hybridMultilevel"/>
    <w:tmpl w:val="44828A3E"/>
    <w:lvl w:ilvl="0" w:tplc="1236F662">
      <w:start w:val="1"/>
      <w:numFmt w:val="bullet"/>
      <w:lvlText w:val="•"/>
      <w:lvlJc w:val="left"/>
      <w:pPr>
        <w:tabs>
          <w:tab w:val="num" w:pos="720"/>
        </w:tabs>
        <w:ind w:left="720" w:hanging="360"/>
      </w:pPr>
      <w:rPr>
        <w:rFonts w:ascii="Arial" w:hAnsi="Arial" w:hint="default"/>
      </w:rPr>
    </w:lvl>
    <w:lvl w:ilvl="1" w:tplc="A60A632C" w:tentative="1">
      <w:start w:val="1"/>
      <w:numFmt w:val="bullet"/>
      <w:lvlText w:val="•"/>
      <w:lvlJc w:val="left"/>
      <w:pPr>
        <w:tabs>
          <w:tab w:val="num" w:pos="1440"/>
        </w:tabs>
        <w:ind w:left="1440" w:hanging="360"/>
      </w:pPr>
      <w:rPr>
        <w:rFonts w:ascii="Arial" w:hAnsi="Arial" w:hint="default"/>
      </w:rPr>
    </w:lvl>
    <w:lvl w:ilvl="2" w:tplc="074E8D64" w:tentative="1">
      <w:start w:val="1"/>
      <w:numFmt w:val="bullet"/>
      <w:lvlText w:val="•"/>
      <w:lvlJc w:val="left"/>
      <w:pPr>
        <w:tabs>
          <w:tab w:val="num" w:pos="2160"/>
        </w:tabs>
        <w:ind w:left="2160" w:hanging="360"/>
      </w:pPr>
      <w:rPr>
        <w:rFonts w:ascii="Arial" w:hAnsi="Arial" w:hint="default"/>
      </w:rPr>
    </w:lvl>
    <w:lvl w:ilvl="3" w:tplc="BDB8B704" w:tentative="1">
      <w:start w:val="1"/>
      <w:numFmt w:val="bullet"/>
      <w:lvlText w:val="•"/>
      <w:lvlJc w:val="left"/>
      <w:pPr>
        <w:tabs>
          <w:tab w:val="num" w:pos="2880"/>
        </w:tabs>
        <w:ind w:left="2880" w:hanging="360"/>
      </w:pPr>
      <w:rPr>
        <w:rFonts w:ascii="Arial" w:hAnsi="Arial" w:hint="default"/>
      </w:rPr>
    </w:lvl>
    <w:lvl w:ilvl="4" w:tplc="BF92C378" w:tentative="1">
      <w:start w:val="1"/>
      <w:numFmt w:val="bullet"/>
      <w:lvlText w:val="•"/>
      <w:lvlJc w:val="left"/>
      <w:pPr>
        <w:tabs>
          <w:tab w:val="num" w:pos="3600"/>
        </w:tabs>
        <w:ind w:left="3600" w:hanging="360"/>
      </w:pPr>
      <w:rPr>
        <w:rFonts w:ascii="Arial" w:hAnsi="Arial" w:hint="default"/>
      </w:rPr>
    </w:lvl>
    <w:lvl w:ilvl="5" w:tplc="5F6AD2D6" w:tentative="1">
      <w:start w:val="1"/>
      <w:numFmt w:val="bullet"/>
      <w:lvlText w:val="•"/>
      <w:lvlJc w:val="left"/>
      <w:pPr>
        <w:tabs>
          <w:tab w:val="num" w:pos="4320"/>
        </w:tabs>
        <w:ind w:left="4320" w:hanging="360"/>
      </w:pPr>
      <w:rPr>
        <w:rFonts w:ascii="Arial" w:hAnsi="Arial" w:hint="default"/>
      </w:rPr>
    </w:lvl>
    <w:lvl w:ilvl="6" w:tplc="14100FAE" w:tentative="1">
      <w:start w:val="1"/>
      <w:numFmt w:val="bullet"/>
      <w:lvlText w:val="•"/>
      <w:lvlJc w:val="left"/>
      <w:pPr>
        <w:tabs>
          <w:tab w:val="num" w:pos="5040"/>
        </w:tabs>
        <w:ind w:left="5040" w:hanging="360"/>
      </w:pPr>
      <w:rPr>
        <w:rFonts w:ascii="Arial" w:hAnsi="Arial" w:hint="default"/>
      </w:rPr>
    </w:lvl>
    <w:lvl w:ilvl="7" w:tplc="D14845EC" w:tentative="1">
      <w:start w:val="1"/>
      <w:numFmt w:val="bullet"/>
      <w:lvlText w:val="•"/>
      <w:lvlJc w:val="left"/>
      <w:pPr>
        <w:tabs>
          <w:tab w:val="num" w:pos="5760"/>
        </w:tabs>
        <w:ind w:left="5760" w:hanging="360"/>
      </w:pPr>
      <w:rPr>
        <w:rFonts w:ascii="Arial" w:hAnsi="Arial" w:hint="default"/>
      </w:rPr>
    </w:lvl>
    <w:lvl w:ilvl="8" w:tplc="C53296E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2BD2C19"/>
    <w:multiLevelType w:val="hybridMultilevel"/>
    <w:tmpl w:val="01685186"/>
    <w:lvl w:ilvl="0" w:tplc="0F5A4D52">
      <w:start w:val="1"/>
      <w:numFmt w:val="bullet"/>
      <w:lvlText w:val=""/>
      <w:lvlJc w:val="left"/>
      <w:pPr>
        <w:tabs>
          <w:tab w:val="num" w:pos="720"/>
        </w:tabs>
        <w:ind w:left="720" w:hanging="360"/>
      </w:pPr>
      <w:rPr>
        <w:rFonts w:ascii="Wingdings" w:hAnsi="Wingdings" w:hint="default"/>
      </w:rPr>
    </w:lvl>
    <w:lvl w:ilvl="1" w:tplc="D5E08A28" w:tentative="1">
      <w:start w:val="1"/>
      <w:numFmt w:val="bullet"/>
      <w:lvlText w:val=""/>
      <w:lvlJc w:val="left"/>
      <w:pPr>
        <w:tabs>
          <w:tab w:val="num" w:pos="1440"/>
        </w:tabs>
        <w:ind w:left="1440" w:hanging="360"/>
      </w:pPr>
      <w:rPr>
        <w:rFonts w:ascii="Wingdings" w:hAnsi="Wingdings" w:hint="default"/>
      </w:rPr>
    </w:lvl>
    <w:lvl w:ilvl="2" w:tplc="81565D94" w:tentative="1">
      <w:start w:val="1"/>
      <w:numFmt w:val="bullet"/>
      <w:lvlText w:val=""/>
      <w:lvlJc w:val="left"/>
      <w:pPr>
        <w:tabs>
          <w:tab w:val="num" w:pos="2160"/>
        </w:tabs>
        <w:ind w:left="2160" w:hanging="360"/>
      </w:pPr>
      <w:rPr>
        <w:rFonts w:ascii="Wingdings" w:hAnsi="Wingdings" w:hint="default"/>
      </w:rPr>
    </w:lvl>
    <w:lvl w:ilvl="3" w:tplc="533C86D2" w:tentative="1">
      <w:start w:val="1"/>
      <w:numFmt w:val="bullet"/>
      <w:lvlText w:val=""/>
      <w:lvlJc w:val="left"/>
      <w:pPr>
        <w:tabs>
          <w:tab w:val="num" w:pos="2880"/>
        </w:tabs>
        <w:ind w:left="2880" w:hanging="360"/>
      </w:pPr>
      <w:rPr>
        <w:rFonts w:ascii="Wingdings" w:hAnsi="Wingdings" w:hint="default"/>
      </w:rPr>
    </w:lvl>
    <w:lvl w:ilvl="4" w:tplc="D05CF5CE" w:tentative="1">
      <w:start w:val="1"/>
      <w:numFmt w:val="bullet"/>
      <w:lvlText w:val=""/>
      <w:lvlJc w:val="left"/>
      <w:pPr>
        <w:tabs>
          <w:tab w:val="num" w:pos="3600"/>
        </w:tabs>
        <w:ind w:left="3600" w:hanging="360"/>
      </w:pPr>
      <w:rPr>
        <w:rFonts w:ascii="Wingdings" w:hAnsi="Wingdings" w:hint="default"/>
      </w:rPr>
    </w:lvl>
    <w:lvl w:ilvl="5" w:tplc="938E18F4" w:tentative="1">
      <w:start w:val="1"/>
      <w:numFmt w:val="bullet"/>
      <w:lvlText w:val=""/>
      <w:lvlJc w:val="left"/>
      <w:pPr>
        <w:tabs>
          <w:tab w:val="num" w:pos="4320"/>
        </w:tabs>
        <w:ind w:left="4320" w:hanging="360"/>
      </w:pPr>
      <w:rPr>
        <w:rFonts w:ascii="Wingdings" w:hAnsi="Wingdings" w:hint="default"/>
      </w:rPr>
    </w:lvl>
    <w:lvl w:ilvl="6" w:tplc="C472E9D8" w:tentative="1">
      <w:start w:val="1"/>
      <w:numFmt w:val="bullet"/>
      <w:lvlText w:val=""/>
      <w:lvlJc w:val="left"/>
      <w:pPr>
        <w:tabs>
          <w:tab w:val="num" w:pos="5040"/>
        </w:tabs>
        <w:ind w:left="5040" w:hanging="360"/>
      </w:pPr>
      <w:rPr>
        <w:rFonts w:ascii="Wingdings" w:hAnsi="Wingdings" w:hint="default"/>
      </w:rPr>
    </w:lvl>
    <w:lvl w:ilvl="7" w:tplc="C1067450" w:tentative="1">
      <w:start w:val="1"/>
      <w:numFmt w:val="bullet"/>
      <w:lvlText w:val=""/>
      <w:lvlJc w:val="left"/>
      <w:pPr>
        <w:tabs>
          <w:tab w:val="num" w:pos="5760"/>
        </w:tabs>
        <w:ind w:left="5760" w:hanging="360"/>
      </w:pPr>
      <w:rPr>
        <w:rFonts w:ascii="Wingdings" w:hAnsi="Wingdings" w:hint="default"/>
      </w:rPr>
    </w:lvl>
    <w:lvl w:ilvl="8" w:tplc="8578F1F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77727F"/>
    <w:multiLevelType w:val="hybridMultilevel"/>
    <w:tmpl w:val="9BD85A28"/>
    <w:lvl w:ilvl="0" w:tplc="0382F4D8">
      <w:start w:val="1"/>
      <w:numFmt w:val="bullet"/>
      <w:lvlText w:val=""/>
      <w:lvlJc w:val="left"/>
      <w:pPr>
        <w:tabs>
          <w:tab w:val="num" w:pos="720"/>
        </w:tabs>
        <w:ind w:left="720" w:hanging="360"/>
      </w:pPr>
      <w:rPr>
        <w:rFonts w:ascii="Wingdings" w:hAnsi="Wingdings" w:hint="default"/>
      </w:rPr>
    </w:lvl>
    <w:lvl w:ilvl="1" w:tplc="A864B72A" w:tentative="1">
      <w:start w:val="1"/>
      <w:numFmt w:val="bullet"/>
      <w:lvlText w:val=""/>
      <w:lvlJc w:val="left"/>
      <w:pPr>
        <w:tabs>
          <w:tab w:val="num" w:pos="1440"/>
        </w:tabs>
        <w:ind w:left="1440" w:hanging="360"/>
      </w:pPr>
      <w:rPr>
        <w:rFonts w:ascii="Wingdings" w:hAnsi="Wingdings" w:hint="default"/>
      </w:rPr>
    </w:lvl>
    <w:lvl w:ilvl="2" w:tplc="772EAADC" w:tentative="1">
      <w:start w:val="1"/>
      <w:numFmt w:val="bullet"/>
      <w:lvlText w:val=""/>
      <w:lvlJc w:val="left"/>
      <w:pPr>
        <w:tabs>
          <w:tab w:val="num" w:pos="2160"/>
        </w:tabs>
        <w:ind w:left="2160" w:hanging="360"/>
      </w:pPr>
      <w:rPr>
        <w:rFonts w:ascii="Wingdings" w:hAnsi="Wingdings" w:hint="default"/>
      </w:rPr>
    </w:lvl>
    <w:lvl w:ilvl="3" w:tplc="5F6E8EF2" w:tentative="1">
      <w:start w:val="1"/>
      <w:numFmt w:val="bullet"/>
      <w:lvlText w:val=""/>
      <w:lvlJc w:val="left"/>
      <w:pPr>
        <w:tabs>
          <w:tab w:val="num" w:pos="2880"/>
        </w:tabs>
        <w:ind w:left="2880" w:hanging="360"/>
      </w:pPr>
      <w:rPr>
        <w:rFonts w:ascii="Wingdings" w:hAnsi="Wingdings" w:hint="default"/>
      </w:rPr>
    </w:lvl>
    <w:lvl w:ilvl="4" w:tplc="4B4AC1F0" w:tentative="1">
      <w:start w:val="1"/>
      <w:numFmt w:val="bullet"/>
      <w:lvlText w:val=""/>
      <w:lvlJc w:val="left"/>
      <w:pPr>
        <w:tabs>
          <w:tab w:val="num" w:pos="3600"/>
        </w:tabs>
        <w:ind w:left="3600" w:hanging="360"/>
      </w:pPr>
      <w:rPr>
        <w:rFonts w:ascii="Wingdings" w:hAnsi="Wingdings" w:hint="default"/>
      </w:rPr>
    </w:lvl>
    <w:lvl w:ilvl="5" w:tplc="8F262E8A" w:tentative="1">
      <w:start w:val="1"/>
      <w:numFmt w:val="bullet"/>
      <w:lvlText w:val=""/>
      <w:lvlJc w:val="left"/>
      <w:pPr>
        <w:tabs>
          <w:tab w:val="num" w:pos="4320"/>
        </w:tabs>
        <w:ind w:left="4320" w:hanging="360"/>
      </w:pPr>
      <w:rPr>
        <w:rFonts w:ascii="Wingdings" w:hAnsi="Wingdings" w:hint="default"/>
      </w:rPr>
    </w:lvl>
    <w:lvl w:ilvl="6" w:tplc="A854228E" w:tentative="1">
      <w:start w:val="1"/>
      <w:numFmt w:val="bullet"/>
      <w:lvlText w:val=""/>
      <w:lvlJc w:val="left"/>
      <w:pPr>
        <w:tabs>
          <w:tab w:val="num" w:pos="5040"/>
        </w:tabs>
        <w:ind w:left="5040" w:hanging="360"/>
      </w:pPr>
      <w:rPr>
        <w:rFonts w:ascii="Wingdings" w:hAnsi="Wingdings" w:hint="default"/>
      </w:rPr>
    </w:lvl>
    <w:lvl w:ilvl="7" w:tplc="EDDA8710" w:tentative="1">
      <w:start w:val="1"/>
      <w:numFmt w:val="bullet"/>
      <w:lvlText w:val=""/>
      <w:lvlJc w:val="left"/>
      <w:pPr>
        <w:tabs>
          <w:tab w:val="num" w:pos="5760"/>
        </w:tabs>
        <w:ind w:left="5760" w:hanging="360"/>
      </w:pPr>
      <w:rPr>
        <w:rFonts w:ascii="Wingdings" w:hAnsi="Wingdings" w:hint="default"/>
      </w:rPr>
    </w:lvl>
    <w:lvl w:ilvl="8" w:tplc="DA80074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262032"/>
    <w:multiLevelType w:val="multilevel"/>
    <w:tmpl w:val="09262032"/>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15:restartNumberingAfterBreak="0">
    <w:nsid w:val="112B5C62"/>
    <w:multiLevelType w:val="hybridMultilevel"/>
    <w:tmpl w:val="EE2CC23C"/>
    <w:lvl w:ilvl="0" w:tplc="32CAE6D8">
      <w:start w:val="1"/>
      <w:numFmt w:val="bullet"/>
      <w:lvlText w:val="•"/>
      <w:lvlJc w:val="left"/>
      <w:pPr>
        <w:tabs>
          <w:tab w:val="num" w:pos="720"/>
        </w:tabs>
        <w:ind w:left="720" w:hanging="360"/>
      </w:pPr>
      <w:rPr>
        <w:rFonts w:ascii="Arial" w:hAnsi="Arial" w:hint="default"/>
      </w:rPr>
    </w:lvl>
    <w:lvl w:ilvl="1" w:tplc="6C6266CA" w:tentative="1">
      <w:start w:val="1"/>
      <w:numFmt w:val="bullet"/>
      <w:lvlText w:val="•"/>
      <w:lvlJc w:val="left"/>
      <w:pPr>
        <w:tabs>
          <w:tab w:val="num" w:pos="1440"/>
        </w:tabs>
        <w:ind w:left="1440" w:hanging="360"/>
      </w:pPr>
      <w:rPr>
        <w:rFonts w:ascii="Arial" w:hAnsi="Arial" w:hint="default"/>
      </w:rPr>
    </w:lvl>
    <w:lvl w:ilvl="2" w:tplc="B7EA02B0" w:tentative="1">
      <w:start w:val="1"/>
      <w:numFmt w:val="bullet"/>
      <w:lvlText w:val="•"/>
      <w:lvlJc w:val="left"/>
      <w:pPr>
        <w:tabs>
          <w:tab w:val="num" w:pos="2160"/>
        </w:tabs>
        <w:ind w:left="2160" w:hanging="360"/>
      </w:pPr>
      <w:rPr>
        <w:rFonts w:ascii="Arial" w:hAnsi="Arial" w:hint="default"/>
      </w:rPr>
    </w:lvl>
    <w:lvl w:ilvl="3" w:tplc="722C72FA" w:tentative="1">
      <w:start w:val="1"/>
      <w:numFmt w:val="bullet"/>
      <w:lvlText w:val="•"/>
      <w:lvlJc w:val="left"/>
      <w:pPr>
        <w:tabs>
          <w:tab w:val="num" w:pos="2880"/>
        </w:tabs>
        <w:ind w:left="2880" w:hanging="360"/>
      </w:pPr>
      <w:rPr>
        <w:rFonts w:ascii="Arial" w:hAnsi="Arial" w:hint="default"/>
      </w:rPr>
    </w:lvl>
    <w:lvl w:ilvl="4" w:tplc="66AA0F42" w:tentative="1">
      <w:start w:val="1"/>
      <w:numFmt w:val="bullet"/>
      <w:lvlText w:val="•"/>
      <w:lvlJc w:val="left"/>
      <w:pPr>
        <w:tabs>
          <w:tab w:val="num" w:pos="3600"/>
        </w:tabs>
        <w:ind w:left="3600" w:hanging="360"/>
      </w:pPr>
      <w:rPr>
        <w:rFonts w:ascii="Arial" w:hAnsi="Arial" w:hint="default"/>
      </w:rPr>
    </w:lvl>
    <w:lvl w:ilvl="5" w:tplc="CA42C634" w:tentative="1">
      <w:start w:val="1"/>
      <w:numFmt w:val="bullet"/>
      <w:lvlText w:val="•"/>
      <w:lvlJc w:val="left"/>
      <w:pPr>
        <w:tabs>
          <w:tab w:val="num" w:pos="4320"/>
        </w:tabs>
        <w:ind w:left="4320" w:hanging="360"/>
      </w:pPr>
      <w:rPr>
        <w:rFonts w:ascii="Arial" w:hAnsi="Arial" w:hint="default"/>
      </w:rPr>
    </w:lvl>
    <w:lvl w:ilvl="6" w:tplc="6F9071F4" w:tentative="1">
      <w:start w:val="1"/>
      <w:numFmt w:val="bullet"/>
      <w:lvlText w:val="•"/>
      <w:lvlJc w:val="left"/>
      <w:pPr>
        <w:tabs>
          <w:tab w:val="num" w:pos="5040"/>
        </w:tabs>
        <w:ind w:left="5040" w:hanging="360"/>
      </w:pPr>
      <w:rPr>
        <w:rFonts w:ascii="Arial" w:hAnsi="Arial" w:hint="default"/>
      </w:rPr>
    </w:lvl>
    <w:lvl w:ilvl="7" w:tplc="0DC0E998" w:tentative="1">
      <w:start w:val="1"/>
      <w:numFmt w:val="bullet"/>
      <w:lvlText w:val="•"/>
      <w:lvlJc w:val="left"/>
      <w:pPr>
        <w:tabs>
          <w:tab w:val="num" w:pos="5760"/>
        </w:tabs>
        <w:ind w:left="5760" w:hanging="360"/>
      </w:pPr>
      <w:rPr>
        <w:rFonts w:ascii="Arial" w:hAnsi="Arial" w:hint="default"/>
      </w:rPr>
    </w:lvl>
    <w:lvl w:ilvl="8" w:tplc="0E94822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15E081A"/>
    <w:multiLevelType w:val="multilevel"/>
    <w:tmpl w:val="6AF21F20"/>
    <w:lvl w:ilvl="0">
      <w:start w:val="1"/>
      <w:numFmt w:val="decimal"/>
      <w:suff w:val="nothing"/>
      <w:lvlText w:val="%1  "/>
      <w:lvlJc w:val="left"/>
      <w:rPr>
        <w:rFonts w:ascii="黑体" w:eastAsia="黑体" w:hint="eastAsia"/>
        <w:b w:val="0"/>
        <w:i w:val="0"/>
        <w:caps w:val="0"/>
        <w:smallCaps w:val="0"/>
        <w:strike w:val="0"/>
        <w:dstrike w:val="0"/>
        <w:vanish w:val="0"/>
        <w:webHidden w:val="0"/>
        <w:color w:val="auto"/>
        <w:spacing w:val="0"/>
        <w:w w:val="100"/>
        <w:kern w:val="21"/>
        <w:position w:val="0"/>
        <w:sz w:val="21"/>
        <w:u w:val="none"/>
        <w:effect w:val="none"/>
        <w:vertAlign w:val="baseline"/>
      </w:rPr>
    </w:lvl>
    <w:lvl w:ilvl="1">
      <w:start w:val="1"/>
      <w:numFmt w:val="decimal"/>
      <w:suff w:val="nothing"/>
      <w:lvlText w:val="%1.%2  "/>
      <w:lvlJc w:val="left"/>
      <w:rPr>
        <w:rFonts w:ascii="黑体" w:eastAsia="黑体" w:hint="eastAsia"/>
        <w:b w:val="0"/>
        <w:i w:val="0"/>
        <w:caps w:val="0"/>
        <w:smallCaps w:val="0"/>
        <w:strike w:val="0"/>
        <w:dstrike w:val="0"/>
        <w:vanish w:val="0"/>
        <w:webHidden w:val="0"/>
        <w:color w:val="auto"/>
        <w:spacing w:val="0"/>
        <w:w w:val="100"/>
        <w:kern w:val="21"/>
        <w:position w:val="0"/>
        <w:sz w:val="21"/>
        <w:u w:val="none"/>
        <w:effect w:val="none"/>
        <w:vertAlign w:val="baseline"/>
      </w:rPr>
    </w:lvl>
    <w:lvl w:ilvl="2">
      <w:start w:val="1"/>
      <w:numFmt w:val="decimal"/>
      <w:suff w:val="nothing"/>
      <w:lvlText w:val="%1.%2.%3  "/>
      <w:lvlJc w:val="left"/>
      <w:rPr>
        <w:rFonts w:ascii="黑体" w:eastAsia="黑体" w:hAnsi="黑体" w:cs="Times New Roman" w:hint="default"/>
        <w:b w:val="0"/>
        <w:i w:val="0"/>
        <w:caps w:val="0"/>
        <w:smallCaps w:val="0"/>
        <w:strike w:val="0"/>
        <w:dstrike w:val="0"/>
        <w:vanish w:val="0"/>
        <w:webHidden w:val="0"/>
        <w:color w:val="auto"/>
        <w:spacing w:val="0"/>
        <w:w w:val="100"/>
        <w:kern w:val="21"/>
        <w:position w:val="0"/>
        <w:sz w:val="21"/>
        <w:u w:val="none"/>
        <w:effect w:val="none"/>
        <w:vertAlign w:val="baseline"/>
      </w:rPr>
    </w:lvl>
    <w:lvl w:ilvl="3">
      <w:start w:val="1"/>
      <w:numFmt w:val="decimal"/>
      <w:suff w:val="nothing"/>
      <w:lvlText w:val="%1.%2.%3.%4  "/>
      <w:lvlJc w:val="left"/>
      <w:rPr>
        <w:rFonts w:ascii="黑体" w:eastAsia="黑体" w:hint="eastAsia"/>
        <w:b w:val="0"/>
        <w:i w:val="0"/>
        <w:caps w:val="0"/>
        <w:smallCaps w:val="0"/>
        <w:strike w:val="0"/>
        <w:dstrike w:val="0"/>
        <w:vanish w:val="0"/>
        <w:webHidden w:val="0"/>
        <w:color w:val="auto"/>
        <w:spacing w:val="0"/>
        <w:w w:val="100"/>
        <w:kern w:val="21"/>
        <w:position w:val="0"/>
        <w:sz w:val="21"/>
        <w:u w:val="none"/>
        <w:effect w:val="none"/>
        <w:vertAlign w:val="baseline"/>
      </w:rPr>
    </w:lvl>
    <w:lvl w:ilvl="4">
      <w:start w:val="1"/>
      <w:numFmt w:val="decimal"/>
      <w:suff w:val="nothing"/>
      <w:lvlText w:val="%1.%2.%3.%4.%5  "/>
      <w:lvlJc w:val="left"/>
      <w:rPr>
        <w:rFonts w:ascii="黑体" w:eastAsia="黑体" w:hint="eastAsia"/>
        <w:b w:val="0"/>
        <w:i w:val="0"/>
        <w:caps w:val="0"/>
        <w:smallCaps w:val="0"/>
        <w:strike w:val="0"/>
        <w:dstrike w:val="0"/>
        <w:vanish w:val="0"/>
        <w:webHidden w:val="0"/>
        <w:color w:val="auto"/>
        <w:spacing w:val="0"/>
        <w:w w:val="100"/>
        <w:kern w:val="21"/>
        <w:position w:val="0"/>
        <w:sz w:val="21"/>
        <w:u w:val="none"/>
        <w:effect w:val="none"/>
        <w:vertAlign w:val="baseline"/>
      </w:rPr>
    </w:lvl>
    <w:lvl w:ilvl="5">
      <w:start w:val="1"/>
      <w:numFmt w:val="decimal"/>
      <w:suff w:val="nothing"/>
      <w:lvlText w:val="%1.%2.%3.%4.%5.%6  "/>
      <w:lvlJc w:val="left"/>
      <w:rPr>
        <w:rFonts w:ascii="黑体" w:eastAsia="黑体" w:hint="eastAsia"/>
        <w:b w:val="0"/>
        <w:i w:val="0"/>
        <w:caps w:val="0"/>
        <w:smallCaps w:val="0"/>
        <w:strike w:val="0"/>
        <w:dstrike w:val="0"/>
        <w:vanish w:val="0"/>
        <w:webHidden w:val="0"/>
        <w:color w:val="auto"/>
        <w:spacing w:val="0"/>
        <w:w w:val="100"/>
        <w:kern w:val="21"/>
        <w:position w:val="0"/>
        <w:sz w:val="21"/>
        <w:u w:val="none"/>
        <w:effect w:val="none"/>
        <w:vertAlign w:val="baseline"/>
      </w:rPr>
    </w:lvl>
    <w:lvl w:ilvl="6">
      <w:start w:val="1"/>
      <w:numFmt w:val="lowerRoman"/>
      <w:lvlText w:val="(%7)"/>
      <w:lvlJc w:val="left"/>
      <w:pPr>
        <w:tabs>
          <w:tab w:val="num" w:pos="5528"/>
        </w:tabs>
        <w:ind w:left="5102" w:firstLine="0"/>
      </w:pPr>
    </w:lvl>
    <w:lvl w:ilvl="7">
      <w:start w:val="1"/>
      <w:numFmt w:val="lowerLetter"/>
      <w:lvlText w:val="(%8)"/>
      <w:lvlJc w:val="left"/>
      <w:pPr>
        <w:tabs>
          <w:tab w:val="num" w:pos="6378"/>
        </w:tabs>
        <w:ind w:left="5953" w:firstLine="0"/>
      </w:pPr>
    </w:lvl>
    <w:lvl w:ilvl="8">
      <w:start w:val="1"/>
      <w:numFmt w:val="lowerRoman"/>
      <w:lvlText w:val="(%9)"/>
      <w:lvlJc w:val="left"/>
      <w:pPr>
        <w:tabs>
          <w:tab w:val="num" w:pos="7228"/>
        </w:tabs>
        <w:ind w:left="6803" w:firstLine="0"/>
      </w:pPr>
    </w:lvl>
  </w:abstractNum>
  <w:abstractNum w:abstractNumId="7" w15:restartNumberingAfterBreak="0">
    <w:nsid w:val="18AB0044"/>
    <w:multiLevelType w:val="hybridMultilevel"/>
    <w:tmpl w:val="B446686C"/>
    <w:lvl w:ilvl="0" w:tplc="4E3471C6">
      <w:start w:val="1"/>
      <w:numFmt w:val="bullet"/>
      <w:lvlText w:val=""/>
      <w:lvlJc w:val="left"/>
      <w:pPr>
        <w:tabs>
          <w:tab w:val="num" w:pos="720"/>
        </w:tabs>
        <w:ind w:left="720" w:hanging="360"/>
      </w:pPr>
      <w:rPr>
        <w:rFonts w:ascii="Wingdings" w:hAnsi="Wingdings" w:hint="default"/>
      </w:rPr>
    </w:lvl>
    <w:lvl w:ilvl="1" w:tplc="4EC67AEE" w:tentative="1">
      <w:start w:val="1"/>
      <w:numFmt w:val="bullet"/>
      <w:lvlText w:val=""/>
      <w:lvlJc w:val="left"/>
      <w:pPr>
        <w:tabs>
          <w:tab w:val="num" w:pos="1440"/>
        </w:tabs>
        <w:ind w:left="1440" w:hanging="360"/>
      </w:pPr>
      <w:rPr>
        <w:rFonts w:ascii="Wingdings" w:hAnsi="Wingdings" w:hint="default"/>
      </w:rPr>
    </w:lvl>
    <w:lvl w:ilvl="2" w:tplc="9528CE3A" w:tentative="1">
      <w:start w:val="1"/>
      <w:numFmt w:val="bullet"/>
      <w:lvlText w:val=""/>
      <w:lvlJc w:val="left"/>
      <w:pPr>
        <w:tabs>
          <w:tab w:val="num" w:pos="2160"/>
        </w:tabs>
        <w:ind w:left="2160" w:hanging="360"/>
      </w:pPr>
      <w:rPr>
        <w:rFonts w:ascii="Wingdings" w:hAnsi="Wingdings" w:hint="default"/>
      </w:rPr>
    </w:lvl>
    <w:lvl w:ilvl="3" w:tplc="FD8A32F8" w:tentative="1">
      <w:start w:val="1"/>
      <w:numFmt w:val="bullet"/>
      <w:lvlText w:val=""/>
      <w:lvlJc w:val="left"/>
      <w:pPr>
        <w:tabs>
          <w:tab w:val="num" w:pos="2880"/>
        </w:tabs>
        <w:ind w:left="2880" w:hanging="360"/>
      </w:pPr>
      <w:rPr>
        <w:rFonts w:ascii="Wingdings" w:hAnsi="Wingdings" w:hint="default"/>
      </w:rPr>
    </w:lvl>
    <w:lvl w:ilvl="4" w:tplc="B822767E" w:tentative="1">
      <w:start w:val="1"/>
      <w:numFmt w:val="bullet"/>
      <w:lvlText w:val=""/>
      <w:lvlJc w:val="left"/>
      <w:pPr>
        <w:tabs>
          <w:tab w:val="num" w:pos="3600"/>
        </w:tabs>
        <w:ind w:left="3600" w:hanging="360"/>
      </w:pPr>
      <w:rPr>
        <w:rFonts w:ascii="Wingdings" w:hAnsi="Wingdings" w:hint="default"/>
      </w:rPr>
    </w:lvl>
    <w:lvl w:ilvl="5" w:tplc="65DC4A2A" w:tentative="1">
      <w:start w:val="1"/>
      <w:numFmt w:val="bullet"/>
      <w:lvlText w:val=""/>
      <w:lvlJc w:val="left"/>
      <w:pPr>
        <w:tabs>
          <w:tab w:val="num" w:pos="4320"/>
        </w:tabs>
        <w:ind w:left="4320" w:hanging="360"/>
      </w:pPr>
      <w:rPr>
        <w:rFonts w:ascii="Wingdings" w:hAnsi="Wingdings" w:hint="default"/>
      </w:rPr>
    </w:lvl>
    <w:lvl w:ilvl="6" w:tplc="B2D0771E" w:tentative="1">
      <w:start w:val="1"/>
      <w:numFmt w:val="bullet"/>
      <w:lvlText w:val=""/>
      <w:lvlJc w:val="left"/>
      <w:pPr>
        <w:tabs>
          <w:tab w:val="num" w:pos="5040"/>
        </w:tabs>
        <w:ind w:left="5040" w:hanging="360"/>
      </w:pPr>
      <w:rPr>
        <w:rFonts w:ascii="Wingdings" w:hAnsi="Wingdings" w:hint="default"/>
      </w:rPr>
    </w:lvl>
    <w:lvl w:ilvl="7" w:tplc="2F286C44" w:tentative="1">
      <w:start w:val="1"/>
      <w:numFmt w:val="bullet"/>
      <w:lvlText w:val=""/>
      <w:lvlJc w:val="left"/>
      <w:pPr>
        <w:tabs>
          <w:tab w:val="num" w:pos="5760"/>
        </w:tabs>
        <w:ind w:left="5760" w:hanging="360"/>
      </w:pPr>
      <w:rPr>
        <w:rFonts w:ascii="Wingdings" w:hAnsi="Wingdings" w:hint="default"/>
      </w:rPr>
    </w:lvl>
    <w:lvl w:ilvl="8" w:tplc="D042321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4D38C1"/>
    <w:multiLevelType w:val="multilevel"/>
    <w:tmpl w:val="294D38C1"/>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2B7EBAFF"/>
    <w:multiLevelType w:val="singleLevel"/>
    <w:tmpl w:val="2B7EBAFF"/>
    <w:lvl w:ilvl="0">
      <w:start w:val="1"/>
      <w:numFmt w:val="chineseCounting"/>
      <w:suff w:val="nothing"/>
      <w:lvlText w:val="（%1）"/>
      <w:lvlJc w:val="left"/>
      <w:rPr>
        <w:rFonts w:hint="eastAsia"/>
      </w:rPr>
    </w:lvl>
  </w:abstractNum>
  <w:abstractNum w:abstractNumId="10" w15:restartNumberingAfterBreak="0">
    <w:nsid w:val="324654DA"/>
    <w:multiLevelType w:val="hybridMultilevel"/>
    <w:tmpl w:val="F08A6F3C"/>
    <w:lvl w:ilvl="0" w:tplc="AE5208F6">
      <w:start w:val="1"/>
      <w:numFmt w:val="bullet"/>
      <w:lvlText w:val=""/>
      <w:lvlJc w:val="left"/>
      <w:pPr>
        <w:tabs>
          <w:tab w:val="num" w:pos="720"/>
        </w:tabs>
        <w:ind w:left="720" w:hanging="360"/>
      </w:pPr>
      <w:rPr>
        <w:rFonts w:ascii="Wingdings" w:hAnsi="Wingdings" w:hint="default"/>
      </w:rPr>
    </w:lvl>
    <w:lvl w:ilvl="1" w:tplc="2B2A65EA" w:tentative="1">
      <w:start w:val="1"/>
      <w:numFmt w:val="bullet"/>
      <w:lvlText w:val=""/>
      <w:lvlJc w:val="left"/>
      <w:pPr>
        <w:tabs>
          <w:tab w:val="num" w:pos="1440"/>
        </w:tabs>
        <w:ind w:left="1440" w:hanging="360"/>
      </w:pPr>
      <w:rPr>
        <w:rFonts w:ascii="Wingdings" w:hAnsi="Wingdings" w:hint="default"/>
      </w:rPr>
    </w:lvl>
    <w:lvl w:ilvl="2" w:tplc="3912B010" w:tentative="1">
      <w:start w:val="1"/>
      <w:numFmt w:val="bullet"/>
      <w:lvlText w:val=""/>
      <w:lvlJc w:val="left"/>
      <w:pPr>
        <w:tabs>
          <w:tab w:val="num" w:pos="2160"/>
        </w:tabs>
        <w:ind w:left="2160" w:hanging="360"/>
      </w:pPr>
      <w:rPr>
        <w:rFonts w:ascii="Wingdings" w:hAnsi="Wingdings" w:hint="default"/>
      </w:rPr>
    </w:lvl>
    <w:lvl w:ilvl="3" w:tplc="EF6E1328" w:tentative="1">
      <w:start w:val="1"/>
      <w:numFmt w:val="bullet"/>
      <w:lvlText w:val=""/>
      <w:lvlJc w:val="left"/>
      <w:pPr>
        <w:tabs>
          <w:tab w:val="num" w:pos="2880"/>
        </w:tabs>
        <w:ind w:left="2880" w:hanging="360"/>
      </w:pPr>
      <w:rPr>
        <w:rFonts w:ascii="Wingdings" w:hAnsi="Wingdings" w:hint="default"/>
      </w:rPr>
    </w:lvl>
    <w:lvl w:ilvl="4" w:tplc="2A0EDEC0" w:tentative="1">
      <w:start w:val="1"/>
      <w:numFmt w:val="bullet"/>
      <w:lvlText w:val=""/>
      <w:lvlJc w:val="left"/>
      <w:pPr>
        <w:tabs>
          <w:tab w:val="num" w:pos="3600"/>
        </w:tabs>
        <w:ind w:left="3600" w:hanging="360"/>
      </w:pPr>
      <w:rPr>
        <w:rFonts w:ascii="Wingdings" w:hAnsi="Wingdings" w:hint="default"/>
      </w:rPr>
    </w:lvl>
    <w:lvl w:ilvl="5" w:tplc="22C8BB14" w:tentative="1">
      <w:start w:val="1"/>
      <w:numFmt w:val="bullet"/>
      <w:lvlText w:val=""/>
      <w:lvlJc w:val="left"/>
      <w:pPr>
        <w:tabs>
          <w:tab w:val="num" w:pos="4320"/>
        </w:tabs>
        <w:ind w:left="4320" w:hanging="360"/>
      </w:pPr>
      <w:rPr>
        <w:rFonts w:ascii="Wingdings" w:hAnsi="Wingdings" w:hint="default"/>
      </w:rPr>
    </w:lvl>
    <w:lvl w:ilvl="6" w:tplc="7B166CA4" w:tentative="1">
      <w:start w:val="1"/>
      <w:numFmt w:val="bullet"/>
      <w:lvlText w:val=""/>
      <w:lvlJc w:val="left"/>
      <w:pPr>
        <w:tabs>
          <w:tab w:val="num" w:pos="5040"/>
        </w:tabs>
        <w:ind w:left="5040" w:hanging="360"/>
      </w:pPr>
      <w:rPr>
        <w:rFonts w:ascii="Wingdings" w:hAnsi="Wingdings" w:hint="default"/>
      </w:rPr>
    </w:lvl>
    <w:lvl w:ilvl="7" w:tplc="33BAEC80" w:tentative="1">
      <w:start w:val="1"/>
      <w:numFmt w:val="bullet"/>
      <w:lvlText w:val=""/>
      <w:lvlJc w:val="left"/>
      <w:pPr>
        <w:tabs>
          <w:tab w:val="num" w:pos="5760"/>
        </w:tabs>
        <w:ind w:left="5760" w:hanging="360"/>
      </w:pPr>
      <w:rPr>
        <w:rFonts w:ascii="Wingdings" w:hAnsi="Wingdings" w:hint="default"/>
      </w:rPr>
    </w:lvl>
    <w:lvl w:ilvl="8" w:tplc="8DF8CD8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CFD08DA"/>
    <w:multiLevelType w:val="hybridMultilevel"/>
    <w:tmpl w:val="6BDE9170"/>
    <w:lvl w:ilvl="0" w:tplc="09DEDABE">
      <w:start w:val="1"/>
      <w:numFmt w:val="bullet"/>
      <w:lvlText w:val="•"/>
      <w:lvlJc w:val="left"/>
      <w:pPr>
        <w:tabs>
          <w:tab w:val="num" w:pos="720"/>
        </w:tabs>
        <w:ind w:left="720" w:hanging="360"/>
      </w:pPr>
      <w:rPr>
        <w:rFonts w:ascii="Arial" w:hAnsi="Arial" w:hint="default"/>
      </w:rPr>
    </w:lvl>
    <w:lvl w:ilvl="1" w:tplc="29A02220" w:tentative="1">
      <w:start w:val="1"/>
      <w:numFmt w:val="bullet"/>
      <w:lvlText w:val="•"/>
      <w:lvlJc w:val="left"/>
      <w:pPr>
        <w:tabs>
          <w:tab w:val="num" w:pos="1440"/>
        </w:tabs>
        <w:ind w:left="1440" w:hanging="360"/>
      </w:pPr>
      <w:rPr>
        <w:rFonts w:ascii="Arial" w:hAnsi="Arial" w:hint="default"/>
      </w:rPr>
    </w:lvl>
    <w:lvl w:ilvl="2" w:tplc="6BF86F76" w:tentative="1">
      <w:start w:val="1"/>
      <w:numFmt w:val="bullet"/>
      <w:lvlText w:val="•"/>
      <w:lvlJc w:val="left"/>
      <w:pPr>
        <w:tabs>
          <w:tab w:val="num" w:pos="2160"/>
        </w:tabs>
        <w:ind w:left="2160" w:hanging="360"/>
      </w:pPr>
      <w:rPr>
        <w:rFonts w:ascii="Arial" w:hAnsi="Arial" w:hint="default"/>
      </w:rPr>
    </w:lvl>
    <w:lvl w:ilvl="3" w:tplc="75F0E956" w:tentative="1">
      <w:start w:val="1"/>
      <w:numFmt w:val="bullet"/>
      <w:lvlText w:val="•"/>
      <w:lvlJc w:val="left"/>
      <w:pPr>
        <w:tabs>
          <w:tab w:val="num" w:pos="2880"/>
        </w:tabs>
        <w:ind w:left="2880" w:hanging="360"/>
      </w:pPr>
      <w:rPr>
        <w:rFonts w:ascii="Arial" w:hAnsi="Arial" w:hint="default"/>
      </w:rPr>
    </w:lvl>
    <w:lvl w:ilvl="4" w:tplc="1006FBD6" w:tentative="1">
      <w:start w:val="1"/>
      <w:numFmt w:val="bullet"/>
      <w:lvlText w:val="•"/>
      <w:lvlJc w:val="left"/>
      <w:pPr>
        <w:tabs>
          <w:tab w:val="num" w:pos="3600"/>
        </w:tabs>
        <w:ind w:left="3600" w:hanging="360"/>
      </w:pPr>
      <w:rPr>
        <w:rFonts w:ascii="Arial" w:hAnsi="Arial" w:hint="default"/>
      </w:rPr>
    </w:lvl>
    <w:lvl w:ilvl="5" w:tplc="CBCCE6B8" w:tentative="1">
      <w:start w:val="1"/>
      <w:numFmt w:val="bullet"/>
      <w:lvlText w:val="•"/>
      <w:lvlJc w:val="left"/>
      <w:pPr>
        <w:tabs>
          <w:tab w:val="num" w:pos="4320"/>
        </w:tabs>
        <w:ind w:left="4320" w:hanging="360"/>
      </w:pPr>
      <w:rPr>
        <w:rFonts w:ascii="Arial" w:hAnsi="Arial" w:hint="default"/>
      </w:rPr>
    </w:lvl>
    <w:lvl w:ilvl="6" w:tplc="D2FA45EE" w:tentative="1">
      <w:start w:val="1"/>
      <w:numFmt w:val="bullet"/>
      <w:lvlText w:val="•"/>
      <w:lvlJc w:val="left"/>
      <w:pPr>
        <w:tabs>
          <w:tab w:val="num" w:pos="5040"/>
        </w:tabs>
        <w:ind w:left="5040" w:hanging="360"/>
      </w:pPr>
      <w:rPr>
        <w:rFonts w:ascii="Arial" w:hAnsi="Arial" w:hint="default"/>
      </w:rPr>
    </w:lvl>
    <w:lvl w:ilvl="7" w:tplc="42D67EBE" w:tentative="1">
      <w:start w:val="1"/>
      <w:numFmt w:val="bullet"/>
      <w:lvlText w:val="•"/>
      <w:lvlJc w:val="left"/>
      <w:pPr>
        <w:tabs>
          <w:tab w:val="num" w:pos="5760"/>
        </w:tabs>
        <w:ind w:left="5760" w:hanging="360"/>
      </w:pPr>
      <w:rPr>
        <w:rFonts w:ascii="Arial" w:hAnsi="Arial" w:hint="default"/>
      </w:rPr>
    </w:lvl>
    <w:lvl w:ilvl="8" w:tplc="DBD03730"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96A250D"/>
    <w:multiLevelType w:val="multilevel"/>
    <w:tmpl w:val="496A250D"/>
    <w:lvl w:ilvl="0">
      <w:start w:val="1"/>
      <w:numFmt w:val="lowerLetter"/>
      <w:lvlText w:val="%1）"/>
      <w:lvlJc w:val="left"/>
      <w:pPr>
        <w:tabs>
          <w:tab w:val="left" w:pos="675"/>
        </w:tabs>
        <w:ind w:left="675" w:hanging="360"/>
      </w:pPr>
      <w:rPr>
        <w:rFonts w:hint="eastAsia"/>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3" w15:restartNumberingAfterBreak="0">
    <w:nsid w:val="4BFF3334"/>
    <w:multiLevelType w:val="hybridMultilevel"/>
    <w:tmpl w:val="36CEE31A"/>
    <w:lvl w:ilvl="0" w:tplc="EBFE1F52">
      <w:start w:val="1"/>
      <w:numFmt w:val="bullet"/>
      <w:lvlText w:val=""/>
      <w:lvlJc w:val="left"/>
      <w:pPr>
        <w:tabs>
          <w:tab w:val="num" w:pos="720"/>
        </w:tabs>
        <w:ind w:left="720" w:hanging="360"/>
      </w:pPr>
      <w:rPr>
        <w:rFonts w:ascii="Wingdings" w:hAnsi="Wingdings" w:hint="default"/>
      </w:rPr>
    </w:lvl>
    <w:lvl w:ilvl="1" w:tplc="DBC24A18" w:tentative="1">
      <w:start w:val="1"/>
      <w:numFmt w:val="bullet"/>
      <w:lvlText w:val=""/>
      <w:lvlJc w:val="left"/>
      <w:pPr>
        <w:tabs>
          <w:tab w:val="num" w:pos="1440"/>
        </w:tabs>
        <w:ind w:left="1440" w:hanging="360"/>
      </w:pPr>
      <w:rPr>
        <w:rFonts w:ascii="Wingdings" w:hAnsi="Wingdings" w:hint="default"/>
      </w:rPr>
    </w:lvl>
    <w:lvl w:ilvl="2" w:tplc="0C64B7CA" w:tentative="1">
      <w:start w:val="1"/>
      <w:numFmt w:val="bullet"/>
      <w:lvlText w:val=""/>
      <w:lvlJc w:val="left"/>
      <w:pPr>
        <w:tabs>
          <w:tab w:val="num" w:pos="2160"/>
        </w:tabs>
        <w:ind w:left="2160" w:hanging="360"/>
      </w:pPr>
      <w:rPr>
        <w:rFonts w:ascii="Wingdings" w:hAnsi="Wingdings" w:hint="default"/>
      </w:rPr>
    </w:lvl>
    <w:lvl w:ilvl="3" w:tplc="333037A8" w:tentative="1">
      <w:start w:val="1"/>
      <w:numFmt w:val="bullet"/>
      <w:lvlText w:val=""/>
      <w:lvlJc w:val="left"/>
      <w:pPr>
        <w:tabs>
          <w:tab w:val="num" w:pos="2880"/>
        </w:tabs>
        <w:ind w:left="2880" w:hanging="360"/>
      </w:pPr>
      <w:rPr>
        <w:rFonts w:ascii="Wingdings" w:hAnsi="Wingdings" w:hint="default"/>
      </w:rPr>
    </w:lvl>
    <w:lvl w:ilvl="4" w:tplc="701E8AD2" w:tentative="1">
      <w:start w:val="1"/>
      <w:numFmt w:val="bullet"/>
      <w:lvlText w:val=""/>
      <w:lvlJc w:val="left"/>
      <w:pPr>
        <w:tabs>
          <w:tab w:val="num" w:pos="3600"/>
        </w:tabs>
        <w:ind w:left="3600" w:hanging="360"/>
      </w:pPr>
      <w:rPr>
        <w:rFonts w:ascii="Wingdings" w:hAnsi="Wingdings" w:hint="default"/>
      </w:rPr>
    </w:lvl>
    <w:lvl w:ilvl="5" w:tplc="450EB246" w:tentative="1">
      <w:start w:val="1"/>
      <w:numFmt w:val="bullet"/>
      <w:lvlText w:val=""/>
      <w:lvlJc w:val="left"/>
      <w:pPr>
        <w:tabs>
          <w:tab w:val="num" w:pos="4320"/>
        </w:tabs>
        <w:ind w:left="4320" w:hanging="360"/>
      </w:pPr>
      <w:rPr>
        <w:rFonts w:ascii="Wingdings" w:hAnsi="Wingdings" w:hint="default"/>
      </w:rPr>
    </w:lvl>
    <w:lvl w:ilvl="6" w:tplc="BBC02AF2" w:tentative="1">
      <w:start w:val="1"/>
      <w:numFmt w:val="bullet"/>
      <w:lvlText w:val=""/>
      <w:lvlJc w:val="left"/>
      <w:pPr>
        <w:tabs>
          <w:tab w:val="num" w:pos="5040"/>
        </w:tabs>
        <w:ind w:left="5040" w:hanging="360"/>
      </w:pPr>
      <w:rPr>
        <w:rFonts w:ascii="Wingdings" w:hAnsi="Wingdings" w:hint="default"/>
      </w:rPr>
    </w:lvl>
    <w:lvl w:ilvl="7" w:tplc="1594374E" w:tentative="1">
      <w:start w:val="1"/>
      <w:numFmt w:val="bullet"/>
      <w:lvlText w:val=""/>
      <w:lvlJc w:val="left"/>
      <w:pPr>
        <w:tabs>
          <w:tab w:val="num" w:pos="5760"/>
        </w:tabs>
        <w:ind w:left="5760" w:hanging="360"/>
      </w:pPr>
      <w:rPr>
        <w:rFonts w:ascii="Wingdings" w:hAnsi="Wingdings" w:hint="default"/>
      </w:rPr>
    </w:lvl>
    <w:lvl w:ilvl="8" w:tplc="27DA4FA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2C79E5"/>
    <w:multiLevelType w:val="multilevel"/>
    <w:tmpl w:val="532C79E5"/>
    <w:lvl w:ilvl="0">
      <w:start w:val="1"/>
      <w:numFmt w:val="decimal"/>
      <w:lvlText w:val="5.7.2.%1"/>
      <w:lvlJc w:val="left"/>
      <w:pPr>
        <w:ind w:left="420" w:hanging="420"/>
      </w:pPr>
      <w:rPr>
        <w:rFonts w:ascii="黑体" w:eastAsia="黑体" w:hAnsi="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646260FA"/>
    <w:multiLevelType w:val="multilevel"/>
    <w:tmpl w:val="646260FA"/>
    <w:lvl w:ilvl="0">
      <w:start w:val="1"/>
      <w:numFmt w:val="decimal"/>
      <w:pStyle w:val="a0"/>
      <w:suff w:val="nothing"/>
      <w:lvlText w:val="表%1　"/>
      <w:lvlJc w:val="left"/>
      <w:pPr>
        <w:ind w:left="4111" w:firstLine="0"/>
      </w:pPr>
      <w:rPr>
        <w:rFonts w:hint="eastAsia"/>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7"/>
        </w:tabs>
        <w:ind w:left="1417"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6" w15:restartNumberingAfterBreak="0">
    <w:nsid w:val="6CEA2025"/>
    <w:multiLevelType w:val="multilevel"/>
    <w:tmpl w:val="C7628974"/>
    <w:lvl w:ilvl="0">
      <w:start w:val="1"/>
      <w:numFmt w:val="none"/>
      <w:pStyle w:val="a1"/>
      <w:suff w:val="nothing"/>
      <w:lvlText w:val="%1"/>
      <w:lvlJc w:val="left"/>
      <w:pPr>
        <w:ind w:left="0" w:firstLine="0"/>
      </w:pPr>
      <w:rPr>
        <w:rFonts w:hint="eastAsia"/>
      </w:rPr>
    </w:lvl>
    <w:lvl w:ilvl="1">
      <w:start w:val="1"/>
      <w:numFmt w:val="decimal"/>
      <w:pStyle w:val="a2"/>
      <w:suff w:val="nothing"/>
      <w:lvlText w:val="%1%2　"/>
      <w:lvlJc w:val="left"/>
      <w:pPr>
        <w:ind w:left="0" w:firstLine="0"/>
      </w:pPr>
      <w:rPr>
        <w:rFonts w:ascii="黑体" w:eastAsia="黑体" w:hint="eastAsia"/>
        <w:b w:val="0"/>
        <w:i w:val="0"/>
        <w:sz w:val="21"/>
      </w:rPr>
    </w:lvl>
    <w:lvl w:ilvl="2">
      <w:start w:val="1"/>
      <w:numFmt w:val="decimal"/>
      <w:pStyle w:val="a3"/>
      <w:suff w:val="nothing"/>
      <w:lvlText w:val="%1%2.%3　"/>
      <w:lvlJc w:val="left"/>
      <w:pPr>
        <w:ind w:left="567"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4"/>
      <w:suff w:val="nothing"/>
      <w:lvlText w:val="%1%2.%3.%4　"/>
      <w:lvlJc w:val="left"/>
      <w:pPr>
        <w:ind w:left="142" w:firstLine="0"/>
      </w:pPr>
      <w:rPr>
        <w:rFonts w:ascii="黑体" w:eastAsia="黑体" w:hint="eastAsia"/>
        <w:b w:val="0"/>
        <w:i w:val="0"/>
        <w:sz w:val="21"/>
      </w:rPr>
    </w:lvl>
    <w:lvl w:ilvl="4">
      <w:start w:val="1"/>
      <w:numFmt w:val="decimal"/>
      <w:pStyle w:val="a5"/>
      <w:suff w:val="nothing"/>
      <w:lvlText w:val="%1%2.%3.%4.%5　"/>
      <w:lvlJc w:val="left"/>
      <w:pPr>
        <w:ind w:left="0" w:firstLine="0"/>
      </w:pPr>
      <w:rPr>
        <w:rFonts w:ascii="黑体" w:eastAsia="黑体" w:hint="eastAsia"/>
        <w:b w:val="0"/>
        <w:i w:val="0"/>
        <w:sz w:val="21"/>
      </w:rPr>
    </w:lvl>
    <w:lvl w:ilvl="5">
      <w:start w:val="1"/>
      <w:numFmt w:val="decimal"/>
      <w:pStyle w:val="a6"/>
      <w:suff w:val="nothing"/>
      <w:lvlText w:val="%1%2.%3.%4.%5.%6　"/>
      <w:lvlJc w:val="left"/>
      <w:pPr>
        <w:ind w:left="0" w:firstLine="0"/>
      </w:pPr>
      <w:rPr>
        <w:rFonts w:ascii="黑体" w:eastAsia="黑体" w:hint="eastAsia"/>
        <w:b w:val="0"/>
        <w:i w:val="0"/>
        <w:sz w:val="21"/>
      </w:rPr>
    </w:lvl>
    <w:lvl w:ilvl="6">
      <w:start w:val="1"/>
      <w:numFmt w:val="decimal"/>
      <w:pStyle w:val="a7"/>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7" w15:restartNumberingAfterBreak="0">
    <w:nsid w:val="78E52945"/>
    <w:multiLevelType w:val="multilevel"/>
    <w:tmpl w:val="78E52945"/>
    <w:lvl w:ilvl="0">
      <w:start w:val="3"/>
      <w:numFmt w:val="japaneseCounting"/>
      <w:lvlText w:val="%1、"/>
      <w:lvlJc w:val="left"/>
      <w:pPr>
        <w:ind w:left="450" w:hanging="45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15:restartNumberingAfterBreak="0">
    <w:nsid w:val="7A130B8B"/>
    <w:multiLevelType w:val="hybridMultilevel"/>
    <w:tmpl w:val="1020E39E"/>
    <w:lvl w:ilvl="0" w:tplc="CE401E74">
      <w:start w:val="1"/>
      <w:numFmt w:val="bullet"/>
      <w:lvlText w:val=""/>
      <w:lvlJc w:val="left"/>
      <w:pPr>
        <w:tabs>
          <w:tab w:val="num" w:pos="720"/>
        </w:tabs>
        <w:ind w:left="720" w:hanging="360"/>
      </w:pPr>
      <w:rPr>
        <w:rFonts w:ascii="Wingdings" w:hAnsi="Wingdings" w:hint="default"/>
      </w:rPr>
    </w:lvl>
    <w:lvl w:ilvl="1" w:tplc="B790BD7A" w:tentative="1">
      <w:start w:val="1"/>
      <w:numFmt w:val="bullet"/>
      <w:lvlText w:val=""/>
      <w:lvlJc w:val="left"/>
      <w:pPr>
        <w:tabs>
          <w:tab w:val="num" w:pos="1440"/>
        </w:tabs>
        <w:ind w:left="1440" w:hanging="360"/>
      </w:pPr>
      <w:rPr>
        <w:rFonts w:ascii="Wingdings" w:hAnsi="Wingdings" w:hint="default"/>
      </w:rPr>
    </w:lvl>
    <w:lvl w:ilvl="2" w:tplc="A6B622B2" w:tentative="1">
      <w:start w:val="1"/>
      <w:numFmt w:val="bullet"/>
      <w:lvlText w:val=""/>
      <w:lvlJc w:val="left"/>
      <w:pPr>
        <w:tabs>
          <w:tab w:val="num" w:pos="2160"/>
        </w:tabs>
        <w:ind w:left="2160" w:hanging="360"/>
      </w:pPr>
      <w:rPr>
        <w:rFonts w:ascii="Wingdings" w:hAnsi="Wingdings" w:hint="default"/>
      </w:rPr>
    </w:lvl>
    <w:lvl w:ilvl="3" w:tplc="9198FB72" w:tentative="1">
      <w:start w:val="1"/>
      <w:numFmt w:val="bullet"/>
      <w:lvlText w:val=""/>
      <w:lvlJc w:val="left"/>
      <w:pPr>
        <w:tabs>
          <w:tab w:val="num" w:pos="2880"/>
        </w:tabs>
        <w:ind w:left="2880" w:hanging="360"/>
      </w:pPr>
      <w:rPr>
        <w:rFonts w:ascii="Wingdings" w:hAnsi="Wingdings" w:hint="default"/>
      </w:rPr>
    </w:lvl>
    <w:lvl w:ilvl="4" w:tplc="050AC122" w:tentative="1">
      <w:start w:val="1"/>
      <w:numFmt w:val="bullet"/>
      <w:lvlText w:val=""/>
      <w:lvlJc w:val="left"/>
      <w:pPr>
        <w:tabs>
          <w:tab w:val="num" w:pos="3600"/>
        </w:tabs>
        <w:ind w:left="3600" w:hanging="360"/>
      </w:pPr>
      <w:rPr>
        <w:rFonts w:ascii="Wingdings" w:hAnsi="Wingdings" w:hint="default"/>
      </w:rPr>
    </w:lvl>
    <w:lvl w:ilvl="5" w:tplc="CF50B6D2" w:tentative="1">
      <w:start w:val="1"/>
      <w:numFmt w:val="bullet"/>
      <w:lvlText w:val=""/>
      <w:lvlJc w:val="left"/>
      <w:pPr>
        <w:tabs>
          <w:tab w:val="num" w:pos="4320"/>
        </w:tabs>
        <w:ind w:left="4320" w:hanging="360"/>
      </w:pPr>
      <w:rPr>
        <w:rFonts w:ascii="Wingdings" w:hAnsi="Wingdings" w:hint="default"/>
      </w:rPr>
    </w:lvl>
    <w:lvl w:ilvl="6" w:tplc="33468712" w:tentative="1">
      <w:start w:val="1"/>
      <w:numFmt w:val="bullet"/>
      <w:lvlText w:val=""/>
      <w:lvlJc w:val="left"/>
      <w:pPr>
        <w:tabs>
          <w:tab w:val="num" w:pos="5040"/>
        </w:tabs>
        <w:ind w:left="5040" w:hanging="360"/>
      </w:pPr>
      <w:rPr>
        <w:rFonts w:ascii="Wingdings" w:hAnsi="Wingdings" w:hint="default"/>
      </w:rPr>
    </w:lvl>
    <w:lvl w:ilvl="7" w:tplc="5434AA8A" w:tentative="1">
      <w:start w:val="1"/>
      <w:numFmt w:val="bullet"/>
      <w:lvlText w:val=""/>
      <w:lvlJc w:val="left"/>
      <w:pPr>
        <w:tabs>
          <w:tab w:val="num" w:pos="5760"/>
        </w:tabs>
        <w:ind w:left="5760" w:hanging="360"/>
      </w:pPr>
      <w:rPr>
        <w:rFonts w:ascii="Wingdings" w:hAnsi="Wingdings" w:hint="default"/>
      </w:rPr>
    </w:lvl>
    <w:lvl w:ilvl="8" w:tplc="03869BC2" w:tentative="1">
      <w:start w:val="1"/>
      <w:numFmt w:val="bullet"/>
      <w:lvlText w:val=""/>
      <w:lvlJc w:val="left"/>
      <w:pPr>
        <w:tabs>
          <w:tab w:val="num" w:pos="6480"/>
        </w:tabs>
        <w:ind w:left="6480" w:hanging="360"/>
      </w:pPr>
      <w:rPr>
        <w:rFonts w:ascii="Wingdings" w:hAnsi="Wingdings" w:hint="default"/>
      </w:rPr>
    </w:lvl>
  </w:abstractNum>
  <w:num w:numId="1" w16cid:durableId="47150449">
    <w:abstractNumId w:val="0"/>
  </w:num>
  <w:num w:numId="2" w16cid:durableId="1661960012">
    <w:abstractNumId w:val="8"/>
  </w:num>
  <w:num w:numId="3" w16cid:durableId="955717675">
    <w:abstractNumId w:val="17"/>
  </w:num>
  <w:num w:numId="4" w16cid:durableId="1098061557">
    <w:abstractNumId w:val="9"/>
  </w:num>
  <w:num w:numId="5" w16cid:durableId="1150906614">
    <w:abstractNumId w:val="14"/>
  </w:num>
  <w:num w:numId="6" w16cid:durableId="1533179526">
    <w:abstractNumId w:val="4"/>
  </w:num>
  <w:num w:numId="7" w16cid:durableId="9374377">
    <w:abstractNumId w:val="12"/>
  </w:num>
  <w:num w:numId="8" w16cid:durableId="1550920878">
    <w:abstractNumId w:val="6"/>
  </w:num>
  <w:num w:numId="9" w16cid:durableId="1092897227">
    <w:abstractNumId w:val="2"/>
  </w:num>
  <w:num w:numId="10" w16cid:durableId="1904485472">
    <w:abstractNumId w:val="5"/>
  </w:num>
  <w:num w:numId="11" w16cid:durableId="676420763">
    <w:abstractNumId w:val="3"/>
  </w:num>
  <w:num w:numId="12" w16cid:durableId="8264983">
    <w:abstractNumId w:val="1"/>
  </w:num>
  <w:num w:numId="13" w16cid:durableId="136922713">
    <w:abstractNumId w:val="10"/>
  </w:num>
  <w:num w:numId="14" w16cid:durableId="1938781612">
    <w:abstractNumId w:val="13"/>
  </w:num>
  <w:num w:numId="15" w16cid:durableId="195895988">
    <w:abstractNumId w:val="7"/>
  </w:num>
  <w:num w:numId="16" w16cid:durableId="882595912">
    <w:abstractNumId w:val="11"/>
  </w:num>
  <w:num w:numId="17" w16cid:durableId="1078088480">
    <w:abstractNumId w:val="18"/>
  </w:num>
  <w:num w:numId="18" w16cid:durableId="1423525402">
    <w:abstractNumId w:val="16"/>
  </w:num>
  <w:num w:numId="19" w16cid:durableId="39204640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D2A84"/>
    <w:rsid w:val="00002C3B"/>
    <w:rsid w:val="000114AD"/>
    <w:rsid w:val="00021403"/>
    <w:rsid w:val="000216FD"/>
    <w:rsid w:val="00042E74"/>
    <w:rsid w:val="000547F3"/>
    <w:rsid w:val="000600EA"/>
    <w:rsid w:val="00060F69"/>
    <w:rsid w:val="00080D89"/>
    <w:rsid w:val="00097E69"/>
    <w:rsid w:val="000A707F"/>
    <w:rsid w:val="000B5F00"/>
    <w:rsid w:val="000C420E"/>
    <w:rsid w:val="000C5F1F"/>
    <w:rsid w:val="000E1F47"/>
    <w:rsid w:val="000F0668"/>
    <w:rsid w:val="0011131A"/>
    <w:rsid w:val="001140EF"/>
    <w:rsid w:val="00123FB9"/>
    <w:rsid w:val="00143E0B"/>
    <w:rsid w:val="00150337"/>
    <w:rsid w:val="00150E78"/>
    <w:rsid w:val="00171F20"/>
    <w:rsid w:val="00176BEE"/>
    <w:rsid w:val="00177180"/>
    <w:rsid w:val="0019369D"/>
    <w:rsid w:val="001A7411"/>
    <w:rsid w:val="001C4F5D"/>
    <w:rsid w:val="001E17BA"/>
    <w:rsid w:val="001E427E"/>
    <w:rsid w:val="001F441F"/>
    <w:rsid w:val="001F780C"/>
    <w:rsid w:val="00206B14"/>
    <w:rsid w:val="00235584"/>
    <w:rsid w:val="002367B5"/>
    <w:rsid w:val="00240698"/>
    <w:rsid w:val="002474A3"/>
    <w:rsid w:val="00265E34"/>
    <w:rsid w:val="00280C75"/>
    <w:rsid w:val="00282A6C"/>
    <w:rsid w:val="002A63F3"/>
    <w:rsid w:val="002B1824"/>
    <w:rsid w:val="002B1D99"/>
    <w:rsid w:val="002B2448"/>
    <w:rsid w:val="002B2982"/>
    <w:rsid w:val="002B7D4D"/>
    <w:rsid w:val="002D5B89"/>
    <w:rsid w:val="002D7395"/>
    <w:rsid w:val="002E477D"/>
    <w:rsid w:val="002F0442"/>
    <w:rsid w:val="002F4DBE"/>
    <w:rsid w:val="00310E80"/>
    <w:rsid w:val="003143F3"/>
    <w:rsid w:val="00320B74"/>
    <w:rsid w:val="00323FE2"/>
    <w:rsid w:val="00343C24"/>
    <w:rsid w:val="00352EED"/>
    <w:rsid w:val="003554E1"/>
    <w:rsid w:val="00364D03"/>
    <w:rsid w:val="00366EEF"/>
    <w:rsid w:val="00391C17"/>
    <w:rsid w:val="00392ACF"/>
    <w:rsid w:val="003C59F2"/>
    <w:rsid w:val="003D3C62"/>
    <w:rsid w:val="003E683A"/>
    <w:rsid w:val="003F68BE"/>
    <w:rsid w:val="003F7036"/>
    <w:rsid w:val="00423996"/>
    <w:rsid w:val="00427552"/>
    <w:rsid w:val="004455AB"/>
    <w:rsid w:val="00473EE4"/>
    <w:rsid w:val="00477E40"/>
    <w:rsid w:val="00480BCE"/>
    <w:rsid w:val="00496D27"/>
    <w:rsid w:val="004C33A9"/>
    <w:rsid w:val="004D579D"/>
    <w:rsid w:val="00506E51"/>
    <w:rsid w:val="00513A43"/>
    <w:rsid w:val="005152C2"/>
    <w:rsid w:val="00521CD1"/>
    <w:rsid w:val="00524423"/>
    <w:rsid w:val="00526006"/>
    <w:rsid w:val="00550E40"/>
    <w:rsid w:val="005543D7"/>
    <w:rsid w:val="00557D16"/>
    <w:rsid w:val="00563409"/>
    <w:rsid w:val="00567A92"/>
    <w:rsid w:val="0057177F"/>
    <w:rsid w:val="00594021"/>
    <w:rsid w:val="005A7718"/>
    <w:rsid w:val="005B0084"/>
    <w:rsid w:val="005C12B0"/>
    <w:rsid w:val="005D437B"/>
    <w:rsid w:val="005D59FE"/>
    <w:rsid w:val="005D5F71"/>
    <w:rsid w:val="005E15FF"/>
    <w:rsid w:val="005F16B8"/>
    <w:rsid w:val="006103B3"/>
    <w:rsid w:val="00623636"/>
    <w:rsid w:val="00625940"/>
    <w:rsid w:val="00634137"/>
    <w:rsid w:val="00641074"/>
    <w:rsid w:val="00670019"/>
    <w:rsid w:val="00683595"/>
    <w:rsid w:val="00685B92"/>
    <w:rsid w:val="00686BD0"/>
    <w:rsid w:val="006A19AE"/>
    <w:rsid w:val="00726D1D"/>
    <w:rsid w:val="0073059D"/>
    <w:rsid w:val="00737B8B"/>
    <w:rsid w:val="00744E06"/>
    <w:rsid w:val="0077791B"/>
    <w:rsid w:val="00791DEF"/>
    <w:rsid w:val="007A14FB"/>
    <w:rsid w:val="007A1C7E"/>
    <w:rsid w:val="007B4B7F"/>
    <w:rsid w:val="007D0B62"/>
    <w:rsid w:val="007D1613"/>
    <w:rsid w:val="007E38EF"/>
    <w:rsid w:val="00830355"/>
    <w:rsid w:val="00832519"/>
    <w:rsid w:val="00835156"/>
    <w:rsid w:val="0083638F"/>
    <w:rsid w:val="0085391A"/>
    <w:rsid w:val="00856AFB"/>
    <w:rsid w:val="00860865"/>
    <w:rsid w:val="0086629C"/>
    <w:rsid w:val="00876088"/>
    <w:rsid w:val="00885587"/>
    <w:rsid w:val="008936A5"/>
    <w:rsid w:val="008A2BFC"/>
    <w:rsid w:val="008A3F0D"/>
    <w:rsid w:val="008B0D66"/>
    <w:rsid w:val="008C3297"/>
    <w:rsid w:val="008D338C"/>
    <w:rsid w:val="008D5D3F"/>
    <w:rsid w:val="008E15E9"/>
    <w:rsid w:val="00916C62"/>
    <w:rsid w:val="00981E94"/>
    <w:rsid w:val="009B0B83"/>
    <w:rsid w:val="009C1760"/>
    <w:rsid w:val="009C3968"/>
    <w:rsid w:val="009D486C"/>
    <w:rsid w:val="009F5183"/>
    <w:rsid w:val="00A11A39"/>
    <w:rsid w:val="00A258A9"/>
    <w:rsid w:val="00A274B2"/>
    <w:rsid w:val="00A27BAC"/>
    <w:rsid w:val="00A35D31"/>
    <w:rsid w:val="00A4000F"/>
    <w:rsid w:val="00A41DBE"/>
    <w:rsid w:val="00A57665"/>
    <w:rsid w:val="00A864E8"/>
    <w:rsid w:val="00A91092"/>
    <w:rsid w:val="00A94D30"/>
    <w:rsid w:val="00A9657B"/>
    <w:rsid w:val="00A977EC"/>
    <w:rsid w:val="00AA5E68"/>
    <w:rsid w:val="00AC1D7E"/>
    <w:rsid w:val="00AD47D3"/>
    <w:rsid w:val="00AE42BF"/>
    <w:rsid w:val="00B03754"/>
    <w:rsid w:val="00B21584"/>
    <w:rsid w:val="00B25DF0"/>
    <w:rsid w:val="00B26860"/>
    <w:rsid w:val="00B51150"/>
    <w:rsid w:val="00B61EFC"/>
    <w:rsid w:val="00B801D1"/>
    <w:rsid w:val="00B967FB"/>
    <w:rsid w:val="00BA21CA"/>
    <w:rsid w:val="00BA3A94"/>
    <w:rsid w:val="00BB7D0D"/>
    <w:rsid w:val="00BD623E"/>
    <w:rsid w:val="00BD6960"/>
    <w:rsid w:val="00BD7FC4"/>
    <w:rsid w:val="00BE5973"/>
    <w:rsid w:val="00C03B2E"/>
    <w:rsid w:val="00C14439"/>
    <w:rsid w:val="00C16549"/>
    <w:rsid w:val="00C2108B"/>
    <w:rsid w:val="00C24B6D"/>
    <w:rsid w:val="00C35CF4"/>
    <w:rsid w:val="00C56313"/>
    <w:rsid w:val="00C871E3"/>
    <w:rsid w:val="00C96909"/>
    <w:rsid w:val="00CA48A5"/>
    <w:rsid w:val="00CB04F3"/>
    <w:rsid w:val="00CC645B"/>
    <w:rsid w:val="00CF56DC"/>
    <w:rsid w:val="00D03E29"/>
    <w:rsid w:val="00D446C7"/>
    <w:rsid w:val="00D57675"/>
    <w:rsid w:val="00D63A2C"/>
    <w:rsid w:val="00D7350B"/>
    <w:rsid w:val="00D74B73"/>
    <w:rsid w:val="00D7579E"/>
    <w:rsid w:val="00D761C4"/>
    <w:rsid w:val="00D772D8"/>
    <w:rsid w:val="00D800DE"/>
    <w:rsid w:val="00D84274"/>
    <w:rsid w:val="00D850A9"/>
    <w:rsid w:val="00DA464D"/>
    <w:rsid w:val="00DA7E84"/>
    <w:rsid w:val="00DB3FCA"/>
    <w:rsid w:val="00DB71DB"/>
    <w:rsid w:val="00DC5C12"/>
    <w:rsid w:val="00DD0B77"/>
    <w:rsid w:val="00DD2A84"/>
    <w:rsid w:val="00DD6E5C"/>
    <w:rsid w:val="00DE51F7"/>
    <w:rsid w:val="00DF4E73"/>
    <w:rsid w:val="00DF518E"/>
    <w:rsid w:val="00E055F0"/>
    <w:rsid w:val="00E317BE"/>
    <w:rsid w:val="00E64DFE"/>
    <w:rsid w:val="00E81232"/>
    <w:rsid w:val="00E834AB"/>
    <w:rsid w:val="00E94FDE"/>
    <w:rsid w:val="00EA36DA"/>
    <w:rsid w:val="00EB37DD"/>
    <w:rsid w:val="00EC5040"/>
    <w:rsid w:val="00ED35D4"/>
    <w:rsid w:val="00ED7BAC"/>
    <w:rsid w:val="00EE1E02"/>
    <w:rsid w:val="00EE1E13"/>
    <w:rsid w:val="00EE55D1"/>
    <w:rsid w:val="00EF583C"/>
    <w:rsid w:val="00EF6263"/>
    <w:rsid w:val="00F02E96"/>
    <w:rsid w:val="00F16CE0"/>
    <w:rsid w:val="00F23271"/>
    <w:rsid w:val="00F23A0E"/>
    <w:rsid w:val="00F32849"/>
    <w:rsid w:val="00F418FE"/>
    <w:rsid w:val="00F435AC"/>
    <w:rsid w:val="00F54468"/>
    <w:rsid w:val="00F85655"/>
    <w:rsid w:val="00F910F5"/>
    <w:rsid w:val="00FA7618"/>
    <w:rsid w:val="00FC0370"/>
    <w:rsid w:val="00FD6AA3"/>
    <w:rsid w:val="00FD7440"/>
    <w:rsid w:val="00FE1DA6"/>
    <w:rsid w:val="00FF1C8B"/>
    <w:rsid w:val="00FF39FE"/>
    <w:rsid w:val="01CC5D9F"/>
    <w:rsid w:val="029D12B1"/>
    <w:rsid w:val="046E704F"/>
    <w:rsid w:val="04DB12C0"/>
    <w:rsid w:val="05AC091E"/>
    <w:rsid w:val="08843DF6"/>
    <w:rsid w:val="09E55434"/>
    <w:rsid w:val="0BD51E8B"/>
    <w:rsid w:val="0C621DB9"/>
    <w:rsid w:val="0C682074"/>
    <w:rsid w:val="0C6B4E77"/>
    <w:rsid w:val="0C7533E0"/>
    <w:rsid w:val="0CBD2D50"/>
    <w:rsid w:val="0CC17836"/>
    <w:rsid w:val="0D825ACA"/>
    <w:rsid w:val="0F185018"/>
    <w:rsid w:val="0F7537FB"/>
    <w:rsid w:val="0FCC446F"/>
    <w:rsid w:val="10694843"/>
    <w:rsid w:val="110D60EB"/>
    <w:rsid w:val="113A794C"/>
    <w:rsid w:val="116953D4"/>
    <w:rsid w:val="138519AE"/>
    <w:rsid w:val="13C61A49"/>
    <w:rsid w:val="15170ADB"/>
    <w:rsid w:val="151B3D88"/>
    <w:rsid w:val="16091A70"/>
    <w:rsid w:val="1614489D"/>
    <w:rsid w:val="17D33AD6"/>
    <w:rsid w:val="17E94A3C"/>
    <w:rsid w:val="18133CBD"/>
    <w:rsid w:val="18B84CBB"/>
    <w:rsid w:val="1A740866"/>
    <w:rsid w:val="1B9B3201"/>
    <w:rsid w:val="1D320F78"/>
    <w:rsid w:val="1D8A6EE5"/>
    <w:rsid w:val="1E1F1C37"/>
    <w:rsid w:val="1F976C36"/>
    <w:rsid w:val="1FAA1E20"/>
    <w:rsid w:val="20E31BEC"/>
    <w:rsid w:val="21013DD3"/>
    <w:rsid w:val="22986525"/>
    <w:rsid w:val="22D737BE"/>
    <w:rsid w:val="22FC681A"/>
    <w:rsid w:val="23315490"/>
    <w:rsid w:val="23F648D3"/>
    <w:rsid w:val="24185D8A"/>
    <w:rsid w:val="24FB3D21"/>
    <w:rsid w:val="256A0220"/>
    <w:rsid w:val="259A671A"/>
    <w:rsid w:val="26C74C8C"/>
    <w:rsid w:val="279348D0"/>
    <w:rsid w:val="287870FE"/>
    <w:rsid w:val="289A31C2"/>
    <w:rsid w:val="29E85A08"/>
    <w:rsid w:val="2A1336DB"/>
    <w:rsid w:val="2AE93F12"/>
    <w:rsid w:val="2BB2471B"/>
    <w:rsid w:val="2C5812FE"/>
    <w:rsid w:val="2CAE1948"/>
    <w:rsid w:val="2D8E40C6"/>
    <w:rsid w:val="2EC42AF7"/>
    <w:rsid w:val="2F5A326A"/>
    <w:rsid w:val="2F684543"/>
    <w:rsid w:val="300142B6"/>
    <w:rsid w:val="307971F6"/>
    <w:rsid w:val="30E23087"/>
    <w:rsid w:val="31DC51E6"/>
    <w:rsid w:val="33FD51CE"/>
    <w:rsid w:val="346602FA"/>
    <w:rsid w:val="34AF0FAE"/>
    <w:rsid w:val="34F93167"/>
    <w:rsid w:val="353B4C15"/>
    <w:rsid w:val="35D62DF3"/>
    <w:rsid w:val="36A0694D"/>
    <w:rsid w:val="386F2016"/>
    <w:rsid w:val="397000DB"/>
    <w:rsid w:val="3B112CFA"/>
    <w:rsid w:val="3B8451A4"/>
    <w:rsid w:val="3BD16FF6"/>
    <w:rsid w:val="3C615627"/>
    <w:rsid w:val="3D94173F"/>
    <w:rsid w:val="3E280C10"/>
    <w:rsid w:val="3F4A52DB"/>
    <w:rsid w:val="3FB23FE1"/>
    <w:rsid w:val="3FF64225"/>
    <w:rsid w:val="410A388B"/>
    <w:rsid w:val="413F7068"/>
    <w:rsid w:val="41866E87"/>
    <w:rsid w:val="422D27C9"/>
    <w:rsid w:val="4444052D"/>
    <w:rsid w:val="448B6A8E"/>
    <w:rsid w:val="44D83098"/>
    <w:rsid w:val="465849CF"/>
    <w:rsid w:val="468473BC"/>
    <w:rsid w:val="4714129E"/>
    <w:rsid w:val="47566655"/>
    <w:rsid w:val="47BB2ACA"/>
    <w:rsid w:val="48D41EB7"/>
    <w:rsid w:val="49ED7DE5"/>
    <w:rsid w:val="4A4D558E"/>
    <w:rsid w:val="4AD239DA"/>
    <w:rsid w:val="4AE83078"/>
    <w:rsid w:val="4B752D48"/>
    <w:rsid w:val="4BCD530D"/>
    <w:rsid w:val="4BD32AF6"/>
    <w:rsid w:val="4C2B62FB"/>
    <w:rsid w:val="4E046334"/>
    <w:rsid w:val="50206D6C"/>
    <w:rsid w:val="502146CD"/>
    <w:rsid w:val="50511CFD"/>
    <w:rsid w:val="51C709EF"/>
    <w:rsid w:val="51D3560D"/>
    <w:rsid w:val="5214368B"/>
    <w:rsid w:val="525D3092"/>
    <w:rsid w:val="526E47FB"/>
    <w:rsid w:val="52A90522"/>
    <w:rsid w:val="534741FC"/>
    <w:rsid w:val="544514A4"/>
    <w:rsid w:val="55274EFB"/>
    <w:rsid w:val="55601466"/>
    <w:rsid w:val="557062F6"/>
    <w:rsid w:val="563A27BC"/>
    <w:rsid w:val="57106BDD"/>
    <w:rsid w:val="575350C1"/>
    <w:rsid w:val="577858B6"/>
    <w:rsid w:val="578A7C2D"/>
    <w:rsid w:val="587843CD"/>
    <w:rsid w:val="5998416D"/>
    <w:rsid w:val="59EB0ABA"/>
    <w:rsid w:val="5BA833DE"/>
    <w:rsid w:val="5C9035B6"/>
    <w:rsid w:val="61C671C4"/>
    <w:rsid w:val="61C90FF3"/>
    <w:rsid w:val="621F684B"/>
    <w:rsid w:val="62546BF9"/>
    <w:rsid w:val="626E3E5F"/>
    <w:rsid w:val="62D10020"/>
    <w:rsid w:val="655F7E09"/>
    <w:rsid w:val="65E639E4"/>
    <w:rsid w:val="673526A7"/>
    <w:rsid w:val="68637A22"/>
    <w:rsid w:val="68BE19C6"/>
    <w:rsid w:val="68BE2416"/>
    <w:rsid w:val="6C974463"/>
    <w:rsid w:val="6E2D6860"/>
    <w:rsid w:val="6F0148D1"/>
    <w:rsid w:val="6F7E18EE"/>
    <w:rsid w:val="6FEE264F"/>
    <w:rsid w:val="70E53189"/>
    <w:rsid w:val="71735991"/>
    <w:rsid w:val="71D60048"/>
    <w:rsid w:val="72D82F43"/>
    <w:rsid w:val="73020269"/>
    <w:rsid w:val="76026980"/>
    <w:rsid w:val="76B01345"/>
    <w:rsid w:val="77371766"/>
    <w:rsid w:val="78B52396"/>
    <w:rsid w:val="7A2A093D"/>
    <w:rsid w:val="7A551F94"/>
    <w:rsid w:val="7B0455E0"/>
    <w:rsid w:val="7B262D3D"/>
    <w:rsid w:val="7B392FAF"/>
    <w:rsid w:val="7B6A6285"/>
    <w:rsid w:val="7BBA0CFE"/>
    <w:rsid w:val="7BC72F4F"/>
    <w:rsid w:val="7BCE458A"/>
    <w:rsid w:val="7BE61791"/>
    <w:rsid w:val="7D0D13F3"/>
    <w:rsid w:val="7D1B5E76"/>
    <w:rsid w:val="7D1D4BCA"/>
    <w:rsid w:val="7D41734F"/>
    <w:rsid w:val="7D8E20FA"/>
    <w:rsid w:val="7EF0673F"/>
    <w:rsid w:val="7FEF13F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1A66F67F"/>
  <w15:docId w15:val="{3F03CC7F-305C-475F-B90C-522997964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8">
    <w:name w:val="Normal"/>
    <w:qFormat/>
    <w:rsid w:val="00686BD0"/>
    <w:pPr>
      <w:widowControl w:val="0"/>
      <w:jc w:val="both"/>
    </w:pPr>
    <w:rPr>
      <w:rFonts w:asciiTheme="minorHAnsi" w:eastAsiaTheme="minorEastAsia" w:hAnsiTheme="minorHAnsi" w:cstheme="minorBidi"/>
      <w:kern w:val="2"/>
      <w:sz w:val="21"/>
      <w:szCs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Balloon Text"/>
    <w:basedOn w:val="a8"/>
    <w:link w:val="ad"/>
    <w:uiPriority w:val="99"/>
    <w:semiHidden/>
    <w:unhideWhenUsed/>
    <w:qFormat/>
    <w:rsid w:val="00686BD0"/>
    <w:rPr>
      <w:sz w:val="18"/>
      <w:szCs w:val="18"/>
    </w:rPr>
  </w:style>
  <w:style w:type="paragraph" w:styleId="ae">
    <w:name w:val="footer"/>
    <w:basedOn w:val="a8"/>
    <w:link w:val="af"/>
    <w:uiPriority w:val="99"/>
    <w:unhideWhenUsed/>
    <w:rsid w:val="00686BD0"/>
    <w:pPr>
      <w:tabs>
        <w:tab w:val="center" w:pos="4153"/>
        <w:tab w:val="right" w:pos="8306"/>
      </w:tabs>
      <w:snapToGrid w:val="0"/>
      <w:jc w:val="left"/>
    </w:pPr>
    <w:rPr>
      <w:sz w:val="18"/>
      <w:szCs w:val="18"/>
    </w:rPr>
  </w:style>
  <w:style w:type="paragraph" w:styleId="af0">
    <w:name w:val="header"/>
    <w:basedOn w:val="a8"/>
    <w:link w:val="af1"/>
    <w:uiPriority w:val="99"/>
    <w:unhideWhenUsed/>
    <w:qFormat/>
    <w:rsid w:val="00686BD0"/>
    <w:pPr>
      <w:pBdr>
        <w:bottom w:val="single" w:sz="6" w:space="1" w:color="auto"/>
      </w:pBdr>
      <w:tabs>
        <w:tab w:val="center" w:pos="4153"/>
        <w:tab w:val="right" w:pos="8306"/>
      </w:tabs>
      <w:snapToGrid w:val="0"/>
      <w:jc w:val="center"/>
    </w:pPr>
    <w:rPr>
      <w:sz w:val="18"/>
      <w:szCs w:val="18"/>
    </w:rPr>
  </w:style>
  <w:style w:type="table" w:styleId="af2">
    <w:name w:val="Table Grid"/>
    <w:basedOn w:val="aa"/>
    <w:uiPriority w:val="39"/>
    <w:qFormat/>
    <w:rsid w:val="00686BD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8"/>
    <w:uiPriority w:val="34"/>
    <w:qFormat/>
    <w:rsid w:val="00686BD0"/>
    <w:pPr>
      <w:ind w:firstLineChars="200" w:firstLine="420"/>
    </w:pPr>
  </w:style>
  <w:style w:type="paragraph" w:customStyle="1" w:styleId="af4">
    <w:name w:val="段"/>
    <w:link w:val="Char"/>
    <w:qFormat/>
    <w:rsid w:val="00686BD0"/>
    <w:pPr>
      <w:autoSpaceDE w:val="0"/>
      <w:autoSpaceDN w:val="0"/>
      <w:ind w:firstLineChars="200" w:firstLine="200"/>
      <w:jc w:val="both"/>
    </w:pPr>
    <w:rPr>
      <w:rFonts w:ascii="宋体" w:hAnsi="Calibri" w:cs="宋体"/>
      <w:kern w:val="2"/>
      <w:sz w:val="21"/>
      <w:szCs w:val="22"/>
    </w:rPr>
  </w:style>
  <w:style w:type="character" w:customStyle="1" w:styleId="Batang">
    <w:name w:val="正文文本 + Batang"/>
    <w:qFormat/>
    <w:rsid w:val="00686BD0"/>
    <w:rPr>
      <w:rFonts w:ascii="Batang" w:eastAsia="Batang" w:hAnsi="Batang" w:cs="Batang"/>
      <w:color w:val="000000"/>
      <w:spacing w:val="0"/>
      <w:w w:val="100"/>
      <w:position w:val="0"/>
      <w:sz w:val="19"/>
      <w:szCs w:val="19"/>
      <w:shd w:val="clear" w:color="auto" w:fill="FFFFFF"/>
      <w:lang w:val="en-US"/>
    </w:rPr>
  </w:style>
  <w:style w:type="paragraph" w:customStyle="1" w:styleId="1">
    <w:name w:val="列出段落1"/>
    <w:basedOn w:val="a8"/>
    <w:uiPriority w:val="34"/>
    <w:qFormat/>
    <w:rsid w:val="00686BD0"/>
    <w:pPr>
      <w:ind w:firstLineChars="200" w:firstLine="420"/>
    </w:pPr>
  </w:style>
  <w:style w:type="paragraph" w:customStyle="1" w:styleId="a">
    <w:name w:val="一级条标题"/>
    <w:basedOn w:val="a8"/>
    <w:next w:val="af4"/>
    <w:link w:val="Char0"/>
    <w:qFormat/>
    <w:rsid w:val="00686BD0"/>
    <w:pPr>
      <w:widowControl/>
      <w:numPr>
        <w:ilvl w:val="2"/>
        <w:numId w:val="1"/>
      </w:numPr>
      <w:outlineLvl w:val="2"/>
    </w:pPr>
    <w:rPr>
      <w:rFonts w:ascii="黑体" w:eastAsia="黑体" w:hAnsi="Times New Roman" w:cs="Times New Roman"/>
      <w:kern w:val="0"/>
      <w:szCs w:val="20"/>
    </w:rPr>
  </w:style>
  <w:style w:type="paragraph" w:customStyle="1" w:styleId="af5">
    <w:name w:val="二级条标题"/>
    <w:basedOn w:val="a"/>
    <w:next w:val="af4"/>
    <w:link w:val="Char1"/>
    <w:qFormat/>
    <w:rsid w:val="00686BD0"/>
    <w:pPr>
      <w:numPr>
        <w:ilvl w:val="0"/>
        <w:numId w:val="0"/>
      </w:numPr>
      <w:jc w:val="left"/>
      <w:outlineLvl w:val="3"/>
    </w:pPr>
    <w:rPr>
      <w:rFonts w:hAnsi="黑体" w:cstheme="minorHAnsi"/>
      <w:szCs w:val="21"/>
    </w:rPr>
  </w:style>
  <w:style w:type="character" w:customStyle="1" w:styleId="Char2">
    <w:name w:val="四级条标题 Char"/>
    <w:basedOn w:val="Char3"/>
    <w:link w:val="af6"/>
    <w:qFormat/>
    <w:rsid w:val="00686BD0"/>
    <w:rPr>
      <w:rFonts w:ascii="黑体" w:eastAsia="黑体" w:hAnsi="黑体" w:cstheme="minorHAnsi"/>
      <w:kern w:val="0"/>
      <w:szCs w:val="21"/>
    </w:rPr>
  </w:style>
  <w:style w:type="character" w:customStyle="1" w:styleId="Char3">
    <w:name w:val="三级条标题 Char"/>
    <w:basedOn w:val="Char1"/>
    <w:link w:val="af7"/>
    <w:qFormat/>
    <w:rsid w:val="00686BD0"/>
    <w:rPr>
      <w:rFonts w:ascii="黑体" w:eastAsia="黑体" w:hAnsi="黑体" w:cstheme="minorHAnsi"/>
      <w:kern w:val="0"/>
      <w:szCs w:val="21"/>
    </w:rPr>
  </w:style>
  <w:style w:type="character" w:customStyle="1" w:styleId="Char1">
    <w:name w:val="二级条标题 Char"/>
    <w:basedOn w:val="Char0"/>
    <w:link w:val="af5"/>
    <w:qFormat/>
    <w:rsid w:val="00686BD0"/>
    <w:rPr>
      <w:rFonts w:ascii="黑体" w:eastAsia="黑体" w:hAnsi="黑体" w:cstheme="minorHAnsi"/>
      <w:kern w:val="0"/>
      <w:szCs w:val="21"/>
    </w:rPr>
  </w:style>
  <w:style w:type="character" w:customStyle="1" w:styleId="Char0">
    <w:name w:val="一级条标题 Char"/>
    <w:basedOn w:val="a9"/>
    <w:link w:val="a"/>
    <w:qFormat/>
    <w:rsid w:val="00686BD0"/>
    <w:rPr>
      <w:rFonts w:ascii="黑体" w:eastAsia="黑体" w:hAnsi="Times New Roman" w:cs="Times New Roman"/>
      <w:kern w:val="0"/>
      <w:szCs w:val="20"/>
    </w:rPr>
  </w:style>
  <w:style w:type="paragraph" w:customStyle="1" w:styleId="af7">
    <w:name w:val="三级条标题"/>
    <w:basedOn w:val="af5"/>
    <w:next w:val="af4"/>
    <w:link w:val="Char3"/>
    <w:qFormat/>
    <w:rsid w:val="00686BD0"/>
    <w:pPr>
      <w:ind w:left="2520" w:hanging="420"/>
      <w:outlineLvl w:val="4"/>
    </w:pPr>
  </w:style>
  <w:style w:type="paragraph" w:customStyle="1" w:styleId="af6">
    <w:name w:val="四级条标题"/>
    <w:basedOn w:val="af7"/>
    <w:next w:val="af4"/>
    <w:link w:val="Char2"/>
    <w:qFormat/>
    <w:rsid w:val="00686BD0"/>
    <w:pPr>
      <w:numPr>
        <w:ilvl w:val="5"/>
      </w:numPr>
      <w:ind w:left="2520" w:hanging="420"/>
      <w:outlineLvl w:val="5"/>
    </w:pPr>
  </w:style>
  <w:style w:type="paragraph" w:customStyle="1" w:styleId="af8">
    <w:name w:val="正文表标题"/>
    <w:next w:val="af4"/>
    <w:qFormat/>
    <w:rsid w:val="00686BD0"/>
    <w:pPr>
      <w:ind w:left="3686"/>
      <w:jc w:val="center"/>
    </w:pPr>
    <w:rPr>
      <w:rFonts w:ascii="黑体" w:eastAsia="黑体"/>
      <w:sz w:val="21"/>
    </w:rPr>
  </w:style>
  <w:style w:type="paragraph" w:customStyle="1" w:styleId="af9">
    <w:name w:val="章标题"/>
    <w:next w:val="af4"/>
    <w:qFormat/>
    <w:rsid w:val="00686BD0"/>
    <w:pPr>
      <w:spacing w:beforeLines="50" w:afterLines="50"/>
      <w:ind w:left="1260" w:hanging="420"/>
      <w:jc w:val="both"/>
      <w:outlineLvl w:val="1"/>
    </w:pPr>
    <w:rPr>
      <w:rFonts w:ascii="黑体" w:eastAsia="黑体"/>
      <w:sz w:val="21"/>
    </w:rPr>
  </w:style>
  <w:style w:type="character" w:customStyle="1" w:styleId="af1">
    <w:name w:val="页眉 字符"/>
    <w:basedOn w:val="a9"/>
    <w:link w:val="af0"/>
    <w:uiPriority w:val="99"/>
    <w:qFormat/>
    <w:rsid w:val="00686BD0"/>
    <w:rPr>
      <w:rFonts w:asciiTheme="minorHAnsi" w:eastAsiaTheme="minorEastAsia" w:hAnsiTheme="minorHAnsi" w:cstheme="minorBidi"/>
      <w:kern w:val="2"/>
      <w:sz w:val="18"/>
      <w:szCs w:val="18"/>
    </w:rPr>
  </w:style>
  <w:style w:type="character" w:customStyle="1" w:styleId="af">
    <w:name w:val="页脚 字符"/>
    <w:basedOn w:val="a9"/>
    <w:link w:val="ae"/>
    <w:uiPriority w:val="99"/>
    <w:qFormat/>
    <w:rsid w:val="00686BD0"/>
    <w:rPr>
      <w:rFonts w:asciiTheme="minorHAnsi" w:eastAsiaTheme="minorEastAsia" w:hAnsiTheme="minorHAnsi" w:cstheme="minorBidi"/>
      <w:kern w:val="2"/>
      <w:sz w:val="18"/>
      <w:szCs w:val="18"/>
    </w:rPr>
  </w:style>
  <w:style w:type="character" w:customStyle="1" w:styleId="ad">
    <w:name w:val="批注框文本 字符"/>
    <w:basedOn w:val="a9"/>
    <w:link w:val="ac"/>
    <w:uiPriority w:val="99"/>
    <w:semiHidden/>
    <w:qFormat/>
    <w:rsid w:val="00686BD0"/>
    <w:rPr>
      <w:rFonts w:asciiTheme="minorHAnsi" w:eastAsiaTheme="minorEastAsia" w:hAnsiTheme="minorHAnsi" w:cstheme="minorBidi"/>
      <w:kern w:val="2"/>
      <w:sz w:val="18"/>
      <w:szCs w:val="18"/>
    </w:rPr>
  </w:style>
  <w:style w:type="character" w:customStyle="1" w:styleId="Char">
    <w:name w:val="段 Char"/>
    <w:basedOn w:val="a9"/>
    <w:link w:val="af4"/>
    <w:qFormat/>
    <w:rsid w:val="00686BD0"/>
    <w:rPr>
      <w:rFonts w:ascii="宋体" w:hAnsi="Calibri" w:cs="宋体"/>
      <w:kern w:val="2"/>
      <w:sz w:val="21"/>
      <w:szCs w:val="22"/>
    </w:rPr>
  </w:style>
  <w:style w:type="character" w:customStyle="1" w:styleId="afa">
    <w:name w:val="段 字符"/>
    <w:basedOn w:val="a9"/>
    <w:qFormat/>
    <w:rsid w:val="00097E69"/>
    <w:rPr>
      <w:rFonts w:ascii="Times New Roman" w:eastAsia="宋体" w:hAnsi="Times New Roman" w:cs="Calibri"/>
      <w:szCs w:val="21"/>
    </w:rPr>
  </w:style>
  <w:style w:type="paragraph" w:customStyle="1" w:styleId="10">
    <w:name w:val="条1"/>
    <w:basedOn w:val="a8"/>
    <w:next w:val="af4"/>
    <w:qFormat/>
    <w:rsid w:val="00097E69"/>
    <w:pPr>
      <w:ind w:left="567"/>
      <w:outlineLvl w:val="1"/>
    </w:pPr>
    <w:rPr>
      <w:rFonts w:ascii="黑体" w:eastAsia="黑体" w:hAnsi="Times New Roman" w:cs="Times New Roman" w:hint="eastAsia"/>
      <w:kern w:val="21"/>
      <w:szCs w:val="20"/>
    </w:rPr>
  </w:style>
  <w:style w:type="paragraph" w:customStyle="1" w:styleId="afb">
    <w:name w:val="标准文件_段"/>
    <w:link w:val="Char4"/>
    <w:rsid w:val="00C14439"/>
    <w:pPr>
      <w:autoSpaceDE w:val="0"/>
      <w:autoSpaceDN w:val="0"/>
      <w:ind w:firstLineChars="200" w:firstLine="200"/>
      <w:jc w:val="both"/>
    </w:pPr>
    <w:rPr>
      <w:rFonts w:ascii="宋体"/>
      <w:noProof/>
      <w:sz w:val="21"/>
    </w:rPr>
  </w:style>
  <w:style w:type="character" w:customStyle="1" w:styleId="Char4">
    <w:name w:val="标准文件_段 Char"/>
    <w:link w:val="afb"/>
    <w:rsid w:val="00C14439"/>
    <w:rPr>
      <w:rFonts w:ascii="宋体"/>
      <w:noProof/>
      <w:sz w:val="21"/>
    </w:rPr>
  </w:style>
  <w:style w:type="paragraph" w:customStyle="1" w:styleId="a4">
    <w:name w:val="标准文件_二级条标题"/>
    <w:next w:val="afb"/>
    <w:rsid w:val="00563409"/>
    <w:pPr>
      <w:widowControl w:val="0"/>
      <w:numPr>
        <w:ilvl w:val="3"/>
        <w:numId w:val="18"/>
      </w:numPr>
      <w:spacing w:beforeLines="50" w:afterLines="50"/>
      <w:ind w:left="0"/>
      <w:jc w:val="both"/>
      <w:outlineLvl w:val="2"/>
    </w:pPr>
    <w:rPr>
      <w:rFonts w:ascii="黑体" w:eastAsia="黑体"/>
      <w:sz w:val="21"/>
    </w:rPr>
  </w:style>
  <w:style w:type="paragraph" w:customStyle="1" w:styleId="a5">
    <w:name w:val="标准文件_三级条标题"/>
    <w:basedOn w:val="a4"/>
    <w:next w:val="afb"/>
    <w:rsid w:val="00563409"/>
    <w:pPr>
      <w:widowControl/>
      <w:numPr>
        <w:ilvl w:val="4"/>
      </w:numPr>
      <w:outlineLvl w:val="3"/>
    </w:pPr>
  </w:style>
  <w:style w:type="paragraph" w:customStyle="1" w:styleId="a6">
    <w:name w:val="标准文件_四级条标题"/>
    <w:next w:val="afb"/>
    <w:rsid w:val="00563409"/>
    <w:pPr>
      <w:widowControl w:val="0"/>
      <w:numPr>
        <w:ilvl w:val="5"/>
        <w:numId w:val="18"/>
      </w:numPr>
      <w:spacing w:beforeLines="50" w:afterLines="50"/>
      <w:jc w:val="both"/>
      <w:outlineLvl w:val="4"/>
    </w:pPr>
    <w:rPr>
      <w:rFonts w:ascii="黑体" w:eastAsia="黑体"/>
      <w:sz w:val="21"/>
    </w:rPr>
  </w:style>
  <w:style w:type="paragraph" w:customStyle="1" w:styleId="a7">
    <w:name w:val="标准文件_五级条标题"/>
    <w:next w:val="afb"/>
    <w:rsid w:val="00563409"/>
    <w:pPr>
      <w:widowControl w:val="0"/>
      <w:numPr>
        <w:ilvl w:val="6"/>
        <w:numId w:val="18"/>
      </w:numPr>
      <w:spacing w:beforeLines="50" w:afterLines="50"/>
      <w:jc w:val="both"/>
      <w:outlineLvl w:val="5"/>
    </w:pPr>
    <w:rPr>
      <w:rFonts w:ascii="黑体" w:eastAsia="黑体"/>
      <w:sz w:val="21"/>
    </w:rPr>
  </w:style>
  <w:style w:type="paragraph" w:customStyle="1" w:styleId="a2">
    <w:name w:val="标准文件_章标题"/>
    <w:next w:val="afb"/>
    <w:rsid w:val="00563409"/>
    <w:pPr>
      <w:numPr>
        <w:ilvl w:val="1"/>
        <w:numId w:val="18"/>
      </w:numPr>
      <w:spacing w:beforeLines="100" w:afterLines="100"/>
      <w:jc w:val="both"/>
      <w:outlineLvl w:val="0"/>
    </w:pPr>
    <w:rPr>
      <w:rFonts w:ascii="黑体" w:eastAsia="黑体"/>
      <w:sz w:val="21"/>
    </w:rPr>
  </w:style>
  <w:style w:type="paragraph" w:customStyle="1" w:styleId="a3">
    <w:name w:val="标准文件_一级条标题"/>
    <w:basedOn w:val="a2"/>
    <w:next w:val="afb"/>
    <w:rsid w:val="00563409"/>
    <w:pPr>
      <w:numPr>
        <w:ilvl w:val="2"/>
      </w:numPr>
      <w:spacing w:beforeLines="50" w:afterLines="50"/>
      <w:ind w:left="0"/>
      <w:outlineLvl w:val="1"/>
    </w:pPr>
  </w:style>
  <w:style w:type="paragraph" w:customStyle="1" w:styleId="a1">
    <w:name w:val="前言标题"/>
    <w:next w:val="a8"/>
    <w:rsid w:val="00563409"/>
    <w:pPr>
      <w:numPr>
        <w:numId w:val="18"/>
      </w:numPr>
      <w:shd w:val="clear" w:color="FFFFFF" w:fill="FFFFFF"/>
      <w:spacing w:before="540" w:after="600"/>
      <w:jc w:val="center"/>
      <w:outlineLvl w:val="0"/>
    </w:pPr>
    <w:rPr>
      <w:rFonts w:ascii="黑体" w:eastAsia="黑体"/>
      <w:sz w:val="32"/>
    </w:rPr>
  </w:style>
  <w:style w:type="paragraph" w:customStyle="1" w:styleId="afc">
    <w:name w:val="标准文件_术语条一"/>
    <w:basedOn w:val="a8"/>
    <w:next w:val="afb"/>
    <w:qFormat/>
    <w:rsid w:val="00563409"/>
    <w:pPr>
      <w:widowControl/>
      <w:tabs>
        <w:tab w:val="num" w:pos="360"/>
      </w:tabs>
    </w:pPr>
    <w:rPr>
      <w:rFonts w:ascii="宋体" w:eastAsia="宋体" w:hAnsi="Times New Roman" w:cs="Times New Roman"/>
      <w:kern w:val="0"/>
      <w:szCs w:val="20"/>
    </w:rPr>
  </w:style>
  <w:style w:type="paragraph" w:customStyle="1" w:styleId="a0">
    <w:name w:val="标准文件_正文表标题"/>
    <w:next w:val="afb"/>
    <w:rsid w:val="004D579D"/>
    <w:pPr>
      <w:numPr>
        <w:numId w:val="19"/>
      </w:numPr>
      <w:tabs>
        <w:tab w:val="left" w:pos="0"/>
      </w:tabs>
      <w:spacing w:beforeLines="50" w:afterLines="50"/>
      <w:jc w:val="center"/>
    </w:pPr>
    <w:rPr>
      <w:rFonts w:ascii="黑体" w:eastAsia="黑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8793262">
      <w:bodyDiv w:val="1"/>
      <w:marLeft w:val="0"/>
      <w:marRight w:val="0"/>
      <w:marTop w:val="0"/>
      <w:marBottom w:val="0"/>
      <w:divBdr>
        <w:top w:val="none" w:sz="0" w:space="0" w:color="auto"/>
        <w:left w:val="none" w:sz="0" w:space="0" w:color="auto"/>
        <w:bottom w:val="none" w:sz="0" w:space="0" w:color="auto"/>
        <w:right w:val="none" w:sz="0" w:space="0" w:color="auto"/>
      </w:divBdr>
    </w:div>
    <w:div w:id="556625221">
      <w:bodyDiv w:val="1"/>
      <w:marLeft w:val="0"/>
      <w:marRight w:val="0"/>
      <w:marTop w:val="0"/>
      <w:marBottom w:val="0"/>
      <w:divBdr>
        <w:top w:val="none" w:sz="0" w:space="0" w:color="auto"/>
        <w:left w:val="none" w:sz="0" w:space="0" w:color="auto"/>
        <w:bottom w:val="none" w:sz="0" w:space="0" w:color="auto"/>
        <w:right w:val="none" w:sz="0" w:space="0" w:color="auto"/>
      </w:divBdr>
    </w:div>
    <w:div w:id="681664152">
      <w:bodyDiv w:val="1"/>
      <w:marLeft w:val="0"/>
      <w:marRight w:val="0"/>
      <w:marTop w:val="0"/>
      <w:marBottom w:val="0"/>
      <w:divBdr>
        <w:top w:val="none" w:sz="0" w:space="0" w:color="auto"/>
        <w:left w:val="none" w:sz="0" w:space="0" w:color="auto"/>
        <w:bottom w:val="none" w:sz="0" w:space="0" w:color="auto"/>
        <w:right w:val="none" w:sz="0" w:space="0" w:color="auto"/>
      </w:divBdr>
    </w:div>
    <w:div w:id="734159084">
      <w:bodyDiv w:val="1"/>
      <w:marLeft w:val="0"/>
      <w:marRight w:val="0"/>
      <w:marTop w:val="0"/>
      <w:marBottom w:val="0"/>
      <w:divBdr>
        <w:top w:val="none" w:sz="0" w:space="0" w:color="auto"/>
        <w:left w:val="none" w:sz="0" w:space="0" w:color="auto"/>
        <w:bottom w:val="none" w:sz="0" w:space="0" w:color="auto"/>
        <w:right w:val="none" w:sz="0" w:space="0" w:color="auto"/>
      </w:divBdr>
    </w:div>
    <w:div w:id="907034673">
      <w:bodyDiv w:val="1"/>
      <w:marLeft w:val="0"/>
      <w:marRight w:val="0"/>
      <w:marTop w:val="0"/>
      <w:marBottom w:val="0"/>
      <w:divBdr>
        <w:top w:val="none" w:sz="0" w:space="0" w:color="auto"/>
        <w:left w:val="none" w:sz="0" w:space="0" w:color="auto"/>
        <w:bottom w:val="none" w:sz="0" w:space="0" w:color="auto"/>
        <w:right w:val="none" w:sz="0" w:space="0" w:color="auto"/>
      </w:divBdr>
      <w:divsChild>
        <w:div w:id="46103306">
          <w:marLeft w:val="446"/>
          <w:marRight w:val="0"/>
          <w:marTop w:val="120"/>
          <w:marBottom w:val="120"/>
          <w:divBdr>
            <w:top w:val="none" w:sz="0" w:space="0" w:color="auto"/>
            <w:left w:val="none" w:sz="0" w:space="0" w:color="auto"/>
            <w:bottom w:val="none" w:sz="0" w:space="0" w:color="auto"/>
            <w:right w:val="none" w:sz="0" w:space="0" w:color="auto"/>
          </w:divBdr>
        </w:div>
        <w:div w:id="777991396">
          <w:marLeft w:val="446"/>
          <w:marRight w:val="0"/>
          <w:marTop w:val="120"/>
          <w:marBottom w:val="120"/>
          <w:divBdr>
            <w:top w:val="none" w:sz="0" w:space="0" w:color="auto"/>
            <w:left w:val="none" w:sz="0" w:space="0" w:color="auto"/>
            <w:bottom w:val="none" w:sz="0" w:space="0" w:color="auto"/>
            <w:right w:val="none" w:sz="0" w:space="0" w:color="auto"/>
          </w:divBdr>
        </w:div>
      </w:divsChild>
    </w:div>
    <w:div w:id="937442508">
      <w:bodyDiv w:val="1"/>
      <w:marLeft w:val="0"/>
      <w:marRight w:val="0"/>
      <w:marTop w:val="0"/>
      <w:marBottom w:val="0"/>
      <w:divBdr>
        <w:top w:val="none" w:sz="0" w:space="0" w:color="auto"/>
        <w:left w:val="none" w:sz="0" w:space="0" w:color="auto"/>
        <w:bottom w:val="none" w:sz="0" w:space="0" w:color="auto"/>
        <w:right w:val="none" w:sz="0" w:space="0" w:color="auto"/>
      </w:divBdr>
      <w:divsChild>
        <w:div w:id="1320957285">
          <w:marLeft w:val="446"/>
          <w:marRight w:val="0"/>
          <w:marTop w:val="120"/>
          <w:marBottom w:val="120"/>
          <w:divBdr>
            <w:top w:val="none" w:sz="0" w:space="0" w:color="auto"/>
            <w:left w:val="none" w:sz="0" w:space="0" w:color="auto"/>
            <w:bottom w:val="none" w:sz="0" w:space="0" w:color="auto"/>
            <w:right w:val="none" w:sz="0" w:space="0" w:color="auto"/>
          </w:divBdr>
        </w:div>
        <w:div w:id="1893929179">
          <w:marLeft w:val="446"/>
          <w:marRight w:val="0"/>
          <w:marTop w:val="120"/>
          <w:marBottom w:val="120"/>
          <w:divBdr>
            <w:top w:val="none" w:sz="0" w:space="0" w:color="auto"/>
            <w:left w:val="none" w:sz="0" w:space="0" w:color="auto"/>
            <w:bottom w:val="none" w:sz="0" w:space="0" w:color="auto"/>
            <w:right w:val="none" w:sz="0" w:space="0" w:color="auto"/>
          </w:divBdr>
        </w:div>
        <w:div w:id="2031491535">
          <w:marLeft w:val="446"/>
          <w:marRight w:val="0"/>
          <w:marTop w:val="120"/>
          <w:marBottom w:val="120"/>
          <w:divBdr>
            <w:top w:val="none" w:sz="0" w:space="0" w:color="auto"/>
            <w:left w:val="none" w:sz="0" w:space="0" w:color="auto"/>
            <w:bottom w:val="none" w:sz="0" w:space="0" w:color="auto"/>
            <w:right w:val="none" w:sz="0" w:space="0" w:color="auto"/>
          </w:divBdr>
        </w:div>
      </w:divsChild>
    </w:div>
    <w:div w:id="1081177444">
      <w:bodyDiv w:val="1"/>
      <w:marLeft w:val="0"/>
      <w:marRight w:val="0"/>
      <w:marTop w:val="0"/>
      <w:marBottom w:val="0"/>
      <w:divBdr>
        <w:top w:val="none" w:sz="0" w:space="0" w:color="auto"/>
        <w:left w:val="none" w:sz="0" w:space="0" w:color="auto"/>
        <w:bottom w:val="none" w:sz="0" w:space="0" w:color="auto"/>
        <w:right w:val="none" w:sz="0" w:space="0" w:color="auto"/>
      </w:divBdr>
      <w:divsChild>
        <w:div w:id="241374171">
          <w:marLeft w:val="446"/>
          <w:marRight w:val="0"/>
          <w:marTop w:val="120"/>
          <w:marBottom w:val="120"/>
          <w:divBdr>
            <w:top w:val="none" w:sz="0" w:space="0" w:color="auto"/>
            <w:left w:val="none" w:sz="0" w:space="0" w:color="auto"/>
            <w:bottom w:val="none" w:sz="0" w:space="0" w:color="auto"/>
            <w:right w:val="none" w:sz="0" w:space="0" w:color="auto"/>
          </w:divBdr>
        </w:div>
      </w:divsChild>
    </w:div>
    <w:div w:id="1131097187">
      <w:bodyDiv w:val="1"/>
      <w:marLeft w:val="0"/>
      <w:marRight w:val="0"/>
      <w:marTop w:val="0"/>
      <w:marBottom w:val="0"/>
      <w:divBdr>
        <w:top w:val="none" w:sz="0" w:space="0" w:color="auto"/>
        <w:left w:val="none" w:sz="0" w:space="0" w:color="auto"/>
        <w:bottom w:val="none" w:sz="0" w:space="0" w:color="auto"/>
        <w:right w:val="none" w:sz="0" w:space="0" w:color="auto"/>
      </w:divBdr>
      <w:divsChild>
        <w:div w:id="2114661628">
          <w:marLeft w:val="446"/>
          <w:marRight w:val="0"/>
          <w:marTop w:val="120"/>
          <w:marBottom w:val="120"/>
          <w:divBdr>
            <w:top w:val="none" w:sz="0" w:space="0" w:color="auto"/>
            <w:left w:val="none" w:sz="0" w:space="0" w:color="auto"/>
            <w:bottom w:val="none" w:sz="0" w:space="0" w:color="auto"/>
            <w:right w:val="none" w:sz="0" w:space="0" w:color="auto"/>
          </w:divBdr>
        </w:div>
      </w:divsChild>
    </w:div>
    <w:div w:id="1218056408">
      <w:bodyDiv w:val="1"/>
      <w:marLeft w:val="0"/>
      <w:marRight w:val="0"/>
      <w:marTop w:val="0"/>
      <w:marBottom w:val="0"/>
      <w:divBdr>
        <w:top w:val="none" w:sz="0" w:space="0" w:color="auto"/>
        <w:left w:val="none" w:sz="0" w:space="0" w:color="auto"/>
        <w:bottom w:val="none" w:sz="0" w:space="0" w:color="auto"/>
        <w:right w:val="none" w:sz="0" w:space="0" w:color="auto"/>
      </w:divBdr>
      <w:divsChild>
        <w:div w:id="1091052437">
          <w:marLeft w:val="446"/>
          <w:marRight w:val="0"/>
          <w:marTop w:val="120"/>
          <w:marBottom w:val="120"/>
          <w:divBdr>
            <w:top w:val="none" w:sz="0" w:space="0" w:color="auto"/>
            <w:left w:val="none" w:sz="0" w:space="0" w:color="auto"/>
            <w:bottom w:val="none" w:sz="0" w:space="0" w:color="auto"/>
            <w:right w:val="none" w:sz="0" w:space="0" w:color="auto"/>
          </w:divBdr>
        </w:div>
        <w:div w:id="1351637360">
          <w:marLeft w:val="446"/>
          <w:marRight w:val="0"/>
          <w:marTop w:val="120"/>
          <w:marBottom w:val="120"/>
          <w:divBdr>
            <w:top w:val="none" w:sz="0" w:space="0" w:color="auto"/>
            <w:left w:val="none" w:sz="0" w:space="0" w:color="auto"/>
            <w:bottom w:val="none" w:sz="0" w:space="0" w:color="auto"/>
            <w:right w:val="none" w:sz="0" w:space="0" w:color="auto"/>
          </w:divBdr>
        </w:div>
        <w:div w:id="2093579691">
          <w:marLeft w:val="446"/>
          <w:marRight w:val="0"/>
          <w:marTop w:val="120"/>
          <w:marBottom w:val="120"/>
          <w:divBdr>
            <w:top w:val="none" w:sz="0" w:space="0" w:color="auto"/>
            <w:left w:val="none" w:sz="0" w:space="0" w:color="auto"/>
            <w:bottom w:val="none" w:sz="0" w:space="0" w:color="auto"/>
            <w:right w:val="none" w:sz="0" w:space="0" w:color="auto"/>
          </w:divBdr>
        </w:div>
      </w:divsChild>
    </w:div>
    <w:div w:id="1224565850">
      <w:bodyDiv w:val="1"/>
      <w:marLeft w:val="0"/>
      <w:marRight w:val="0"/>
      <w:marTop w:val="0"/>
      <w:marBottom w:val="0"/>
      <w:divBdr>
        <w:top w:val="none" w:sz="0" w:space="0" w:color="auto"/>
        <w:left w:val="none" w:sz="0" w:space="0" w:color="auto"/>
        <w:bottom w:val="none" w:sz="0" w:space="0" w:color="auto"/>
        <w:right w:val="none" w:sz="0" w:space="0" w:color="auto"/>
      </w:divBdr>
    </w:div>
    <w:div w:id="1332641456">
      <w:bodyDiv w:val="1"/>
      <w:marLeft w:val="0"/>
      <w:marRight w:val="0"/>
      <w:marTop w:val="0"/>
      <w:marBottom w:val="0"/>
      <w:divBdr>
        <w:top w:val="none" w:sz="0" w:space="0" w:color="auto"/>
        <w:left w:val="none" w:sz="0" w:space="0" w:color="auto"/>
        <w:bottom w:val="none" w:sz="0" w:space="0" w:color="auto"/>
        <w:right w:val="none" w:sz="0" w:space="0" w:color="auto"/>
      </w:divBdr>
      <w:divsChild>
        <w:div w:id="1768384559">
          <w:marLeft w:val="446"/>
          <w:marRight w:val="0"/>
          <w:marTop w:val="120"/>
          <w:marBottom w:val="120"/>
          <w:divBdr>
            <w:top w:val="none" w:sz="0" w:space="0" w:color="auto"/>
            <w:left w:val="none" w:sz="0" w:space="0" w:color="auto"/>
            <w:bottom w:val="none" w:sz="0" w:space="0" w:color="auto"/>
            <w:right w:val="none" w:sz="0" w:space="0" w:color="auto"/>
          </w:divBdr>
        </w:div>
        <w:div w:id="1187250341">
          <w:marLeft w:val="446"/>
          <w:marRight w:val="0"/>
          <w:marTop w:val="120"/>
          <w:marBottom w:val="120"/>
          <w:divBdr>
            <w:top w:val="none" w:sz="0" w:space="0" w:color="auto"/>
            <w:left w:val="none" w:sz="0" w:space="0" w:color="auto"/>
            <w:bottom w:val="none" w:sz="0" w:space="0" w:color="auto"/>
            <w:right w:val="none" w:sz="0" w:space="0" w:color="auto"/>
          </w:divBdr>
        </w:div>
      </w:divsChild>
    </w:div>
    <w:div w:id="1625312784">
      <w:bodyDiv w:val="1"/>
      <w:marLeft w:val="0"/>
      <w:marRight w:val="0"/>
      <w:marTop w:val="0"/>
      <w:marBottom w:val="0"/>
      <w:divBdr>
        <w:top w:val="none" w:sz="0" w:space="0" w:color="auto"/>
        <w:left w:val="none" w:sz="0" w:space="0" w:color="auto"/>
        <w:bottom w:val="none" w:sz="0" w:space="0" w:color="auto"/>
        <w:right w:val="none" w:sz="0" w:space="0" w:color="auto"/>
      </w:divBdr>
    </w:div>
    <w:div w:id="1884823970">
      <w:bodyDiv w:val="1"/>
      <w:marLeft w:val="0"/>
      <w:marRight w:val="0"/>
      <w:marTop w:val="0"/>
      <w:marBottom w:val="0"/>
      <w:divBdr>
        <w:top w:val="none" w:sz="0" w:space="0" w:color="auto"/>
        <w:left w:val="none" w:sz="0" w:space="0" w:color="auto"/>
        <w:bottom w:val="none" w:sz="0" w:space="0" w:color="auto"/>
        <w:right w:val="none" w:sz="0" w:space="0" w:color="auto"/>
      </w:divBdr>
      <w:divsChild>
        <w:div w:id="421223667">
          <w:marLeft w:val="446"/>
          <w:marRight w:val="0"/>
          <w:marTop w:val="120"/>
          <w:marBottom w:val="120"/>
          <w:divBdr>
            <w:top w:val="none" w:sz="0" w:space="0" w:color="auto"/>
            <w:left w:val="none" w:sz="0" w:space="0" w:color="auto"/>
            <w:bottom w:val="none" w:sz="0" w:space="0" w:color="auto"/>
            <w:right w:val="none" w:sz="0" w:space="0" w:color="auto"/>
          </w:divBdr>
        </w:div>
        <w:div w:id="402920038">
          <w:marLeft w:val="446"/>
          <w:marRight w:val="0"/>
          <w:marTop w:val="120"/>
          <w:marBottom w:val="120"/>
          <w:divBdr>
            <w:top w:val="none" w:sz="0" w:space="0" w:color="auto"/>
            <w:left w:val="none" w:sz="0" w:space="0" w:color="auto"/>
            <w:bottom w:val="none" w:sz="0" w:space="0" w:color="auto"/>
            <w:right w:val="none" w:sz="0" w:space="0" w:color="auto"/>
          </w:divBdr>
        </w:div>
      </w:divsChild>
    </w:div>
    <w:div w:id="1975522292">
      <w:bodyDiv w:val="1"/>
      <w:marLeft w:val="0"/>
      <w:marRight w:val="0"/>
      <w:marTop w:val="0"/>
      <w:marBottom w:val="0"/>
      <w:divBdr>
        <w:top w:val="none" w:sz="0" w:space="0" w:color="auto"/>
        <w:left w:val="none" w:sz="0" w:space="0" w:color="auto"/>
        <w:bottom w:val="none" w:sz="0" w:space="0" w:color="auto"/>
        <w:right w:val="none" w:sz="0" w:space="0" w:color="auto"/>
      </w:divBdr>
    </w:div>
    <w:div w:id="2021735087">
      <w:bodyDiv w:val="1"/>
      <w:marLeft w:val="0"/>
      <w:marRight w:val="0"/>
      <w:marTop w:val="0"/>
      <w:marBottom w:val="0"/>
      <w:divBdr>
        <w:top w:val="none" w:sz="0" w:space="0" w:color="auto"/>
        <w:left w:val="none" w:sz="0" w:space="0" w:color="auto"/>
        <w:bottom w:val="none" w:sz="0" w:space="0" w:color="auto"/>
        <w:right w:val="none" w:sz="0" w:space="0" w:color="auto"/>
      </w:divBdr>
    </w:div>
    <w:div w:id="2047945634">
      <w:bodyDiv w:val="1"/>
      <w:marLeft w:val="0"/>
      <w:marRight w:val="0"/>
      <w:marTop w:val="0"/>
      <w:marBottom w:val="0"/>
      <w:divBdr>
        <w:top w:val="none" w:sz="0" w:space="0" w:color="auto"/>
        <w:left w:val="none" w:sz="0" w:space="0" w:color="auto"/>
        <w:bottom w:val="none" w:sz="0" w:space="0" w:color="auto"/>
        <w:right w:val="none" w:sz="0" w:space="0" w:color="auto"/>
      </w:divBdr>
    </w:div>
    <w:div w:id="20584350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EF8E0798-E8AA-4B39-9460-8201F388967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6</Pages>
  <Words>426</Words>
  <Characters>2431</Characters>
  <Application>Microsoft Office Word</Application>
  <DocSecurity>0</DocSecurity>
  <Lines>20</Lines>
  <Paragraphs>5</Paragraphs>
  <ScaleCrop>false</ScaleCrop>
  <Company/>
  <LinksUpToDate>false</LinksUpToDate>
  <CharactersWithSpaces>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黄小宁</dc:creator>
  <cp:lastModifiedBy>Listen salena</cp:lastModifiedBy>
  <cp:revision>28</cp:revision>
  <dcterms:created xsi:type="dcterms:W3CDTF">2024-08-26T06:33:00Z</dcterms:created>
  <dcterms:modified xsi:type="dcterms:W3CDTF">2025-05-03T05:36:00Z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2052-11.1.0.8907</vt:lpwstr>
  </property>
</Properties>
</file>